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55" w:rsidRDefault="00FC05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0546">
        <w:rPr>
          <w:rFonts w:ascii="Times New Roman" w:hAnsi="Times New Roman" w:cs="Times New Roman"/>
          <w:sz w:val="24"/>
          <w:szCs w:val="24"/>
        </w:rPr>
        <w:t>Katedra za tehničku termodinamiku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1. veljače 2017.</w:t>
      </w:r>
    </w:p>
    <w:p w:rsidR="00FC0546" w:rsidRDefault="00FC0546">
      <w:pPr>
        <w:rPr>
          <w:rFonts w:ascii="Times New Roman" w:hAnsi="Times New Roman" w:cs="Times New Roman"/>
          <w:sz w:val="24"/>
          <w:szCs w:val="24"/>
        </w:rPr>
      </w:pPr>
    </w:p>
    <w:p w:rsidR="00FC0546" w:rsidRDefault="00FC0546" w:rsidP="00FC0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teorijskom dijelu ispita iz kolegija Osnove termodinamike nitko od kandidata nije zadovoljio.</w:t>
      </w:r>
    </w:p>
    <w:p w:rsidR="00FC0546" w:rsidRDefault="00FC0546" w:rsidP="00FC0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se mogu pogledati u četvrtak, 2. veljače 2017. u 14 sati u sobi 501.</w:t>
      </w:r>
    </w:p>
    <w:p w:rsidR="00FC0546" w:rsidRDefault="00FC0546">
      <w:pPr>
        <w:rPr>
          <w:rFonts w:ascii="Times New Roman" w:hAnsi="Times New Roman" w:cs="Times New Roman"/>
          <w:sz w:val="24"/>
          <w:szCs w:val="24"/>
        </w:rPr>
      </w:pPr>
    </w:p>
    <w:p w:rsidR="00FC0546" w:rsidRDefault="00FC0546" w:rsidP="00FC05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Predmetni nastavnik</w:t>
      </w:r>
    </w:p>
    <w:p w:rsidR="00FC0546" w:rsidRPr="00FC0546" w:rsidRDefault="00FC0546" w:rsidP="00FC05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Antun Galović</w:t>
      </w:r>
    </w:p>
    <w:sectPr w:rsidR="00FC0546" w:rsidRPr="00FC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46"/>
    <w:rsid w:val="002248DE"/>
    <w:rsid w:val="00903055"/>
    <w:rsid w:val="00F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76546-5ED5-4F36-989F-A904907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odeljan</dc:creator>
  <cp:lastModifiedBy>Silva Čep</cp:lastModifiedBy>
  <cp:revision>2</cp:revision>
  <dcterms:created xsi:type="dcterms:W3CDTF">2017-02-02T06:49:00Z</dcterms:created>
  <dcterms:modified xsi:type="dcterms:W3CDTF">2017-02-02T06:49:00Z</dcterms:modified>
</cp:coreProperties>
</file>