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E6" w:rsidRDefault="00471DE6" w:rsidP="00857937">
      <w:pPr>
        <w:jc w:val="left"/>
        <w:rPr>
          <w:szCs w:val="24"/>
          <w:lang w:val="hr-HR"/>
        </w:rPr>
      </w:pPr>
      <w:r>
        <w:rPr>
          <w:szCs w:val="24"/>
          <w:lang w:val="hr-HR"/>
        </w:rPr>
        <w:t>Fakultet strojarstva i brodogradnje</w:t>
      </w:r>
    </w:p>
    <w:p w:rsidR="00471DE6" w:rsidRDefault="00471DE6" w:rsidP="00857937">
      <w:pPr>
        <w:jc w:val="left"/>
        <w:rPr>
          <w:szCs w:val="24"/>
          <w:lang w:val="hr-HR"/>
        </w:rPr>
      </w:pPr>
      <w:r w:rsidRPr="00471DE6">
        <w:rPr>
          <w:szCs w:val="24"/>
          <w:lang w:val="hr-HR"/>
        </w:rPr>
        <w:t>Katedra za preradu polimera</w:t>
      </w:r>
    </w:p>
    <w:p w:rsidR="00857937" w:rsidRDefault="00857937" w:rsidP="00857937">
      <w:pPr>
        <w:spacing w:after="120"/>
        <w:jc w:val="left"/>
        <w:rPr>
          <w:szCs w:val="24"/>
          <w:lang w:val="hr-HR"/>
        </w:rPr>
      </w:pPr>
    </w:p>
    <w:p w:rsidR="006241C2" w:rsidRDefault="006241C2" w:rsidP="00857937">
      <w:pPr>
        <w:spacing w:after="240"/>
        <w:jc w:val="center"/>
        <w:rPr>
          <w:rFonts w:ascii="Arial" w:hAnsi="Arial"/>
          <w:b/>
          <w:sz w:val="32"/>
          <w:lang w:val="hr-HR"/>
        </w:rPr>
      </w:pPr>
      <w:r>
        <w:rPr>
          <w:rFonts w:ascii="Arial" w:hAnsi="Arial"/>
          <w:b/>
          <w:sz w:val="32"/>
          <w:lang w:val="hr-HR"/>
        </w:rPr>
        <w:t>UPUTE ZA PISANJE SEMINARSKOG</w:t>
      </w:r>
      <w:r w:rsidR="00115A55">
        <w:rPr>
          <w:rFonts w:ascii="Arial" w:hAnsi="Arial"/>
          <w:b/>
          <w:sz w:val="32"/>
          <w:lang w:val="hr-HR"/>
        </w:rPr>
        <w:t>, ZAVRŠNOG</w:t>
      </w:r>
      <w:r>
        <w:rPr>
          <w:rFonts w:ascii="Arial" w:hAnsi="Arial"/>
          <w:b/>
          <w:sz w:val="32"/>
          <w:lang w:val="hr-HR"/>
        </w:rPr>
        <w:t xml:space="preserve"> I DIPLOMSKOG </w:t>
      </w:r>
      <w:smartTag w:uri="urn:schemas-microsoft-com:office:smarttags" w:element="stockticker">
        <w:r>
          <w:rPr>
            <w:rFonts w:ascii="Arial" w:hAnsi="Arial"/>
            <w:b/>
            <w:sz w:val="32"/>
            <w:lang w:val="hr-HR"/>
          </w:rPr>
          <w:t>RADA</w:t>
        </w:r>
      </w:smartTag>
    </w:p>
    <w:p w:rsidR="006241C2" w:rsidRDefault="006241C2" w:rsidP="00857937">
      <w:pPr>
        <w:spacing w:after="120"/>
        <w:rPr>
          <w:lang w:val="hr-HR"/>
        </w:rPr>
      </w:pPr>
      <w:r>
        <w:rPr>
          <w:b/>
          <w:u w:val="single"/>
          <w:lang w:val="hr-HR"/>
        </w:rPr>
        <w:t>VAŽNO!</w:t>
      </w:r>
      <w:r>
        <w:rPr>
          <w:lang w:val="hr-HR"/>
        </w:rPr>
        <w:t xml:space="preserve"> Rad se predaje na čitanje </w:t>
      </w:r>
      <w:r w:rsidRPr="00E07F19">
        <w:rPr>
          <w:b/>
          <w:color w:val="FF0000"/>
          <w:lang w:val="hr-HR"/>
        </w:rPr>
        <w:t>minimalno 10 dana</w:t>
      </w:r>
      <w:r>
        <w:rPr>
          <w:lang w:val="hr-HR"/>
        </w:rPr>
        <w:t xml:space="preserve"> prije roka predaje. Umoljavaju se studenti da se pridržavaju napisanih uputa</w:t>
      </w:r>
      <w:r w:rsidR="004972C5">
        <w:rPr>
          <w:lang w:val="hr-HR"/>
        </w:rPr>
        <w:t xml:space="preserve"> kako</w:t>
      </w:r>
      <w:r>
        <w:rPr>
          <w:lang w:val="hr-HR"/>
        </w:rPr>
        <w:t xml:space="preserve"> bi se </w:t>
      </w:r>
      <w:r w:rsidR="004972C5">
        <w:rPr>
          <w:lang w:val="hr-HR"/>
        </w:rPr>
        <w:t xml:space="preserve">gubilo </w:t>
      </w:r>
      <w:r>
        <w:rPr>
          <w:lang w:val="hr-HR"/>
        </w:rPr>
        <w:t xml:space="preserve">manje vremena prilikom ispravljanja radova. </w:t>
      </w:r>
    </w:p>
    <w:p w:rsidR="00073409" w:rsidRPr="00C90033" w:rsidRDefault="00073409" w:rsidP="00857937">
      <w:pPr>
        <w:spacing w:after="120"/>
        <w:rPr>
          <w:b/>
          <w:lang w:val="hr-HR"/>
        </w:rPr>
      </w:pPr>
      <w:r w:rsidRPr="00574122">
        <w:rPr>
          <w:lang w:val="hr-HR"/>
        </w:rPr>
        <w:t xml:space="preserve">Na </w:t>
      </w:r>
      <w:r w:rsidR="00C90033" w:rsidRPr="00574122">
        <w:rPr>
          <w:lang w:val="hr-HR"/>
        </w:rPr>
        <w:t xml:space="preserve">hrbat </w:t>
      </w:r>
      <w:r w:rsidRPr="00574122">
        <w:rPr>
          <w:lang w:val="hr-HR"/>
        </w:rPr>
        <w:t>koric</w:t>
      </w:r>
      <w:r w:rsidR="00C90033" w:rsidRPr="00574122">
        <w:rPr>
          <w:lang w:val="hr-HR"/>
        </w:rPr>
        <w:t>a</w:t>
      </w:r>
      <w:r w:rsidRPr="00574122">
        <w:rPr>
          <w:lang w:val="hr-HR"/>
        </w:rPr>
        <w:t xml:space="preserve"> upisuje</w:t>
      </w:r>
      <w:r w:rsidR="004972C5" w:rsidRPr="00574122">
        <w:rPr>
          <w:lang w:val="hr-HR"/>
        </w:rPr>
        <w:t xml:space="preserve"> </w:t>
      </w:r>
      <w:r w:rsidR="00857937" w:rsidRPr="00574122">
        <w:rPr>
          <w:lang w:val="hr-HR"/>
        </w:rPr>
        <w:t>se</w:t>
      </w:r>
      <w:r w:rsidRPr="00574122">
        <w:rPr>
          <w:lang w:val="hr-HR"/>
        </w:rPr>
        <w:t>:</w:t>
      </w:r>
      <w:r w:rsidRPr="00C90033">
        <w:rPr>
          <w:b/>
          <w:lang w:val="hr-HR"/>
        </w:rPr>
        <w:t xml:space="preserve"> </w:t>
      </w:r>
      <w:r w:rsidRPr="00C90033">
        <w:rPr>
          <w:b/>
          <w:lang w:val="hr-HR"/>
        </w:rPr>
        <w:tab/>
        <w:t>Ime i prezime</w:t>
      </w:r>
      <w:r w:rsidRPr="00C90033">
        <w:rPr>
          <w:b/>
          <w:lang w:val="hr-HR"/>
        </w:rPr>
        <w:tab/>
      </w:r>
      <w:r w:rsidRPr="00C90033">
        <w:rPr>
          <w:b/>
          <w:lang w:val="hr-HR"/>
        </w:rPr>
        <w:tab/>
        <w:t>Diplomski rad</w:t>
      </w:r>
      <w:r w:rsidRPr="00C90033">
        <w:rPr>
          <w:b/>
          <w:lang w:val="hr-HR"/>
        </w:rPr>
        <w:tab/>
      </w:r>
      <w:r w:rsidR="004972C5">
        <w:rPr>
          <w:b/>
          <w:lang w:val="hr-HR"/>
        </w:rPr>
        <w:t>G</w:t>
      </w:r>
      <w:r w:rsidRPr="00C90033">
        <w:rPr>
          <w:b/>
          <w:lang w:val="hr-HR"/>
        </w:rPr>
        <w:t>odina obrane</w:t>
      </w:r>
    </w:p>
    <w:p w:rsidR="001B14D6" w:rsidRPr="00AB2970" w:rsidRDefault="001B14D6" w:rsidP="00857937">
      <w:pPr>
        <w:tabs>
          <w:tab w:val="center" w:pos="3969"/>
          <w:tab w:val="left" w:pos="8505"/>
        </w:tabs>
        <w:spacing w:before="120" w:after="120"/>
        <w:rPr>
          <w:b/>
          <w:szCs w:val="24"/>
          <w:u w:val="single"/>
          <w:lang w:val="hr-HR"/>
        </w:rPr>
      </w:pPr>
      <w:r w:rsidRPr="00AB2970">
        <w:rPr>
          <w:b/>
          <w:szCs w:val="24"/>
          <w:u w:val="single"/>
          <w:lang w:val="hr-HR"/>
        </w:rPr>
        <w:t>Vezano uz završne i diplomske radove:</w:t>
      </w:r>
    </w:p>
    <w:p w:rsidR="001B14D6" w:rsidRDefault="001B14D6" w:rsidP="00857937">
      <w:pPr>
        <w:tabs>
          <w:tab w:val="center" w:pos="3969"/>
          <w:tab w:val="left" w:pos="8505"/>
        </w:tabs>
        <w:spacing w:after="120"/>
        <w:rPr>
          <w:szCs w:val="24"/>
          <w:lang w:val="hr-HR"/>
        </w:rPr>
      </w:pPr>
      <w:r>
        <w:rPr>
          <w:szCs w:val="24"/>
          <w:lang w:val="hr-HR"/>
        </w:rPr>
        <w:t xml:space="preserve">Obavezno treba napisati </w:t>
      </w:r>
      <w:r w:rsidRPr="000F2719">
        <w:rPr>
          <w:b/>
          <w:color w:val="FF0000"/>
          <w:szCs w:val="24"/>
          <w:lang w:val="hr-HR"/>
        </w:rPr>
        <w:t>sažetak rada</w:t>
      </w:r>
      <w:r w:rsidR="00720FA7">
        <w:rPr>
          <w:szCs w:val="24"/>
          <w:lang w:val="hr-HR"/>
        </w:rPr>
        <w:t xml:space="preserve"> i</w:t>
      </w:r>
      <w:r w:rsidR="004C6977">
        <w:rPr>
          <w:szCs w:val="24"/>
          <w:lang w:val="hr-HR"/>
        </w:rPr>
        <w:t xml:space="preserve"> </w:t>
      </w:r>
      <w:r w:rsidR="004C6977" w:rsidRPr="004C6977">
        <w:rPr>
          <w:b/>
          <w:color w:val="FF0000"/>
          <w:szCs w:val="24"/>
          <w:lang w:val="hr-HR"/>
        </w:rPr>
        <w:t>ključne riječi</w:t>
      </w:r>
      <w:r w:rsidR="00720FA7">
        <w:rPr>
          <w:b/>
          <w:color w:val="FF0000"/>
          <w:szCs w:val="24"/>
          <w:lang w:val="hr-HR"/>
        </w:rPr>
        <w:t xml:space="preserve"> </w:t>
      </w:r>
      <w:r w:rsidR="00720FA7" w:rsidRPr="00720FA7">
        <w:rPr>
          <w:szCs w:val="24"/>
          <w:lang w:val="hr-HR"/>
        </w:rPr>
        <w:t>(</w:t>
      </w:r>
      <w:bookmarkStart w:id="0" w:name="_GoBack"/>
      <w:bookmarkEnd w:id="0"/>
      <w:r w:rsidR="00720FA7" w:rsidRPr="00720FA7">
        <w:rPr>
          <w:szCs w:val="24"/>
          <w:lang w:val="hr-HR"/>
        </w:rPr>
        <w:t>i na engleskom jeziku)</w:t>
      </w:r>
      <w:r w:rsidR="004C6977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popis kratica i oznaka s mjernim jedinicama, te popis slika i tablica.</w:t>
      </w:r>
    </w:p>
    <w:p w:rsidR="004972C5" w:rsidRPr="00574122" w:rsidRDefault="001B14D6" w:rsidP="004972C5">
      <w:pPr>
        <w:spacing w:after="120"/>
        <w:rPr>
          <w:lang w:val="hr-HR"/>
        </w:rPr>
      </w:pPr>
      <w:r w:rsidRPr="00574122">
        <w:rPr>
          <w:lang w:val="hr-HR"/>
        </w:rPr>
        <w:t xml:space="preserve">Prije predaje rada na uvez </w:t>
      </w:r>
      <w:r w:rsidRPr="00574122">
        <w:rPr>
          <w:b/>
          <w:lang w:val="hr-HR"/>
        </w:rPr>
        <w:t>treba donijeti prvu (</w:t>
      </w:r>
      <w:r w:rsidR="004972C5" w:rsidRPr="00574122">
        <w:rPr>
          <w:b/>
          <w:lang w:val="hr-HR"/>
        </w:rPr>
        <w:t>pregledanu</w:t>
      </w:r>
      <w:r w:rsidRPr="00574122">
        <w:rPr>
          <w:b/>
          <w:lang w:val="hr-HR"/>
        </w:rPr>
        <w:t>) i završnu verziju</w:t>
      </w:r>
      <w:r w:rsidRPr="00574122">
        <w:rPr>
          <w:lang w:val="hr-HR"/>
        </w:rPr>
        <w:t xml:space="preserve"> na uvid. </w:t>
      </w:r>
      <w:r w:rsidRPr="00574122">
        <w:rPr>
          <w:b/>
          <w:color w:val="FF0000"/>
          <w:lang w:val="hr-HR"/>
        </w:rPr>
        <w:t xml:space="preserve">Uz uvezani rad obavezno treba donijeti </w:t>
      </w:r>
      <w:r w:rsidR="004972C5" w:rsidRPr="00574122">
        <w:rPr>
          <w:b/>
          <w:color w:val="FF0000"/>
          <w:lang w:val="hr-HR"/>
        </w:rPr>
        <w:t xml:space="preserve">konačnu, ispravljenu </w:t>
      </w:r>
      <w:r w:rsidRPr="00574122">
        <w:rPr>
          <w:b/>
          <w:color w:val="FF0000"/>
          <w:lang w:val="hr-HR"/>
        </w:rPr>
        <w:t>elektroničku verziju rada na CD-u</w:t>
      </w:r>
      <w:r w:rsidR="004972C5" w:rsidRPr="00574122">
        <w:rPr>
          <w:color w:val="FF0000"/>
          <w:lang w:val="hr-HR"/>
        </w:rPr>
        <w:t xml:space="preserve"> </w:t>
      </w:r>
      <w:r w:rsidR="004972C5" w:rsidRPr="00574122">
        <w:rPr>
          <w:lang w:val="hr-HR"/>
        </w:rPr>
        <w:t xml:space="preserve">(CD umetnut na zadnje stranice diplomskog rada). </w:t>
      </w:r>
    </w:p>
    <w:p w:rsidR="00574122" w:rsidRDefault="004972C5" w:rsidP="00574122">
      <w:pPr>
        <w:rPr>
          <w:lang w:val="hr-HR"/>
        </w:rPr>
      </w:pPr>
      <w:r w:rsidRPr="00574122">
        <w:rPr>
          <w:lang w:val="hr-HR"/>
        </w:rPr>
        <w:t xml:space="preserve">CD treba sadržavati: </w:t>
      </w:r>
    </w:p>
    <w:p w:rsidR="00574122" w:rsidRPr="00574122" w:rsidRDefault="004972C5" w:rsidP="00574122">
      <w:pPr>
        <w:numPr>
          <w:ilvl w:val="0"/>
          <w:numId w:val="1"/>
        </w:numPr>
        <w:rPr>
          <w:lang w:val="hr-HR"/>
        </w:rPr>
      </w:pPr>
      <w:r w:rsidRPr="00574122">
        <w:rPr>
          <w:lang w:val="hr-HR"/>
        </w:rPr>
        <w:t xml:space="preserve">rad u </w:t>
      </w:r>
      <w:r w:rsidRPr="00574122">
        <w:rPr>
          <w:i/>
          <w:lang w:val="hr-HR"/>
        </w:rPr>
        <w:t>MS Wordu</w:t>
      </w:r>
      <w:r w:rsidRPr="00574122">
        <w:rPr>
          <w:lang w:val="hr-HR"/>
        </w:rPr>
        <w:t xml:space="preserve"> </w:t>
      </w:r>
    </w:p>
    <w:p w:rsidR="00574122" w:rsidRPr="00574122" w:rsidRDefault="004972C5" w:rsidP="00574122">
      <w:pPr>
        <w:numPr>
          <w:ilvl w:val="0"/>
          <w:numId w:val="1"/>
        </w:numPr>
        <w:rPr>
          <w:lang w:val="hr-HR"/>
        </w:rPr>
      </w:pPr>
      <w:r w:rsidRPr="00574122">
        <w:rPr>
          <w:lang w:val="hr-HR"/>
        </w:rPr>
        <w:t xml:space="preserve">slike u </w:t>
      </w:r>
      <w:r w:rsidRPr="00574122">
        <w:rPr>
          <w:u w:val="single"/>
          <w:lang w:val="hr-HR"/>
        </w:rPr>
        <w:t>originalnom</w:t>
      </w:r>
      <w:r w:rsidRPr="00574122">
        <w:rPr>
          <w:lang w:val="hr-HR"/>
        </w:rPr>
        <w:t xml:space="preserve"> formatu (</w:t>
      </w:r>
      <w:proofErr w:type="spellStart"/>
      <w:r w:rsidRPr="00574122">
        <w:rPr>
          <w:i/>
          <w:lang w:val="hr-HR"/>
        </w:rPr>
        <w:t>jpg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gif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cdr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vsd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dwg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dxf</w:t>
      </w:r>
      <w:proofErr w:type="spellEnd"/>
      <w:r w:rsidRPr="00574122">
        <w:rPr>
          <w:lang w:val="hr-HR"/>
        </w:rPr>
        <w:t>, itd.)</w:t>
      </w:r>
    </w:p>
    <w:p w:rsidR="00574122" w:rsidRPr="00574122" w:rsidRDefault="004972C5" w:rsidP="00574122">
      <w:pPr>
        <w:numPr>
          <w:ilvl w:val="0"/>
          <w:numId w:val="1"/>
        </w:numPr>
        <w:rPr>
          <w:lang w:val="hr-HR"/>
        </w:rPr>
      </w:pPr>
      <w:r w:rsidRPr="00574122">
        <w:rPr>
          <w:lang w:val="hr-HR"/>
        </w:rPr>
        <w:t xml:space="preserve">crteže iz </w:t>
      </w:r>
      <w:proofErr w:type="spellStart"/>
      <w:r w:rsidRPr="00574122">
        <w:rPr>
          <w:i/>
          <w:lang w:val="hr-HR"/>
        </w:rPr>
        <w:t>Catije</w:t>
      </w:r>
      <w:proofErr w:type="spellEnd"/>
      <w:r w:rsidRPr="00574122">
        <w:rPr>
          <w:lang w:val="hr-HR"/>
        </w:rPr>
        <w:t xml:space="preserve">, </w:t>
      </w:r>
      <w:proofErr w:type="spellStart"/>
      <w:r w:rsidRPr="00574122">
        <w:rPr>
          <w:i/>
          <w:lang w:val="hr-HR"/>
        </w:rPr>
        <w:t>Solidworksa</w:t>
      </w:r>
      <w:proofErr w:type="spellEnd"/>
      <w:r w:rsidRPr="00574122">
        <w:rPr>
          <w:lang w:val="hr-HR"/>
        </w:rPr>
        <w:t xml:space="preserve">, i ostalih crtaćih programa u </w:t>
      </w:r>
      <w:proofErr w:type="spellStart"/>
      <w:r w:rsidRPr="00574122">
        <w:rPr>
          <w:i/>
          <w:lang w:val="hr-HR"/>
        </w:rPr>
        <w:t>stp</w:t>
      </w:r>
      <w:proofErr w:type="spellEnd"/>
      <w:r w:rsidRPr="00574122">
        <w:rPr>
          <w:lang w:val="hr-HR"/>
        </w:rPr>
        <w:t xml:space="preserve"> formatu</w:t>
      </w:r>
    </w:p>
    <w:p w:rsidR="004972C5" w:rsidRPr="00574122" w:rsidRDefault="004972C5" w:rsidP="00574122">
      <w:pPr>
        <w:numPr>
          <w:ilvl w:val="0"/>
          <w:numId w:val="1"/>
        </w:numPr>
        <w:spacing w:after="120"/>
        <w:rPr>
          <w:lang w:val="hr-HR"/>
        </w:rPr>
      </w:pPr>
      <w:r w:rsidRPr="00574122">
        <w:rPr>
          <w:lang w:val="hr-HR"/>
        </w:rPr>
        <w:t>tablice (</w:t>
      </w:r>
      <w:proofErr w:type="spellStart"/>
      <w:r w:rsidRPr="00574122">
        <w:rPr>
          <w:lang w:val="hr-HR"/>
        </w:rPr>
        <w:t>xls</w:t>
      </w:r>
      <w:proofErr w:type="spellEnd"/>
      <w:r w:rsidRPr="00574122">
        <w:rPr>
          <w:lang w:val="hr-HR"/>
        </w:rPr>
        <w:t>)...</w:t>
      </w:r>
    </w:p>
    <w:p w:rsidR="001B14D6" w:rsidRPr="00B24A57" w:rsidRDefault="001B14D6" w:rsidP="004972C5">
      <w:pPr>
        <w:spacing w:after="120"/>
        <w:rPr>
          <w:lang w:val="hr-HR"/>
        </w:rPr>
      </w:pPr>
      <w:r>
        <w:rPr>
          <w:lang w:val="hr-HR"/>
        </w:rPr>
        <w:t xml:space="preserve">U </w:t>
      </w:r>
      <w:r w:rsidR="00574122">
        <w:rPr>
          <w:lang w:val="hr-HR"/>
        </w:rPr>
        <w:t>k</w:t>
      </w:r>
      <w:r>
        <w:rPr>
          <w:lang w:val="hr-HR"/>
        </w:rPr>
        <w:t>njižnicu FSB-a predaje se verzija rada u pdf-u, odnosno radi se o dvije različite verzije rada.</w:t>
      </w:r>
    </w:p>
    <w:p w:rsidR="001B14D6" w:rsidRDefault="001B14D6" w:rsidP="00857937">
      <w:pPr>
        <w:spacing w:after="120"/>
        <w:rPr>
          <w:lang w:val="hr-HR"/>
        </w:rPr>
      </w:pPr>
      <w:r>
        <w:rPr>
          <w:lang w:val="hr-HR"/>
        </w:rPr>
        <w:t xml:space="preserve">Na obranu diplomskoga rada treba doći prigodno odjeven (košulja, kravata, </w:t>
      </w:r>
      <w:r w:rsidR="004972C5">
        <w:rPr>
          <w:lang w:val="hr-HR"/>
        </w:rPr>
        <w:t>sako</w:t>
      </w:r>
      <w:r>
        <w:rPr>
          <w:lang w:val="hr-HR"/>
        </w:rPr>
        <w:t>).</w:t>
      </w:r>
    </w:p>
    <w:p w:rsidR="001B14D6" w:rsidRPr="00574122" w:rsidRDefault="001B14D6" w:rsidP="00857937">
      <w:pPr>
        <w:spacing w:after="120"/>
        <w:rPr>
          <w:color w:val="FF0000"/>
          <w:lang w:val="hr-HR"/>
        </w:rPr>
      </w:pPr>
      <w:r w:rsidRPr="00574122">
        <w:rPr>
          <w:b/>
          <w:color w:val="FF0000"/>
          <w:lang w:val="hr-HR"/>
        </w:rPr>
        <w:t>Ukoliko se u završnoj verziji rada pronađe neispravljena greška na koju je tijekom čitanja rada bilo ukazano, kandidat neće zadovoljiti na obrani.</w:t>
      </w:r>
    </w:p>
    <w:p w:rsidR="002C497D" w:rsidRDefault="002C497D" w:rsidP="00857937">
      <w:pPr>
        <w:spacing w:before="120" w:after="120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t>Način pisanja</w:t>
      </w:r>
    </w:p>
    <w:p w:rsidR="002C497D" w:rsidRDefault="002C497D" w:rsidP="00857937">
      <w:pPr>
        <w:spacing w:after="120"/>
        <w:rPr>
          <w:lang w:val="hr-HR"/>
        </w:rPr>
      </w:pPr>
      <w:r>
        <w:rPr>
          <w:lang w:val="hr-HR"/>
        </w:rPr>
        <w:t xml:space="preserve">Seminarski/diplomski rad piše se u 3. licu (obrađeno je područje..., objašnjen je postupak..., itd.) Teorijski dio (obrada literature) i praktični dio (vlastiti rad) trebaju biti </w:t>
      </w:r>
      <w:r>
        <w:rPr>
          <w:b/>
          <w:lang w:val="hr-HR"/>
        </w:rPr>
        <w:t>odvojeni</w:t>
      </w:r>
      <w:r>
        <w:rPr>
          <w:lang w:val="hr-HR"/>
        </w:rPr>
        <w:t>, odnosno ne smiju se miješati u poglavljima.</w:t>
      </w:r>
    </w:p>
    <w:p w:rsidR="002C497D" w:rsidRDefault="002C497D" w:rsidP="00857937">
      <w:pPr>
        <w:tabs>
          <w:tab w:val="center" w:pos="3969"/>
          <w:tab w:val="left" w:pos="8505"/>
        </w:tabs>
        <w:spacing w:after="120"/>
        <w:rPr>
          <w:szCs w:val="24"/>
          <w:lang w:val="hr-HR"/>
        </w:rPr>
      </w:pPr>
      <w:r>
        <w:rPr>
          <w:szCs w:val="24"/>
          <w:lang w:val="hr-HR"/>
        </w:rPr>
        <w:t>Svaki rad započinje uvodom, a završava zaključkom i pregledom literature, te eventualno prilogom (tehnički crteži, tablice sa zapisima mjerenja određenih svojstava, itd.).</w:t>
      </w:r>
    </w:p>
    <w:p w:rsidR="00B24A57" w:rsidRDefault="00B24A57" w:rsidP="00857937">
      <w:pPr>
        <w:tabs>
          <w:tab w:val="center" w:pos="3969"/>
          <w:tab w:val="left" w:pos="8505"/>
        </w:tabs>
        <w:spacing w:after="120"/>
        <w:rPr>
          <w:szCs w:val="24"/>
          <w:lang w:val="hr-HR"/>
        </w:rPr>
      </w:pPr>
      <w:r>
        <w:rPr>
          <w:szCs w:val="24"/>
          <w:lang w:val="hr-HR"/>
        </w:rPr>
        <w:t>Svako veliko poglavlje (pod brojevima 1, 2, 3 itd.) piše se na novu stranicu.</w:t>
      </w:r>
    </w:p>
    <w:p w:rsidR="006241C2" w:rsidRDefault="006241C2" w:rsidP="00857937">
      <w:pPr>
        <w:spacing w:before="120" w:after="120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t>Fontovi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Veličina fonta: 12 </w:t>
      </w:r>
      <w:proofErr w:type="spellStart"/>
      <w:r>
        <w:rPr>
          <w:lang w:val="hr-HR"/>
        </w:rPr>
        <w:t>pt</w:t>
      </w:r>
      <w:proofErr w:type="spellEnd"/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Vrsta fonta: Times New Roman, Arial ili sl. 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Prored (</w:t>
      </w:r>
      <w:r>
        <w:rPr>
          <w:i/>
          <w:lang w:val="hr-HR"/>
        </w:rPr>
        <w:t>Line spacing</w:t>
      </w:r>
      <w:r w:rsidR="00A474E7">
        <w:rPr>
          <w:lang w:val="hr-HR"/>
        </w:rPr>
        <w:t>): 1,5 lines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Poravnanje (</w:t>
      </w:r>
      <w:r>
        <w:rPr>
          <w:i/>
          <w:lang w:val="hr-HR"/>
        </w:rPr>
        <w:t>Alingment</w:t>
      </w:r>
      <w:r>
        <w:rPr>
          <w:lang w:val="hr-HR"/>
        </w:rPr>
        <w:t>): Justified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Odlomci (paragrafi) trebaju biti odvojeni jednim praznim retkom (bez uvlačenja prvog reda). </w:t>
      </w:r>
    </w:p>
    <w:p w:rsidR="006241C2" w:rsidRDefault="006241C2" w:rsidP="00857937">
      <w:pPr>
        <w:spacing w:before="120" w:after="120"/>
        <w:rPr>
          <w:b/>
          <w:sz w:val="20"/>
          <w:lang w:val="hr-HR"/>
        </w:rPr>
      </w:pPr>
      <w:r>
        <w:rPr>
          <w:rFonts w:ascii="Arial" w:hAnsi="Arial"/>
          <w:b/>
          <w:sz w:val="28"/>
          <w:lang w:val="hr-HR"/>
        </w:rPr>
        <w:t>Naslovi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Veličine i stilovi fontova za naslove moraju se razlikovati. Dolje navedeni primjer nije obavezan.</w:t>
      </w:r>
    </w:p>
    <w:p w:rsidR="006241C2" w:rsidRDefault="006241C2" w:rsidP="00857937">
      <w:pPr>
        <w:spacing w:after="120"/>
        <w:jc w:val="left"/>
        <w:rPr>
          <w:b/>
          <w:sz w:val="28"/>
          <w:lang w:val="hr-HR"/>
        </w:rPr>
      </w:pPr>
      <w:r>
        <w:rPr>
          <w:b/>
          <w:sz w:val="28"/>
          <w:lang w:val="hr-HR"/>
        </w:rPr>
        <w:lastRenderedPageBreak/>
        <w:t>1. NASLOV POGLAVLJA (14 pt, bold, velika tiskana slova)</w:t>
      </w:r>
    </w:p>
    <w:p w:rsidR="006241C2" w:rsidRDefault="006241C2" w:rsidP="00857937">
      <w:pPr>
        <w:spacing w:after="120"/>
        <w:rPr>
          <w:b/>
          <w:lang w:val="hr-HR"/>
        </w:rPr>
      </w:pPr>
      <w:r>
        <w:rPr>
          <w:b/>
          <w:lang w:val="hr-HR"/>
        </w:rPr>
        <w:t>1.1. Podnaslov (12 pt, bold, mala tiskana slova)</w:t>
      </w:r>
    </w:p>
    <w:p w:rsidR="006241C2" w:rsidRDefault="006241C2" w:rsidP="00857937">
      <w:pPr>
        <w:spacing w:after="120"/>
        <w:rPr>
          <w:b/>
          <w:i/>
          <w:lang w:val="hr-HR"/>
        </w:rPr>
      </w:pPr>
      <w:r>
        <w:rPr>
          <w:lang w:val="hr-HR"/>
        </w:rPr>
        <w:t>1.1.1</w:t>
      </w:r>
      <w:r>
        <w:rPr>
          <w:b/>
          <w:i/>
          <w:lang w:val="hr-HR"/>
        </w:rPr>
        <w:t>. Podpodnaslov (12 pt, bold_italic, mala tiskana slova)</w:t>
      </w:r>
    </w:p>
    <w:p w:rsidR="006241C2" w:rsidRDefault="006241C2" w:rsidP="00857937">
      <w:pPr>
        <w:spacing w:after="120"/>
        <w:rPr>
          <w:i/>
          <w:lang w:val="hr-HR"/>
        </w:rPr>
      </w:pPr>
      <w:r>
        <w:rPr>
          <w:lang w:val="hr-HR"/>
        </w:rPr>
        <w:t>1.1.1.1.</w:t>
      </w:r>
      <w:r>
        <w:rPr>
          <w:i/>
          <w:lang w:val="hr-HR"/>
        </w:rPr>
        <w:t xml:space="preserve"> Podpodpodnaslov (12 pt, italic, mala tiskana slova)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1.1.1.1.1. Pod</w:t>
      </w:r>
      <w:r>
        <w:rPr>
          <w:vertAlign w:val="superscript"/>
          <w:lang w:val="hr-HR"/>
        </w:rPr>
        <w:t>n</w:t>
      </w:r>
      <w:r>
        <w:rPr>
          <w:lang w:val="hr-HR"/>
        </w:rPr>
        <w:t>naslov (12 pt, normal, mala tiskana slova)</w:t>
      </w:r>
    </w:p>
    <w:p w:rsidR="006241C2" w:rsidRDefault="006241C2" w:rsidP="00857937">
      <w:pPr>
        <w:spacing w:before="120" w:after="120"/>
        <w:rPr>
          <w:lang w:val="hr-HR"/>
        </w:rPr>
      </w:pPr>
      <w:r>
        <w:rPr>
          <w:lang w:val="hr-HR"/>
        </w:rPr>
        <w:t>Sadržaj može biti naveden kako slijedi (ne treba uvlačiti podnaslove):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Br. stranice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1. NASLOV POGLAVLJA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1.1. Podnaslov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1.1.1. Podpodnaslov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5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1.1.1.1. Podpodpodnaslov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8</w:t>
      </w:r>
    </w:p>
    <w:p w:rsidR="006241C2" w:rsidRDefault="006241C2" w:rsidP="00857937">
      <w:pPr>
        <w:tabs>
          <w:tab w:val="center" w:pos="3969"/>
          <w:tab w:val="left" w:pos="8505"/>
        </w:tabs>
        <w:spacing w:before="120" w:after="120"/>
        <w:rPr>
          <w:rFonts w:ascii="Arial" w:hAnsi="Arial"/>
          <w:b/>
          <w:sz w:val="28"/>
          <w:lang w:val="hr-HR"/>
        </w:rPr>
      </w:pPr>
      <w:proofErr w:type="spellStart"/>
      <w:r>
        <w:rPr>
          <w:rFonts w:ascii="Arial" w:hAnsi="Arial"/>
          <w:b/>
          <w:sz w:val="28"/>
          <w:lang w:val="hr-HR"/>
        </w:rPr>
        <w:t>Obrojčavanje</w:t>
      </w:r>
      <w:proofErr w:type="spellEnd"/>
      <w:r>
        <w:rPr>
          <w:rFonts w:ascii="Arial" w:hAnsi="Arial"/>
          <w:b/>
          <w:sz w:val="28"/>
          <w:lang w:val="hr-HR"/>
        </w:rPr>
        <w:t xml:space="preserve"> stranica, margine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>Stranice se mogu obrojčavati prema želji, a uobičajeno je na dnu stranice, u sredini, kako je vidljivo iz ovog primjera.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sz w:val="20"/>
          <w:lang w:val="hr-HR"/>
        </w:rPr>
      </w:pPr>
      <w:r>
        <w:rPr>
          <w:lang w:val="hr-HR"/>
        </w:rPr>
        <w:t>Margine: lijeva 2,5 cm, ostale 2 cm.</w:t>
      </w:r>
    </w:p>
    <w:p w:rsidR="006241C2" w:rsidRDefault="006241C2" w:rsidP="00857937">
      <w:pPr>
        <w:spacing w:before="120" w:after="120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t>Literatura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Svaki literaturni navod treba označiti brojem</w:t>
      </w:r>
      <w:r w:rsidR="00A474E7">
        <w:rPr>
          <w:lang w:val="hr-HR"/>
        </w:rPr>
        <w:t xml:space="preserve"> [1]</w:t>
      </w:r>
      <w:r>
        <w:rPr>
          <w:lang w:val="hr-HR"/>
        </w:rPr>
        <w:t xml:space="preserve">, koji se poziva na izvor. </w:t>
      </w:r>
      <w:r>
        <w:rPr>
          <w:b/>
          <w:lang w:val="hr-HR"/>
        </w:rPr>
        <w:t xml:space="preserve">Literaturu treba numerirati onim redoslijedom kojim se pojavljuje u tekstu. </w:t>
      </w:r>
      <w:r>
        <w:rPr>
          <w:lang w:val="hr-HR"/>
        </w:rPr>
        <w:t xml:space="preserve">Ako je cijeli tekst ispod naslova (podnaslova) preuzet iz iste </w:t>
      </w:r>
      <w:r w:rsidR="004972C5">
        <w:rPr>
          <w:lang w:val="hr-HR"/>
        </w:rPr>
        <w:t>bibliografske jedinice</w:t>
      </w:r>
      <w:r>
        <w:rPr>
          <w:lang w:val="hr-HR"/>
        </w:rPr>
        <w:t>, literaturni navod se može označiti na naslovu (podnaslovu), npr.:</w:t>
      </w:r>
    </w:p>
    <w:p w:rsidR="006241C2" w:rsidRPr="00A474E7" w:rsidRDefault="006241C2" w:rsidP="00857937">
      <w:pPr>
        <w:spacing w:after="120"/>
        <w:rPr>
          <w:lang w:val="hr-HR"/>
        </w:rPr>
      </w:pPr>
      <w:r>
        <w:rPr>
          <w:lang w:val="hr-HR"/>
        </w:rPr>
        <w:t>2.3. Ovo je samo primjer</w:t>
      </w:r>
      <w:r w:rsidR="00A474E7">
        <w:rPr>
          <w:lang w:val="hr-HR"/>
        </w:rPr>
        <w:t xml:space="preserve"> [2]</w:t>
      </w:r>
    </w:p>
    <w:p w:rsidR="00857937" w:rsidRDefault="006241C2" w:rsidP="00857937">
      <w:pPr>
        <w:spacing w:after="120"/>
        <w:rPr>
          <w:vertAlign w:val="superscript"/>
          <w:lang w:val="hr-HR"/>
        </w:rPr>
      </w:pPr>
      <w:r>
        <w:rPr>
          <w:lang w:val="hr-HR"/>
        </w:rPr>
        <w:t>U protivnom treba na kraju svakog odlomka</w:t>
      </w:r>
      <w:r w:rsidR="00332B8B">
        <w:rPr>
          <w:lang w:val="hr-HR"/>
        </w:rPr>
        <w:t xml:space="preserve"> ili rečenice</w:t>
      </w:r>
      <w:r>
        <w:rPr>
          <w:lang w:val="hr-HR"/>
        </w:rPr>
        <w:t xml:space="preserve"> naznačiti iz koje </w:t>
      </w:r>
      <w:r w:rsidR="004972C5">
        <w:rPr>
          <w:lang w:val="hr-HR"/>
        </w:rPr>
        <w:t xml:space="preserve">bibliografske jedinice </w:t>
      </w:r>
      <w:r>
        <w:rPr>
          <w:lang w:val="hr-HR"/>
        </w:rPr>
        <w:t>je preuzet</w:t>
      </w:r>
      <w:r w:rsidR="004972C5">
        <w:rPr>
          <w:lang w:val="hr-HR"/>
        </w:rPr>
        <w:t>a</w:t>
      </w:r>
      <w:r>
        <w:rPr>
          <w:lang w:val="hr-HR"/>
        </w:rPr>
        <w:t>, kao što je prikazano na primjeru ovog odlomka.</w:t>
      </w:r>
      <w:r w:rsidR="00A474E7">
        <w:rPr>
          <w:lang w:val="hr-HR"/>
        </w:rPr>
        <w:t xml:space="preserve"> [3]</w:t>
      </w:r>
      <w:r>
        <w:rPr>
          <w:vertAlign w:val="superscript"/>
          <w:lang w:val="hr-HR"/>
        </w:rPr>
        <w:t xml:space="preserve"> </w:t>
      </w:r>
    </w:p>
    <w:p w:rsidR="003E665D" w:rsidRPr="003E665D" w:rsidRDefault="003E665D" w:rsidP="00857937">
      <w:pPr>
        <w:spacing w:after="120"/>
        <w:rPr>
          <w:lang w:val="hr-HR"/>
        </w:rPr>
      </w:pPr>
      <w:r>
        <w:rPr>
          <w:lang w:val="hr-HR"/>
        </w:rPr>
        <w:t>Ponovnim pojavljivanjem nekog prethodno navedenog literaturnog izvora, naznačuje se njegov broj. [1]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Literatura se citira kako slijedi:</w:t>
      </w:r>
    </w:p>
    <w:p w:rsidR="00332B8B" w:rsidRDefault="00332B8B" w:rsidP="00857937">
      <w:pPr>
        <w:ind w:left="284" w:hanging="284"/>
        <w:jc w:val="left"/>
        <w:rPr>
          <w:lang w:val="hr-HR"/>
        </w:rPr>
      </w:pPr>
      <w:r>
        <w:rPr>
          <w:lang w:val="hr-HR"/>
        </w:rPr>
        <w:t>Knjiga:</w:t>
      </w:r>
    </w:p>
    <w:p w:rsidR="006241C2" w:rsidRDefault="006241C2" w:rsidP="00857937">
      <w:pPr>
        <w:spacing w:after="120"/>
        <w:ind w:left="284" w:hanging="283"/>
        <w:jc w:val="left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 xml:space="preserve">Rogić, A., Čatić, I.: </w:t>
      </w:r>
      <w:r>
        <w:rPr>
          <w:i/>
          <w:lang w:val="hr-HR"/>
        </w:rPr>
        <w:t>Injekcijsko prešanje polimera</w:t>
      </w:r>
      <w:r>
        <w:rPr>
          <w:lang w:val="hr-HR"/>
        </w:rPr>
        <w:t>, Društvo plastičara i gumaraca, Zagreb, 1996.</w:t>
      </w:r>
    </w:p>
    <w:p w:rsidR="00332B8B" w:rsidRDefault="00332B8B" w:rsidP="00857937">
      <w:pPr>
        <w:ind w:left="284" w:hanging="284"/>
        <w:jc w:val="left"/>
        <w:rPr>
          <w:lang w:val="hr-HR"/>
        </w:rPr>
      </w:pPr>
      <w:r>
        <w:rPr>
          <w:lang w:val="hr-HR"/>
        </w:rPr>
        <w:t>Članak iz časopisa:</w:t>
      </w:r>
    </w:p>
    <w:p w:rsidR="006241C2" w:rsidRDefault="006241C2" w:rsidP="00857937">
      <w:pPr>
        <w:spacing w:after="120"/>
        <w:ind w:left="284" w:hanging="283"/>
        <w:jc w:val="left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 xml:space="preserve">Indof, J.: </w:t>
      </w:r>
      <w:r>
        <w:rPr>
          <w:i/>
          <w:lang w:val="hr-HR"/>
        </w:rPr>
        <w:t>Konstruiranje i sastav polimernih kompozita</w:t>
      </w:r>
      <w:r>
        <w:rPr>
          <w:lang w:val="hr-HR"/>
        </w:rPr>
        <w:t>, Polimeri 22(2001)2, 62-66.</w:t>
      </w:r>
    </w:p>
    <w:p w:rsidR="00332B8B" w:rsidRDefault="00332B8B" w:rsidP="00857937">
      <w:pPr>
        <w:ind w:left="284" w:hanging="284"/>
        <w:jc w:val="left"/>
        <w:rPr>
          <w:lang w:val="hr-HR"/>
        </w:rPr>
      </w:pPr>
      <w:r>
        <w:rPr>
          <w:lang w:val="hr-HR"/>
        </w:rPr>
        <w:t>Internetska stranica (upisuje se naziv članka i autor ako je naveden):</w:t>
      </w:r>
    </w:p>
    <w:p w:rsidR="006241C2" w:rsidRDefault="006241C2" w:rsidP="00857937">
      <w:pPr>
        <w:spacing w:after="120"/>
        <w:ind w:left="284" w:hanging="283"/>
        <w:jc w:val="left"/>
        <w:rPr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</w:r>
      <w:proofErr w:type="spellStart"/>
      <w:r>
        <w:rPr>
          <w:i/>
          <w:lang w:val="hr-HR"/>
        </w:rPr>
        <w:t>Recycling</w:t>
      </w:r>
      <w:proofErr w:type="spellEnd"/>
      <w:r>
        <w:rPr>
          <w:i/>
          <w:lang w:val="hr-HR"/>
        </w:rPr>
        <w:t xml:space="preserve"> Batteries</w:t>
      </w:r>
      <w:r>
        <w:rPr>
          <w:lang w:val="hr-HR"/>
        </w:rPr>
        <w:t>, www.enfo.ie/leaflets/as25.htm, 6.</w:t>
      </w:r>
      <w:r w:rsidR="00332B8B">
        <w:rPr>
          <w:lang w:val="hr-HR"/>
        </w:rPr>
        <w:t> </w:t>
      </w:r>
      <w:r>
        <w:rPr>
          <w:lang w:val="hr-HR"/>
        </w:rPr>
        <w:t>10.</w:t>
      </w:r>
      <w:r w:rsidR="00332B8B">
        <w:rPr>
          <w:lang w:val="hr-HR"/>
        </w:rPr>
        <w:t> </w:t>
      </w:r>
      <w:r>
        <w:rPr>
          <w:lang w:val="hr-HR"/>
        </w:rPr>
        <w:t>2003. (datum pristupa</w:t>
      </w:r>
      <w:r w:rsidR="00A474E7">
        <w:rPr>
          <w:lang w:val="hr-HR"/>
        </w:rPr>
        <w:t xml:space="preserve"> toj internet stranici</w:t>
      </w:r>
      <w:r>
        <w:rPr>
          <w:lang w:val="hr-HR"/>
        </w:rPr>
        <w:t>)</w:t>
      </w:r>
    </w:p>
    <w:p w:rsidR="00332B8B" w:rsidRDefault="00332B8B" w:rsidP="00857937">
      <w:pPr>
        <w:spacing w:after="120"/>
        <w:rPr>
          <w:lang w:val="hr-HR"/>
        </w:rPr>
      </w:pPr>
      <w:r>
        <w:rPr>
          <w:lang w:val="hr-HR"/>
        </w:rPr>
        <w:t xml:space="preserve">Navodi se originalni naziv literature, </w:t>
      </w:r>
      <w:r w:rsidR="004972C5">
        <w:rPr>
          <w:lang w:val="hr-HR"/>
        </w:rPr>
        <w:t xml:space="preserve">naslov se </w:t>
      </w:r>
      <w:r w:rsidRPr="004972C5">
        <w:rPr>
          <w:b/>
          <w:lang w:val="hr-HR"/>
        </w:rPr>
        <w:t>ne prevodi</w:t>
      </w:r>
      <w:r>
        <w:rPr>
          <w:lang w:val="hr-HR"/>
        </w:rPr>
        <w:t xml:space="preserve"> na hrvatski jezik. </w:t>
      </w:r>
    </w:p>
    <w:p w:rsidR="006553CD" w:rsidRDefault="006553CD" w:rsidP="00857937">
      <w:pPr>
        <w:spacing w:after="120"/>
        <w:ind w:firstLine="1"/>
        <w:rPr>
          <w:color w:val="FF0000"/>
          <w:lang w:val="hr-HR"/>
        </w:rPr>
      </w:pPr>
      <w:r w:rsidRPr="00F75968">
        <w:rPr>
          <w:b/>
          <w:color w:val="FF0000"/>
          <w:u w:val="single"/>
          <w:lang w:val="hr-HR"/>
        </w:rPr>
        <w:t>Napomena</w:t>
      </w:r>
      <w:r w:rsidRPr="00115A55">
        <w:rPr>
          <w:b/>
          <w:color w:val="FF0000"/>
          <w:lang w:val="hr-HR"/>
        </w:rPr>
        <w:t>:</w:t>
      </w:r>
      <w:r w:rsidRPr="003A7E91">
        <w:rPr>
          <w:color w:val="FF0000"/>
          <w:lang w:val="hr-HR"/>
        </w:rPr>
        <w:t xml:space="preserve"> </w:t>
      </w:r>
      <w:r w:rsidR="003A7E91">
        <w:rPr>
          <w:color w:val="FF0000"/>
          <w:lang w:val="hr-HR"/>
        </w:rPr>
        <w:t xml:space="preserve">U </w:t>
      </w:r>
      <w:r w:rsidRPr="00115A55">
        <w:rPr>
          <w:color w:val="FF0000"/>
          <w:lang w:val="hr-HR"/>
        </w:rPr>
        <w:t>radu je potrebno dati pregled nove literature</w:t>
      </w:r>
      <w:r w:rsidR="009C7AC7" w:rsidRPr="00115A55">
        <w:rPr>
          <w:color w:val="FF0000"/>
          <w:lang w:val="hr-HR"/>
        </w:rPr>
        <w:t xml:space="preserve"> na </w:t>
      </w:r>
      <w:r w:rsidR="009C7AC7" w:rsidRPr="003A7E91">
        <w:rPr>
          <w:b/>
          <w:color w:val="FF0000"/>
          <w:u w:val="single"/>
          <w:lang w:val="hr-HR"/>
        </w:rPr>
        <w:t>stranim</w:t>
      </w:r>
      <w:r w:rsidR="009C7AC7" w:rsidRPr="00115A55">
        <w:rPr>
          <w:color w:val="FF0000"/>
          <w:lang w:val="hr-HR"/>
        </w:rPr>
        <w:t xml:space="preserve"> jezicima (minimalno 5 literaturnih izvora</w:t>
      </w:r>
      <w:r w:rsidR="003A7E91">
        <w:rPr>
          <w:color w:val="FF0000"/>
          <w:lang w:val="hr-HR"/>
        </w:rPr>
        <w:t xml:space="preserve"> za seminarski rad, za završni i diplomski i više</w:t>
      </w:r>
      <w:r w:rsidR="009C7AC7" w:rsidRPr="00115A55">
        <w:rPr>
          <w:color w:val="FF0000"/>
          <w:lang w:val="hr-HR"/>
        </w:rPr>
        <w:t>)</w:t>
      </w:r>
      <w:r w:rsidRPr="00115A55">
        <w:rPr>
          <w:color w:val="FF0000"/>
          <w:lang w:val="hr-HR"/>
        </w:rPr>
        <w:t>, a ne samo već objavljenih članaka na hrvatskom jeziku</w:t>
      </w:r>
      <w:r w:rsidRPr="003A7E91">
        <w:rPr>
          <w:color w:val="FF0000"/>
          <w:lang w:val="hr-HR"/>
        </w:rPr>
        <w:t>.</w:t>
      </w:r>
      <w:r w:rsidR="003A7E91">
        <w:rPr>
          <w:color w:val="FF0000"/>
          <w:lang w:val="hr-HR"/>
        </w:rPr>
        <w:t xml:space="preserve"> </w:t>
      </w:r>
    </w:p>
    <w:p w:rsidR="006241C2" w:rsidRDefault="00574122" w:rsidP="00857937">
      <w:pPr>
        <w:spacing w:before="120" w:after="120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br w:type="page"/>
      </w:r>
      <w:r w:rsidR="006241C2">
        <w:rPr>
          <w:rFonts w:ascii="Arial" w:hAnsi="Arial"/>
          <w:b/>
          <w:sz w:val="28"/>
          <w:lang w:val="hr-HR"/>
        </w:rPr>
        <w:lastRenderedPageBreak/>
        <w:t>Jednadžbe, tablice i slike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>Jednadžbe trebaju biti obrojčane na desnoj strani teksta. Svaki broj treba biti u zagradama, kao što slijedi: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ab/>
      </w:r>
      <w:r>
        <w:rPr>
          <w:position w:val="-24"/>
          <w:lang w:val="hr-HR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1pt" o:ole="" fillcolor="window">
            <v:imagedata r:id="rId7" o:title=""/>
          </v:shape>
          <o:OLEObject Type="Embed" ProgID="Equation.3" ShapeID="_x0000_i1025" DrawAspect="Content" ObjectID="_1451296816" r:id="rId8"/>
        </w:object>
      </w:r>
      <w:r>
        <w:rPr>
          <w:vertAlign w:val="subscript"/>
          <w:lang w:val="hr-HR"/>
        </w:rPr>
        <w:t xml:space="preserve"> </w:t>
      </w:r>
      <w:r>
        <w:rPr>
          <w:rFonts w:ascii="CRO_Dutch-Normal" w:hAnsi="CRO_Dutch-Normal"/>
          <w:lang w:val="hr-HR"/>
        </w:rPr>
        <w:tab/>
      </w:r>
      <w:r>
        <w:rPr>
          <w:lang w:val="hr-HR"/>
        </w:rPr>
        <w:t>(1.1)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 w:rsidRPr="00115A55">
        <w:rPr>
          <w:b/>
          <w:color w:val="FF0000"/>
          <w:lang w:val="hr-HR"/>
        </w:rPr>
        <w:t>VAŽNO!</w:t>
      </w:r>
      <w:r>
        <w:rPr>
          <w:lang w:val="hr-HR"/>
        </w:rPr>
        <w:t xml:space="preserve"> Znakovi veličina pišu se kurzivom (</w:t>
      </w:r>
      <w:r>
        <w:rPr>
          <w:i/>
          <w:lang w:val="hr-HR"/>
        </w:rPr>
        <w:t>italic</w:t>
      </w:r>
      <w:r>
        <w:rPr>
          <w:lang w:val="hr-HR"/>
        </w:rPr>
        <w:t xml:space="preserve">)! Indeksi (superscript i subscript) pišu se kurzivom samo ako ti znakovi prikazuju veličine (npr. </w:t>
      </w:r>
      <w:r>
        <w:rPr>
          <w:i/>
          <w:lang w:val="hr-HR"/>
        </w:rPr>
        <w:t>c</w:t>
      </w:r>
      <w:r>
        <w:rPr>
          <w:i/>
          <w:vertAlign w:val="subscript"/>
          <w:lang w:val="hr-HR"/>
        </w:rPr>
        <w:t>p</w:t>
      </w:r>
      <w:r>
        <w:rPr>
          <w:lang w:val="hr-HR"/>
        </w:rPr>
        <w:t>), u protivnom se pišu uspravnim pismom.</w:t>
      </w:r>
      <w:r w:rsidR="00AB2970">
        <w:rPr>
          <w:lang w:val="hr-HR"/>
        </w:rPr>
        <w:t xml:space="preserve"> Mjerne jedinice moraju biti u SI sustavu.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>Na jednadžbu se treba pozvati u tekstu s jed. (1.1), jed. (1.2) ...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 xml:space="preserve">Naziv tablice piše se </w:t>
      </w:r>
      <w:r>
        <w:rPr>
          <w:b/>
          <w:u w:val="single"/>
          <w:lang w:val="hr-HR"/>
        </w:rPr>
        <w:t>iznad</w:t>
      </w:r>
      <w:r>
        <w:rPr>
          <w:b/>
          <w:lang w:val="hr-HR"/>
        </w:rPr>
        <w:t xml:space="preserve"> </w:t>
      </w:r>
      <w:r>
        <w:rPr>
          <w:lang w:val="hr-HR"/>
        </w:rPr>
        <w:t>tablice. Svaka tablica u natpisu mora imati naznačen literaturni navod iz kojega je preuzeta.</w:t>
      </w:r>
    </w:p>
    <w:p w:rsidR="006241C2" w:rsidRPr="00A474E7" w:rsidRDefault="006241C2" w:rsidP="00857937">
      <w:pPr>
        <w:spacing w:after="120"/>
        <w:rPr>
          <w:lang w:val="hr-HR"/>
        </w:rPr>
      </w:pPr>
      <w:r>
        <w:rPr>
          <w:lang w:val="hr-HR"/>
        </w:rPr>
        <w:t>Tablica 1.1. Ovo je naziv tablice</w:t>
      </w:r>
      <w:r w:rsidR="00A474E7">
        <w:rPr>
          <w:lang w:val="hr-HR"/>
        </w:rPr>
        <w:t xml:space="preserve"> [4]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55"/>
        <w:gridCol w:w="1417"/>
        <w:gridCol w:w="1565"/>
      </w:tblGrid>
      <w:tr w:rsidR="006241C2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6241C2" w:rsidRDefault="006241C2" w:rsidP="00857937">
            <w:pPr>
              <w:spacing w:after="120"/>
              <w:rPr>
                <w:lang w:val="hr-HR"/>
              </w:rPr>
            </w:pPr>
          </w:p>
        </w:tc>
        <w:tc>
          <w:tcPr>
            <w:tcW w:w="1417" w:type="dxa"/>
          </w:tcPr>
          <w:p w:rsidR="006241C2" w:rsidRDefault="006241C2" w:rsidP="00857937">
            <w:pPr>
              <w:spacing w:after="120"/>
              <w:jc w:val="center"/>
              <w:rPr>
                <w:lang w:val="hr-HR"/>
              </w:rPr>
            </w:pPr>
            <w:r>
              <w:rPr>
                <w:lang w:val="hr-HR"/>
              </w:rPr>
              <w:t>Materijal A</w:t>
            </w:r>
          </w:p>
        </w:tc>
        <w:tc>
          <w:tcPr>
            <w:tcW w:w="1565" w:type="dxa"/>
          </w:tcPr>
          <w:p w:rsidR="006241C2" w:rsidRDefault="006241C2" w:rsidP="00857937">
            <w:pPr>
              <w:spacing w:after="120"/>
              <w:jc w:val="center"/>
              <w:rPr>
                <w:lang w:val="hr-HR"/>
              </w:rPr>
            </w:pPr>
            <w:r>
              <w:rPr>
                <w:lang w:val="hr-HR"/>
              </w:rPr>
              <w:t>Materijal B</w:t>
            </w:r>
          </w:p>
        </w:tc>
      </w:tr>
      <w:tr w:rsidR="006241C2">
        <w:tblPrEx>
          <w:tblCellMar>
            <w:top w:w="0" w:type="dxa"/>
            <w:bottom w:w="0" w:type="dxa"/>
          </w:tblCellMar>
        </w:tblPrEx>
        <w:tc>
          <w:tcPr>
            <w:tcW w:w="3255" w:type="dxa"/>
          </w:tcPr>
          <w:p w:rsidR="006241C2" w:rsidRDefault="006241C2" w:rsidP="00857937">
            <w:pPr>
              <w:spacing w:after="120"/>
              <w:rPr>
                <w:lang w:val="hr-HR"/>
              </w:rPr>
            </w:pPr>
            <w:r>
              <w:rPr>
                <w:lang w:val="hr-HR"/>
              </w:rPr>
              <w:t xml:space="preserve">Rastezna čvrstoća </w:t>
            </w:r>
            <w:r>
              <w:rPr>
                <w:i/>
                <w:lang w:val="hr-HR"/>
              </w:rPr>
              <w:t>R</w:t>
            </w:r>
            <w:r>
              <w:rPr>
                <w:vertAlign w:val="subscript"/>
                <w:lang w:val="hr-HR"/>
              </w:rPr>
              <w:t>m</w:t>
            </w:r>
            <w:r>
              <w:rPr>
                <w:lang w:val="hr-HR"/>
              </w:rPr>
              <w:t>, N/mm</w:t>
            </w:r>
            <w:r>
              <w:rPr>
                <w:vertAlign w:val="superscript"/>
                <w:lang w:val="hr-HR"/>
              </w:rPr>
              <w:t>2</w:t>
            </w:r>
          </w:p>
        </w:tc>
        <w:tc>
          <w:tcPr>
            <w:tcW w:w="1417" w:type="dxa"/>
          </w:tcPr>
          <w:p w:rsidR="006241C2" w:rsidRDefault="006241C2" w:rsidP="00857937">
            <w:pPr>
              <w:spacing w:after="120"/>
              <w:jc w:val="center"/>
              <w:rPr>
                <w:lang w:val="hr-HR"/>
              </w:rPr>
            </w:pPr>
            <w:r>
              <w:rPr>
                <w:lang w:val="hr-HR"/>
              </w:rPr>
              <w:t>70,4</w:t>
            </w:r>
          </w:p>
        </w:tc>
        <w:tc>
          <w:tcPr>
            <w:tcW w:w="1565" w:type="dxa"/>
          </w:tcPr>
          <w:p w:rsidR="006241C2" w:rsidRDefault="006241C2" w:rsidP="00857937">
            <w:pPr>
              <w:spacing w:after="120"/>
              <w:jc w:val="center"/>
              <w:rPr>
                <w:lang w:val="hr-HR"/>
              </w:rPr>
            </w:pPr>
            <w:r>
              <w:rPr>
                <w:lang w:val="hr-HR"/>
              </w:rPr>
              <w:t>65,2*</w:t>
            </w:r>
          </w:p>
        </w:tc>
      </w:tr>
    </w:tbl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*pišu se decimalni zarezi, </w:t>
      </w:r>
      <w:r w:rsidRPr="00AB2970">
        <w:rPr>
          <w:b/>
          <w:color w:val="FF0000"/>
          <w:lang w:val="hr-HR"/>
        </w:rPr>
        <w:t>NE</w:t>
      </w:r>
      <w:r>
        <w:rPr>
          <w:lang w:val="hr-HR"/>
        </w:rPr>
        <w:t xml:space="preserve"> točke</w:t>
      </w:r>
    </w:p>
    <w:p w:rsidR="006241C2" w:rsidRDefault="006241C2" w:rsidP="00857937">
      <w:pPr>
        <w:spacing w:after="120"/>
        <w:rPr>
          <w:lang w:val="hr-HR"/>
        </w:rPr>
      </w:pPr>
      <w:r>
        <w:rPr>
          <w:lang w:val="hr-HR"/>
        </w:rPr>
        <w:t xml:space="preserve">Slike treba centrirati, naziv slike piše se </w:t>
      </w:r>
      <w:r>
        <w:rPr>
          <w:b/>
          <w:u w:val="single"/>
          <w:lang w:val="hr-HR"/>
        </w:rPr>
        <w:t>ispod</w:t>
      </w:r>
      <w:r>
        <w:rPr>
          <w:lang w:val="hr-HR"/>
        </w:rPr>
        <w:t xml:space="preserve"> slike. Svaka slika u potpisu mora imati naznačen literaturni navod iz kojega je preuzeta.</w:t>
      </w:r>
    </w:p>
    <w:p w:rsidR="006241C2" w:rsidRDefault="006241C2" w:rsidP="00857937">
      <w:pPr>
        <w:numPr>
          <w:ilvl w:val="12"/>
          <w:numId w:val="0"/>
        </w:numPr>
        <w:spacing w:after="120"/>
        <w:ind w:left="720" w:hanging="720"/>
        <w:jc w:val="center"/>
        <w:rPr>
          <w:rFonts w:ascii="Dutch801 Rm BT" w:hAnsi="Dutch801 Rm BT"/>
          <w:sz w:val="20"/>
          <w:lang w:val="hr-HR"/>
        </w:rPr>
      </w:pPr>
      <w:r>
        <w:rPr>
          <w:rFonts w:ascii="Dutch801 Rm BT" w:hAnsi="Dutch801 Rm BT"/>
          <w:sz w:val="20"/>
          <w:lang w:val="hr-HR"/>
        </w:rPr>
        <w:object w:dxaOrig="5423" w:dyaOrig="5203">
          <v:shape id="_x0000_i1026" type="#_x0000_t75" style="width:216.35pt;height:207.65pt" o:ole="" fillcolor="window">
            <v:imagedata r:id="rId9" o:title=""/>
          </v:shape>
          <o:OLEObject Type="Embed" ProgID="Visio.Drawing.11" ShapeID="_x0000_i1026" DrawAspect="Content" ObjectID="_1451296817" r:id="rId10"/>
        </w:object>
      </w:r>
    </w:p>
    <w:p w:rsidR="006241C2" w:rsidRPr="00A474E7" w:rsidRDefault="006241C2" w:rsidP="00857937">
      <w:pPr>
        <w:spacing w:after="120"/>
        <w:jc w:val="center"/>
        <w:rPr>
          <w:lang w:val="hr-HR"/>
        </w:rPr>
      </w:pPr>
      <w:r>
        <w:rPr>
          <w:lang w:val="hr-HR"/>
        </w:rPr>
        <w:t>Slika 1.1. Ovo je naziv slike</w:t>
      </w:r>
      <w:r w:rsidR="00A474E7">
        <w:rPr>
          <w:lang w:val="hr-HR"/>
        </w:rPr>
        <w:t xml:space="preserve"> [3]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 xml:space="preserve">Apscisa i ordinata dijagrama trebaju biti označene (naziv, kratica i mjerna jedinica). </w:t>
      </w:r>
      <w:r w:rsidRPr="00857937">
        <w:rPr>
          <w:b/>
          <w:lang w:val="hr-HR"/>
        </w:rPr>
        <w:t>Na tablicu i sliku treba se pozvati u tekstu</w:t>
      </w:r>
      <w:r>
        <w:rPr>
          <w:lang w:val="hr-HR"/>
        </w:rPr>
        <w:t xml:space="preserve"> (npr. slika 2.1 prikazuje..., u tablici 3.4 navedene su vrijednosti...). </w:t>
      </w:r>
    </w:p>
    <w:p w:rsidR="006241C2" w:rsidRDefault="006241C2" w:rsidP="00857937">
      <w:pPr>
        <w:tabs>
          <w:tab w:val="center" w:pos="3969"/>
          <w:tab w:val="left" w:pos="8505"/>
        </w:tabs>
        <w:spacing w:after="120"/>
        <w:rPr>
          <w:lang w:val="hr-HR"/>
        </w:rPr>
      </w:pPr>
      <w:r>
        <w:rPr>
          <w:lang w:val="hr-HR"/>
        </w:rPr>
        <w:t>Tablice i slike obrojčavaju se prema poglavljima u kojima se pojavljuju, što znači da se npr. u 2. poglavlju pojavljuju slike i tablice s oznakama 2.1, 2.2, 2.3, itd. (slika 2.1, tablica 2.1...)</w:t>
      </w:r>
      <w:r w:rsidR="00115A55">
        <w:rPr>
          <w:lang w:val="hr-HR"/>
        </w:rPr>
        <w:t>.</w:t>
      </w:r>
    </w:p>
    <w:p w:rsidR="002C497D" w:rsidRDefault="002C497D" w:rsidP="00857937">
      <w:pPr>
        <w:tabs>
          <w:tab w:val="center" w:pos="3969"/>
          <w:tab w:val="left" w:pos="8505"/>
        </w:tabs>
        <w:spacing w:after="120"/>
        <w:rPr>
          <w:szCs w:val="24"/>
          <w:lang w:val="hr-HR"/>
        </w:rPr>
      </w:pPr>
      <w:r w:rsidRPr="00AB2970">
        <w:rPr>
          <w:szCs w:val="24"/>
          <w:lang w:val="hr-HR"/>
        </w:rPr>
        <w:t>Te</w:t>
      </w:r>
      <w:r>
        <w:rPr>
          <w:szCs w:val="24"/>
          <w:lang w:val="hr-HR"/>
        </w:rPr>
        <w:t xml:space="preserve">kst na slikama i u tablicama treba biti na hrvatskom jeziku, a slike što veće kvalitete. Ukoliko se ne radi o fotografijama, trebaju se nacrtati u dostupnim programima (npr. </w:t>
      </w:r>
      <w:r w:rsidRPr="00857937">
        <w:rPr>
          <w:i/>
          <w:szCs w:val="24"/>
          <w:lang w:val="hr-HR"/>
        </w:rPr>
        <w:t>CorelDraw, Visio, Excel.</w:t>
      </w:r>
      <w:r>
        <w:rPr>
          <w:szCs w:val="24"/>
          <w:lang w:val="hr-HR"/>
        </w:rPr>
        <w:t xml:space="preserve">..). </w:t>
      </w:r>
    </w:p>
    <w:sectPr w:rsidR="002C497D" w:rsidSect="00115A55">
      <w:footerReference w:type="even" r:id="rId11"/>
      <w:footerReference w:type="default" r:id="rId12"/>
      <w:type w:val="continuous"/>
      <w:pgSz w:w="11907" w:h="16840" w:code="9"/>
      <w:pgMar w:top="1134" w:right="1134" w:bottom="1134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C4" w:rsidRDefault="001E02C4">
      <w:r>
        <w:separator/>
      </w:r>
    </w:p>
  </w:endnote>
  <w:endnote w:type="continuationSeparator" w:id="0">
    <w:p w:rsidR="001E02C4" w:rsidRDefault="001E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19" w:rsidRDefault="00E07F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07F19" w:rsidRDefault="00E07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19" w:rsidRDefault="00E07F19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20FA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E07F19" w:rsidRDefault="00E07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C4" w:rsidRDefault="001E02C4">
      <w:r>
        <w:separator/>
      </w:r>
    </w:p>
  </w:footnote>
  <w:footnote w:type="continuationSeparator" w:id="0">
    <w:p w:rsidR="001E02C4" w:rsidRDefault="001E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845"/>
    <w:multiLevelType w:val="hybridMultilevel"/>
    <w:tmpl w:val="E83246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E7"/>
    <w:rsid w:val="00073409"/>
    <w:rsid w:val="0008229C"/>
    <w:rsid w:val="000977FF"/>
    <w:rsid w:val="000F2719"/>
    <w:rsid w:val="00115A55"/>
    <w:rsid w:val="00147105"/>
    <w:rsid w:val="001B14D6"/>
    <w:rsid w:val="001E02C4"/>
    <w:rsid w:val="0023678C"/>
    <w:rsid w:val="002A5E17"/>
    <w:rsid w:val="002B0C85"/>
    <w:rsid w:val="002C497D"/>
    <w:rsid w:val="00332B8B"/>
    <w:rsid w:val="003A5C77"/>
    <w:rsid w:val="003A7E91"/>
    <w:rsid w:val="003E665D"/>
    <w:rsid w:val="00471DE6"/>
    <w:rsid w:val="004972C5"/>
    <w:rsid w:val="004C6977"/>
    <w:rsid w:val="00511A1F"/>
    <w:rsid w:val="00574122"/>
    <w:rsid w:val="006241C2"/>
    <w:rsid w:val="006553CD"/>
    <w:rsid w:val="00697CC9"/>
    <w:rsid w:val="00720FA7"/>
    <w:rsid w:val="00857937"/>
    <w:rsid w:val="0090363B"/>
    <w:rsid w:val="00911B0A"/>
    <w:rsid w:val="00940C66"/>
    <w:rsid w:val="009C7AC7"/>
    <w:rsid w:val="00A474E7"/>
    <w:rsid w:val="00AB2970"/>
    <w:rsid w:val="00AB30A7"/>
    <w:rsid w:val="00B24A57"/>
    <w:rsid w:val="00C90033"/>
    <w:rsid w:val="00DA43AB"/>
    <w:rsid w:val="00DA6F19"/>
    <w:rsid w:val="00DF67CC"/>
    <w:rsid w:val="00E07F19"/>
    <w:rsid w:val="00E80987"/>
    <w:rsid w:val="00F1260E"/>
    <w:rsid w:val="00F75968"/>
    <w:rsid w:val="00FB1096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60"/>
      <w:jc w:val="left"/>
    </w:pPr>
  </w:style>
  <w:style w:type="paragraph" w:styleId="TOC2">
    <w:name w:val="toc 2"/>
    <w:basedOn w:val="Normal"/>
    <w:next w:val="Normal"/>
    <w:autoRedefine/>
    <w:semiHidden/>
    <w:pPr>
      <w:spacing w:before="60"/>
      <w:ind w:left="221"/>
      <w:jc w:val="left"/>
    </w:pPr>
  </w:style>
  <w:style w:type="paragraph" w:styleId="TOC3">
    <w:name w:val="toc 3"/>
    <w:basedOn w:val="Normal"/>
    <w:next w:val="Normal"/>
    <w:autoRedefine/>
    <w:semiHidden/>
    <w:pPr>
      <w:spacing w:before="60"/>
      <w:ind w:left="442"/>
      <w:jc w:val="left"/>
    </w:pPr>
  </w:style>
  <w:style w:type="paragraph" w:customStyle="1" w:styleId="Style1">
    <w:name w:val="Style1"/>
    <w:basedOn w:val="Normal"/>
    <w:pPr>
      <w:suppressAutoHyphens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PISANJE ZAVRŠNOG I DIPLOMSKOG RADA</vt:lpstr>
    </vt:vector>
  </TitlesOfParts>
  <Company>FSB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PISANJE ZAVRŠNOG I DIPLOMSKOG RADA</dc:title>
  <dc:creator>Polimeri</dc:creator>
  <cp:lastModifiedBy>PoliMaja</cp:lastModifiedBy>
  <cp:revision>2</cp:revision>
  <cp:lastPrinted>2006-06-20T15:06:00Z</cp:lastPrinted>
  <dcterms:created xsi:type="dcterms:W3CDTF">2014-01-15T12:14:00Z</dcterms:created>
  <dcterms:modified xsi:type="dcterms:W3CDTF">2014-01-15T12:14:00Z</dcterms:modified>
</cp:coreProperties>
</file>