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8991202" w14:textId="77777777" w:rsidR="005F7B8B" w:rsidRPr="008F35FC" w:rsidRDefault="005F7B8B" w:rsidP="005F7B8B">
      <w:pPr>
        <w:pStyle w:val="Standard"/>
        <w:ind w:right="566"/>
        <w:rPr>
          <w:rFonts w:ascii="Garamond" w:hAnsi="Garamond" w:cs="Garamond"/>
          <w:b/>
          <w:lang w:val="hr-HR"/>
        </w:rPr>
      </w:pPr>
    </w:p>
    <w:p w14:paraId="5354C34C" w14:textId="77777777" w:rsidR="00D67DB4" w:rsidRDefault="005F7B8B" w:rsidP="00511FF0">
      <w:pPr>
        <w:pStyle w:val="Standard"/>
        <w:ind w:right="566"/>
        <w:rPr>
          <w:rFonts w:ascii="Garamond" w:hAnsi="Garamond" w:cs="Garamond"/>
          <w:b/>
          <w:lang w:val="hr-HR"/>
        </w:rPr>
      </w:pPr>
      <w:r w:rsidRPr="008F35FC">
        <w:rPr>
          <w:rFonts w:ascii="Garamond" w:hAnsi="Garamond" w:cs="Garamond"/>
          <w:b/>
          <w:lang w:val="hr-HR"/>
        </w:rPr>
        <w:t>INVESTITOR:</w:t>
      </w:r>
      <w:r w:rsidRPr="008F35FC">
        <w:rPr>
          <w:rFonts w:ascii="Garamond" w:hAnsi="Garamond" w:cs="Garamond"/>
          <w:b/>
          <w:lang w:val="hr-HR"/>
        </w:rPr>
        <w:tab/>
      </w:r>
    </w:p>
    <w:p w14:paraId="75D51C03" w14:textId="77777777" w:rsidR="00511FF0" w:rsidRPr="008F35FC" w:rsidRDefault="00511FF0" w:rsidP="00511FF0">
      <w:pPr>
        <w:pStyle w:val="Standard"/>
        <w:ind w:right="566"/>
        <w:rPr>
          <w:rFonts w:ascii="Garamond" w:hAnsi="Garamond" w:cs="Garamond"/>
          <w:b/>
          <w:lang w:val="hr-HR"/>
        </w:rPr>
      </w:pPr>
      <w:r w:rsidRPr="008F35FC">
        <w:rPr>
          <w:rFonts w:ascii="Garamond" w:hAnsi="Garamond" w:cs="Garamond"/>
          <w:b/>
          <w:lang w:val="hr-HR"/>
        </w:rPr>
        <w:t>Sveučilište u Zagrebu</w:t>
      </w:r>
    </w:p>
    <w:p w14:paraId="0BA0A464" w14:textId="77777777" w:rsidR="00511FF0" w:rsidRPr="008F35FC" w:rsidRDefault="00511FF0" w:rsidP="00D67DB4">
      <w:pPr>
        <w:pStyle w:val="Standard"/>
        <w:ind w:right="566"/>
        <w:rPr>
          <w:rFonts w:ascii="Garamond" w:hAnsi="Garamond" w:cs="Garamond"/>
          <w:b/>
          <w:lang w:val="hr-HR"/>
        </w:rPr>
      </w:pPr>
      <w:r w:rsidRPr="008F35FC">
        <w:rPr>
          <w:rFonts w:ascii="Garamond" w:hAnsi="Garamond" w:cs="Garamond"/>
          <w:b/>
          <w:lang w:val="hr-HR"/>
        </w:rPr>
        <w:t>FAKULTET STROJARSTVA I BRODOGRADNJE</w:t>
      </w:r>
    </w:p>
    <w:p w14:paraId="2CCF4933" w14:textId="77777777" w:rsidR="00511FF0" w:rsidRPr="008F35FC" w:rsidRDefault="00511FF0" w:rsidP="00D67DB4">
      <w:pPr>
        <w:pStyle w:val="Standard"/>
        <w:ind w:right="566"/>
        <w:rPr>
          <w:rFonts w:ascii="Garamond" w:hAnsi="Garamond" w:cs="Garamond"/>
          <w:b/>
          <w:lang w:val="hr-HR"/>
        </w:rPr>
      </w:pPr>
      <w:r w:rsidRPr="008F35FC">
        <w:rPr>
          <w:rFonts w:ascii="Garamond" w:hAnsi="Garamond" w:cs="Garamond"/>
          <w:b/>
          <w:lang w:val="hr-HR"/>
        </w:rPr>
        <w:t>10000 Zagreb, Ivana Lučića 5</w:t>
      </w:r>
    </w:p>
    <w:p w14:paraId="2737FE33" w14:textId="77777777" w:rsidR="005F7B8B" w:rsidRPr="008F35FC" w:rsidRDefault="00511FF0" w:rsidP="00D67DB4">
      <w:pPr>
        <w:pStyle w:val="Standard"/>
        <w:ind w:right="566"/>
        <w:rPr>
          <w:rFonts w:ascii="Garamond" w:hAnsi="Garamond" w:cs="Garamond"/>
          <w:b/>
          <w:lang w:val="hr-HR"/>
        </w:rPr>
      </w:pPr>
      <w:r w:rsidRPr="008F35FC">
        <w:rPr>
          <w:rFonts w:ascii="Garamond" w:hAnsi="Garamond" w:cs="Garamond"/>
          <w:b/>
          <w:lang w:val="hr-HR"/>
        </w:rPr>
        <w:t>MB: 3276546, OIB: 22910368449</w:t>
      </w:r>
    </w:p>
    <w:p w14:paraId="2A1FA7BF" w14:textId="77777777" w:rsidR="005F7B8B" w:rsidRPr="008F35FC" w:rsidRDefault="005F7B8B" w:rsidP="005F7B8B">
      <w:pPr>
        <w:pStyle w:val="Standard"/>
        <w:ind w:right="566"/>
        <w:rPr>
          <w:rFonts w:ascii="Garamond" w:hAnsi="Garamond" w:cs="Garamond"/>
          <w:b/>
          <w:lang w:val="hr-HR"/>
        </w:rPr>
      </w:pP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p>
    <w:p w14:paraId="1B730D3A" w14:textId="77777777" w:rsidR="00D67DB4" w:rsidRDefault="005F7B8B" w:rsidP="00511FF0">
      <w:pPr>
        <w:pStyle w:val="Standard"/>
        <w:ind w:right="566"/>
        <w:rPr>
          <w:lang w:val="hr-HR"/>
        </w:rPr>
      </w:pPr>
      <w:r w:rsidRPr="008F35FC">
        <w:rPr>
          <w:rFonts w:ascii="Garamond" w:hAnsi="Garamond"/>
          <w:b/>
          <w:lang w:val="hr-HR"/>
        </w:rPr>
        <w:t>GRAĐEVINA</w:t>
      </w:r>
      <w:r w:rsidR="00D67DB4">
        <w:rPr>
          <w:lang w:val="hr-HR"/>
        </w:rPr>
        <w:t>:</w:t>
      </w:r>
    </w:p>
    <w:p w14:paraId="27CF1E72" w14:textId="77777777" w:rsidR="00511FF0" w:rsidRPr="008F35FC" w:rsidRDefault="00511FF0" w:rsidP="00511FF0">
      <w:pPr>
        <w:pStyle w:val="Standard"/>
        <w:ind w:right="566"/>
        <w:rPr>
          <w:rFonts w:ascii="Garamond" w:hAnsi="Garamond" w:cs="Garamond"/>
          <w:b/>
          <w:lang w:val="hr-HR"/>
        </w:rPr>
      </w:pPr>
      <w:r w:rsidRPr="008F35FC">
        <w:rPr>
          <w:rFonts w:ascii="Garamond" w:hAnsi="Garamond" w:cs="Garamond"/>
          <w:b/>
          <w:lang w:val="hr-HR"/>
        </w:rPr>
        <w:t xml:space="preserve">ENERGETSKA OBNOVA ZGRADA </w:t>
      </w:r>
    </w:p>
    <w:p w14:paraId="4FCFD3FB" w14:textId="77777777" w:rsidR="00511FF0" w:rsidRPr="008F35FC" w:rsidRDefault="00511FF0" w:rsidP="00D67DB4">
      <w:pPr>
        <w:pStyle w:val="Standard"/>
        <w:ind w:right="566"/>
        <w:rPr>
          <w:rFonts w:ascii="Garamond" w:hAnsi="Garamond" w:cs="Garamond"/>
          <w:b/>
          <w:lang w:val="hr-HR"/>
        </w:rPr>
      </w:pPr>
      <w:r w:rsidRPr="008F35FC">
        <w:rPr>
          <w:rFonts w:ascii="Garamond" w:hAnsi="Garamond" w:cs="Garamond"/>
          <w:b/>
          <w:lang w:val="hr-HR"/>
        </w:rPr>
        <w:t>FAKULTETA STROJARSTVA I BRODOGRADNJE,</w:t>
      </w:r>
    </w:p>
    <w:p w14:paraId="7304127B" w14:textId="77777777" w:rsidR="00511FF0" w:rsidRPr="008F35FC" w:rsidRDefault="00511FF0" w:rsidP="00D67DB4">
      <w:pPr>
        <w:pStyle w:val="Standard"/>
        <w:ind w:right="566"/>
        <w:rPr>
          <w:rFonts w:ascii="Garamond" w:hAnsi="Garamond" w:cs="Garamond"/>
          <w:b/>
          <w:lang w:val="hr-HR"/>
        </w:rPr>
      </w:pPr>
      <w:r w:rsidRPr="008F35FC">
        <w:rPr>
          <w:rFonts w:ascii="Garamond" w:hAnsi="Garamond" w:cs="Garamond"/>
          <w:b/>
          <w:lang w:val="hr-HR"/>
        </w:rPr>
        <w:t xml:space="preserve">CJELINA </w:t>
      </w:r>
      <w:r w:rsidR="00154921" w:rsidRPr="008F35FC">
        <w:rPr>
          <w:rFonts w:ascii="Garamond" w:hAnsi="Garamond" w:cs="Garamond"/>
          <w:b/>
          <w:lang w:val="hr-HR"/>
        </w:rPr>
        <w:t>SJEVER</w:t>
      </w:r>
      <w:r w:rsidRPr="008F35FC">
        <w:rPr>
          <w:rFonts w:ascii="Garamond" w:hAnsi="Garamond" w:cs="Garamond"/>
          <w:b/>
          <w:lang w:val="hr-HR"/>
        </w:rPr>
        <w:t xml:space="preserve"> (ZGRADE A, B, C, D)</w:t>
      </w:r>
    </w:p>
    <w:p w14:paraId="7E45F1C4" w14:textId="77777777" w:rsidR="005F7B8B" w:rsidRPr="008F35FC" w:rsidRDefault="005F7B8B" w:rsidP="005F7B8B">
      <w:pPr>
        <w:pStyle w:val="Standard"/>
        <w:ind w:right="566"/>
        <w:rPr>
          <w:rFonts w:ascii="Garamond" w:hAnsi="Garamond" w:cs="Garamond"/>
          <w:b/>
          <w:lang w:val="hr-HR"/>
        </w:rPr>
      </w:pP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p>
    <w:p w14:paraId="5C58DA6C" w14:textId="77777777" w:rsidR="00D67DB4" w:rsidRDefault="00511FF0" w:rsidP="005F7B8B">
      <w:pPr>
        <w:pStyle w:val="Standard"/>
        <w:ind w:right="566"/>
        <w:rPr>
          <w:rFonts w:ascii="Garamond" w:hAnsi="Garamond" w:cs="Garamond"/>
          <w:b/>
          <w:lang w:val="hr-HR"/>
        </w:rPr>
      </w:pPr>
      <w:r w:rsidRPr="008F35FC">
        <w:rPr>
          <w:rFonts w:ascii="Garamond" w:hAnsi="Garamond" w:cs="Garamond"/>
          <w:b/>
          <w:lang w:val="hr-HR"/>
        </w:rPr>
        <w:t>ADRESA</w:t>
      </w:r>
      <w:r w:rsidR="00D67DB4">
        <w:rPr>
          <w:rFonts w:ascii="Garamond" w:hAnsi="Garamond" w:cs="Garamond"/>
          <w:b/>
          <w:lang w:val="hr-HR"/>
        </w:rPr>
        <w:t>:</w:t>
      </w:r>
    </w:p>
    <w:p w14:paraId="57C04291" w14:textId="77777777" w:rsidR="00511FF0" w:rsidRPr="008F35FC" w:rsidRDefault="00154921" w:rsidP="005F7B8B">
      <w:pPr>
        <w:pStyle w:val="Standard"/>
        <w:ind w:right="566"/>
        <w:rPr>
          <w:rFonts w:ascii="Garamond" w:hAnsi="Garamond" w:cs="Garamond"/>
          <w:b/>
          <w:lang w:val="hr-HR"/>
        </w:rPr>
      </w:pPr>
      <w:r w:rsidRPr="008F35FC">
        <w:rPr>
          <w:rFonts w:ascii="Garamond" w:hAnsi="Garamond" w:cs="Garamond"/>
          <w:b/>
          <w:lang w:val="hr-HR"/>
        </w:rPr>
        <w:t>Ivana Lučića 1, 10002 Zagreb</w:t>
      </w:r>
    </w:p>
    <w:p w14:paraId="05C68CA5" w14:textId="77777777" w:rsidR="00511FF0" w:rsidRPr="008F35FC" w:rsidRDefault="00511FF0" w:rsidP="005F7B8B">
      <w:pPr>
        <w:pStyle w:val="Standard"/>
        <w:ind w:right="566"/>
        <w:rPr>
          <w:rFonts w:ascii="Garamond" w:hAnsi="Garamond" w:cs="Garamond"/>
          <w:b/>
          <w:lang w:val="hr-HR"/>
        </w:rPr>
      </w:pPr>
    </w:p>
    <w:p w14:paraId="2D0E52DC" w14:textId="77777777" w:rsidR="00D67DB4" w:rsidRDefault="005F7B8B" w:rsidP="00154921">
      <w:pPr>
        <w:pStyle w:val="Standard"/>
        <w:ind w:right="566"/>
        <w:rPr>
          <w:rFonts w:ascii="Garamond" w:hAnsi="Garamond" w:cs="Garamond"/>
          <w:b/>
          <w:lang w:val="hr-HR"/>
        </w:rPr>
      </w:pPr>
      <w:r w:rsidRPr="008F35FC">
        <w:rPr>
          <w:rFonts w:ascii="Garamond" w:hAnsi="Garamond" w:cs="Garamond"/>
          <w:b/>
          <w:lang w:val="hr-HR"/>
        </w:rPr>
        <w:t>LOKACIJA</w:t>
      </w:r>
      <w:r w:rsidR="00D67DB4">
        <w:rPr>
          <w:rFonts w:ascii="Garamond" w:hAnsi="Garamond" w:cs="Garamond"/>
          <w:b/>
          <w:lang w:val="hr-HR"/>
        </w:rPr>
        <w:t>:</w:t>
      </w:r>
    </w:p>
    <w:p w14:paraId="198D8F40" w14:textId="77777777" w:rsidR="005F7B8B" w:rsidRPr="008F35FC" w:rsidRDefault="00511FF0" w:rsidP="00154921">
      <w:pPr>
        <w:pStyle w:val="Standard"/>
        <w:ind w:right="566"/>
        <w:rPr>
          <w:rFonts w:ascii="Garamond" w:hAnsi="Garamond" w:cs="Garamond"/>
          <w:b/>
          <w:lang w:val="hr-HR"/>
        </w:rPr>
      </w:pPr>
      <w:r w:rsidRPr="008F35FC">
        <w:rPr>
          <w:rFonts w:ascii="Garamond" w:hAnsi="Garamond" w:cs="Garamond"/>
          <w:b/>
          <w:lang w:val="hr-HR"/>
        </w:rPr>
        <w:t xml:space="preserve">k.č. </w:t>
      </w:r>
      <w:r w:rsidR="00154921" w:rsidRPr="008F35FC">
        <w:rPr>
          <w:rFonts w:ascii="Garamond" w:hAnsi="Garamond" w:cs="Garamond"/>
          <w:b/>
          <w:lang w:val="hr-HR"/>
        </w:rPr>
        <w:t>966/3, 966/4, 966/8</w:t>
      </w:r>
      <w:r w:rsidRPr="008F35FC">
        <w:rPr>
          <w:rFonts w:ascii="Garamond" w:hAnsi="Garamond" w:cs="Garamond"/>
          <w:b/>
          <w:lang w:val="hr-HR"/>
        </w:rPr>
        <w:t>, sve k.o. Trnje</w:t>
      </w:r>
    </w:p>
    <w:p w14:paraId="66BD4F1B" w14:textId="77777777" w:rsidR="005F7B8B" w:rsidRPr="008F35FC" w:rsidRDefault="005F7B8B" w:rsidP="005F7B8B">
      <w:pPr>
        <w:pStyle w:val="Standard"/>
        <w:ind w:right="566" w:firstLine="720"/>
        <w:rPr>
          <w:rFonts w:ascii="Garamond" w:hAnsi="Garamond" w:cs="Garamond"/>
          <w:b/>
          <w:lang w:val="hr-HR"/>
        </w:rPr>
      </w:pPr>
      <w:r w:rsidRPr="008F35FC">
        <w:rPr>
          <w:rFonts w:ascii="Garamond" w:hAnsi="Garamond" w:cs="Garamond"/>
          <w:b/>
          <w:lang w:val="hr-HR"/>
        </w:rPr>
        <w:tab/>
      </w:r>
    </w:p>
    <w:p w14:paraId="0790BC3E" w14:textId="77777777" w:rsidR="00D67DB4" w:rsidRDefault="005F7B8B" w:rsidP="005F7B8B">
      <w:pPr>
        <w:pStyle w:val="Naslov4"/>
        <w:tabs>
          <w:tab w:val="clear" w:pos="2552"/>
          <w:tab w:val="clear" w:pos="2835"/>
          <w:tab w:val="clear" w:pos="2977"/>
        </w:tabs>
        <w:ind w:right="566" w:firstLine="0"/>
        <w:rPr>
          <w:lang w:val="hr-HR"/>
        </w:rPr>
      </w:pPr>
      <w:r w:rsidRPr="008F35FC">
        <w:rPr>
          <w:lang w:val="hr-HR"/>
        </w:rPr>
        <w:t>ZAJ.OZN. PROJEKTA</w:t>
      </w:r>
      <w:r w:rsidR="00D67DB4">
        <w:rPr>
          <w:lang w:val="hr-HR"/>
        </w:rPr>
        <w:t>:</w:t>
      </w:r>
    </w:p>
    <w:p w14:paraId="56924C8C" w14:textId="77777777" w:rsidR="005F7B8B" w:rsidRPr="008F35FC" w:rsidRDefault="00154921" w:rsidP="005F7B8B">
      <w:pPr>
        <w:pStyle w:val="Naslov4"/>
        <w:tabs>
          <w:tab w:val="clear" w:pos="2552"/>
          <w:tab w:val="clear" w:pos="2835"/>
          <w:tab w:val="clear" w:pos="2977"/>
        </w:tabs>
        <w:ind w:right="566" w:firstLine="0"/>
        <w:rPr>
          <w:lang w:val="hr-HR"/>
        </w:rPr>
      </w:pPr>
      <w:r w:rsidRPr="008F35FC">
        <w:rPr>
          <w:lang w:val="hr-HR"/>
        </w:rPr>
        <w:t>32/18-SJEVER-GP</w:t>
      </w:r>
    </w:p>
    <w:p w14:paraId="458F6F46" w14:textId="77777777" w:rsidR="005F7B8B" w:rsidRPr="008F35FC" w:rsidRDefault="005F7B8B" w:rsidP="005F7B8B">
      <w:pPr>
        <w:pStyle w:val="Standard"/>
        <w:ind w:right="566" w:firstLine="720"/>
        <w:rPr>
          <w:rFonts w:ascii="Garamond" w:hAnsi="Garamond" w:cs="Garamond"/>
          <w:b/>
          <w:lang w:val="hr-HR"/>
        </w:rPr>
      </w:pPr>
    </w:p>
    <w:p w14:paraId="2AACB728" w14:textId="77777777" w:rsidR="00D67DB4" w:rsidRDefault="005F7B8B" w:rsidP="005F7B8B">
      <w:pPr>
        <w:pStyle w:val="Standard"/>
        <w:ind w:right="566"/>
        <w:rPr>
          <w:rFonts w:ascii="Garamond" w:hAnsi="Garamond" w:cs="Garamond"/>
          <w:b/>
          <w:bCs/>
          <w:lang w:val="hr-HR"/>
        </w:rPr>
      </w:pPr>
      <w:r w:rsidRPr="008F35FC">
        <w:rPr>
          <w:rFonts w:ascii="Garamond" w:hAnsi="Garamond"/>
          <w:b/>
          <w:bCs/>
          <w:lang w:val="hr-HR"/>
        </w:rPr>
        <w:t>FA</w:t>
      </w:r>
      <w:r w:rsidRPr="008F35FC">
        <w:rPr>
          <w:rFonts w:ascii="Garamond" w:hAnsi="Garamond" w:cs="Garamond"/>
          <w:b/>
          <w:bCs/>
          <w:lang w:val="hr-HR"/>
        </w:rPr>
        <w:t>ZA</w:t>
      </w:r>
      <w:r w:rsidR="00D67DB4">
        <w:rPr>
          <w:rFonts w:ascii="Garamond" w:hAnsi="Garamond" w:cs="Garamond"/>
          <w:b/>
          <w:bCs/>
          <w:lang w:val="hr-HR"/>
        </w:rPr>
        <w:t>:</w:t>
      </w:r>
    </w:p>
    <w:p w14:paraId="3EFB547F" w14:textId="77777777" w:rsidR="005F7B8B" w:rsidRPr="008F35FC" w:rsidRDefault="005F7B8B" w:rsidP="005F7B8B">
      <w:pPr>
        <w:pStyle w:val="Standard"/>
        <w:ind w:right="566"/>
        <w:rPr>
          <w:lang w:val="hr-HR"/>
        </w:rPr>
      </w:pPr>
      <w:r w:rsidRPr="008F35FC">
        <w:rPr>
          <w:rFonts w:ascii="Garamond" w:hAnsi="Garamond" w:cs="Garamond"/>
          <w:b/>
          <w:lang w:val="hr-HR"/>
        </w:rPr>
        <w:t>GLAVNI PROJEKT</w:t>
      </w:r>
    </w:p>
    <w:p w14:paraId="4AE5533E" w14:textId="77777777" w:rsidR="007015A0" w:rsidRPr="008F35FC" w:rsidRDefault="007015A0">
      <w:pPr>
        <w:pStyle w:val="Standard"/>
        <w:rPr>
          <w:rFonts w:ascii="Garamond" w:hAnsi="Garamond" w:cs="Garamond"/>
          <w:b/>
          <w:lang w:val="hr-HR"/>
        </w:rPr>
      </w:pPr>
    </w:p>
    <w:p w14:paraId="5AB759D3" w14:textId="77777777" w:rsidR="00FD01C3" w:rsidRPr="008F35FC" w:rsidRDefault="00FD01C3">
      <w:pPr>
        <w:pStyle w:val="Standard"/>
        <w:rPr>
          <w:rFonts w:ascii="Garamond" w:hAnsi="Garamond" w:cs="Garamond"/>
          <w:b/>
          <w:lang w:val="hr-HR"/>
        </w:rPr>
      </w:pPr>
    </w:p>
    <w:p w14:paraId="46FDC77F" w14:textId="77777777" w:rsidR="00FD01C3" w:rsidRPr="008F35FC" w:rsidRDefault="00255C82">
      <w:pPr>
        <w:pStyle w:val="Standard"/>
        <w:ind w:left="720" w:right="566"/>
        <w:jc w:val="center"/>
        <w:rPr>
          <w:rFonts w:ascii="Garamond" w:hAnsi="Garamond"/>
          <w:b/>
          <w:bCs/>
          <w:color w:val="000000"/>
          <w:sz w:val="32"/>
          <w:szCs w:val="32"/>
          <w:lang w:val="hr-HR"/>
        </w:rPr>
      </w:pPr>
      <w:r w:rsidRPr="008F35FC">
        <w:rPr>
          <w:rFonts w:ascii="Garamond" w:hAnsi="Garamond"/>
          <w:b/>
          <w:bCs/>
          <w:color w:val="000000"/>
          <w:sz w:val="32"/>
          <w:szCs w:val="32"/>
          <w:lang w:val="hr-HR"/>
        </w:rPr>
        <w:t>MAPA I</w:t>
      </w:r>
    </w:p>
    <w:p w14:paraId="10DB36CB" w14:textId="77777777" w:rsidR="00FD01C3" w:rsidRPr="008F35FC" w:rsidRDefault="00FD01C3">
      <w:pPr>
        <w:pStyle w:val="Standard"/>
        <w:rPr>
          <w:rFonts w:ascii="Garamond" w:hAnsi="Garamond" w:cs="Garamond"/>
          <w:b/>
          <w:lang w:val="hr-HR"/>
        </w:rPr>
      </w:pPr>
    </w:p>
    <w:p w14:paraId="44D1D38D" w14:textId="0F221C73" w:rsidR="00FD01C3" w:rsidRPr="008F35FC" w:rsidRDefault="00255C82">
      <w:pPr>
        <w:pStyle w:val="Standard"/>
        <w:ind w:left="720" w:right="566"/>
        <w:jc w:val="center"/>
        <w:rPr>
          <w:rFonts w:ascii="Garamond" w:hAnsi="Garamond"/>
          <w:b/>
          <w:bCs/>
          <w:sz w:val="28"/>
          <w:szCs w:val="28"/>
          <w:lang w:val="hr-HR"/>
        </w:rPr>
      </w:pPr>
      <w:r w:rsidRPr="008F35FC">
        <w:rPr>
          <w:rFonts w:ascii="Garamond" w:hAnsi="Garamond"/>
          <w:b/>
          <w:bCs/>
          <w:sz w:val="28"/>
          <w:szCs w:val="28"/>
          <w:lang w:val="hr-HR"/>
        </w:rPr>
        <w:t>ARHITEKTONSK</w:t>
      </w:r>
      <w:r w:rsidR="0092560E">
        <w:rPr>
          <w:rFonts w:ascii="Garamond" w:hAnsi="Garamond"/>
          <w:b/>
          <w:bCs/>
          <w:sz w:val="28"/>
          <w:szCs w:val="28"/>
          <w:lang w:val="hr-HR"/>
        </w:rPr>
        <w:t xml:space="preserve">I </w:t>
      </w:r>
      <w:r w:rsidRPr="008F35FC">
        <w:rPr>
          <w:rFonts w:ascii="Garamond" w:hAnsi="Garamond"/>
          <w:b/>
          <w:bCs/>
          <w:sz w:val="28"/>
          <w:szCs w:val="28"/>
          <w:lang w:val="hr-HR"/>
        </w:rPr>
        <w:t>PROJEKT ZA OSTVARENJE ENERGETSKIH UŠTEDA</w:t>
      </w:r>
    </w:p>
    <w:p w14:paraId="40AD9ED7" w14:textId="77777777" w:rsidR="005F7B8B" w:rsidRPr="008F35FC" w:rsidRDefault="005F7B8B">
      <w:pPr>
        <w:pStyle w:val="Standard"/>
        <w:ind w:left="720" w:right="566"/>
        <w:jc w:val="center"/>
        <w:rPr>
          <w:rFonts w:ascii="Garamond" w:hAnsi="Garamond"/>
          <w:b/>
          <w:bCs/>
          <w:sz w:val="28"/>
          <w:szCs w:val="28"/>
          <w:lang w:val="hr-HR"/>
        </w:rPr>
      </w:pPr>
    </w:p>
    <w:p w14:paraId="5FB3770B" w14:textId="77777777" w:rsidR="005F7B8B" w:rsidRPr="008F35FC" w:rsidRDefault="005F7B8B">
      <w:pPr>
        <w:pStyle w:val="Standard"/>
        <w:ind w:left="720" w:right="566"/>
        <w:jc w:val="center"/>
        <w:rPr>
          <w:rFonts w:ascii="Garamond" w:hAnsi="Garamond"/>
          <w:b/>
          <w:bCs/>
          <w:sz w:val="28"/>
          <w:szCs w:val="28"/>
          <w:lang w:val="hr-HR"/>
        </w:rPr>
      </w:pPr>
    </w:p>
    <w:p w14:paraId="02EAD224" w14:textId="080472FE" w:rsidR="00FD01C3" w:rsidRPr="008F35FC" w:rsidRDefault="00FD01C3">
      <w:pPr>
        <w:pStyle w:val="Standard"/>
        <w:rPr>
          <w:rFonts w:ascii="Garamond" w:hAnsi="Garamond" w:cs="Garamond"/>
          <w:b/>
          <w:lang w:val="hr-HR"/>
        </w:rPr>
      </w:pPr>
    </w:p>
    <w:p w14:paraId="058C6D33" w14:textId="11753F35" w:rsidR="00FD01C3" w:rsidRPr="008F35FC" w:rsidRDefault="00255C82">
      <w:pPr>
        <w:pStyle w:val="Standard"/>
        <w:ind w:firstLine="720"/>
        <w:rPr>
          <w:rFonts w:ascii="Garamond" w:hAnsi="Garamond" w:cs="Garamond"/>
          <w:b/>
          <w:lang w:val="hr-HR"/>
        </w:rPr>
      </w:pPr>
      <w:r w:rsidRPr="008F35FC">
        <w:rPr>
          <w:rFonts w:ascii="Garamond" w:hAnsi="Garamond" w:cs="Garamond"/>
          <w:b/>
          <w:lang w:val="hr-HR"/>
        </w:rPr>
        <w:t>Glavni projektant</w:t>
      </w:r>
      <w:r w:rsidRPr="008F35FC">
        <w:rPr>
          <w:rFonts w:ascii="Garamond" w:hAnsi="Garamond" w:cs="Garamond"/>
          <w:b/>
          <w:lang w:val="hr-HR"/>
        </w:rPr>
        <w:tab/>
        <w:t>:</w:t>
      </w:r>
      <w:r w:rsidRPr="008F35FC">
        <w:rPr>
          <w:rFonts w:ascii="Garamond" w:hAnsi="Garamond" w:cs="Garamond"/>
          <w:b/>
          <w:lang w:val="hr-HR"/>
        </w:rPr>
        <w:tab/>
      </w:r>
      <w:r w:rsidR="007015A0" w:rsidRPr="008F35FC">
        <w:rPr>
          <w:rFonts w:ascii="Garamond" w:hAnsi="Garamond" w:cs="Garamond"/>
          <w:b/>
          <w:lang w:val="hr-HR"/>
        </w:rPr>
        <w:t xml:space="preserve">Davor Mileta, </w:t>
      </w:r>
      <w:proofErr w:type="spellStart"/>
      <w:r w:rsidR="007015A0" w:rsidRPr="008F35FC">
        <w:rPr>
          <w:rFonts w:ascii="Garamond" w:hAnsi="Garamond" w:cs="Garamond"/>
          <w:b/>
          <w:lang w:val="hr-HR"/>
        </w:rPr>
        <w:t>dipl.ing.građ</w:t>
      </w:r>
      <w:proofErr w:type="spellEnd"/>
      <w:r w:rsidR="007015A0" w:rsidRPr="008F35FC">
        <w:rPr>
          <w:rFonts w:ascii="Garamond" w:hAnsi="Garamond" w:cs="Garamond"/>
          <w:b/>
          <w:lang w:val="hr-HR"/>
        </w:rPr>
        <w:t>.</w:t>
      </w:r>
      <w:r w:rsidR="002E45D8" w:rsidRPr="008F35FC">
        <w:rPr>
          <w:rFonts w:ascii="Garamond" w:hAnsi="Garamond" w:cs="Garamond"/>
          <w:b/>
          <w:lang w:val="hr-HR"/>
        </w:rPr>
        <w:t xml:space="preserve"> </w:t>
      </w:r>
    </w:p>
    <w:p w14:paraId="7745E0E5" w14:textId="1E91C3EA" w:rsidR="00FD01C3" w:rsidRPr="008F35FC" w:rsidRDefault="00FD01C3">
      <w:pPr>
        <w:pStyle w:val="Standard"/>
        <w:rPr>
          <w:rFonts w:ascii="Garamond" w:hAnsi="Garamond" w:cs="Garamond"/>
          <w:b/>
          <w:lang w:val="hr-HR"/>
        </w:rPr>
      </w:pPr>
    </w:p>
    <w:p w14:paraId="4ED197D5" w14:textId="77777777" w:rsidR="00FD01C3" w:rsidRPr="008F35FC" w:rsidRDefault="00FD01C3">
      <w:pPr>
        <w:pStyle w:val="Standard"/>
        <w:ind w:firstLine="720"/>
        <w:rPr>
          <w:rFonts w:ascii="Garamond" w:hAnsi="Garamond" w:cs="Garamond"/>
          <w:b/>
          <w:lang w:val="hr-HR"/>
        </w:rPr>
      </w:pPr>
    </w:p>
    <w:p w14:paraId="59BAB19A" w14:textId="77777777" w:rsidR="001E0774" w:rsidRPr="008F35FC" w:rsidRDefault="001E0774">
      <w:pPr>
        <w:pStyle w:val="Standard"/>
        <w:ind w:firstLine="720"/>
        <w:rPr>
          <w:rFonts w:ascii="Garamond" w:hAnsi="Garamond" w:cs="Garamond"/>
          <w:b/>
          <w:lang w:val="hr-HR"/>
        </w:rPr>
      </w:pPr>
    </w:p>
    <w:p w14:paraId="6A3C3802" w14:textId="77777777" w:rsidR="001E0774" w:rsidRPr="008F35FC" w:rsidRDefault="001E0774">
      <w:pPr>
        <w:pStyle w:val="Standard"/>
        <w:ind w:firstLine="720"/>
        <w:rPr>
          <w:rFonts w:ascii="Garamond" w:hAnsi="Garamond" w:cs="Garamond"/>
          <w:b/>
          <w:lang w:val="hr-HR"/>
        </w:rPr>
      </w:pPr>
    </w:p>
    <w:p w14:paraId="233DA77A" w14:textId="77777777" w:rsidR="001E0774" w:rsidRPr="008F35FC" w:rsidRDefault="001E0774">
      <w:pPr>
        <w:pStyle w:val="Standard"/>
        <w:ind w:firstLine="720"/>
        <w:rPr>
          <w:rFonts w:ascii="Garamond" w:hAnsi="Garamond" w:cs="Garamond"/>
          <w:b/>
          <w:lang w:val="hr-HR"/>
        </w:rPr>
      </w:pPr>
    </w:p>
    <w:p w14:paraId="0F4ECBBD" w14:textId="407F814F" w:rsidR="00FD01C3" w:rsidRPr="008F35FC" w:rsidRDefault="00D07107">
      <w:pPr>
        <w:pStyle w:val="Standard"/>
        <w:ind w:firstLine="720"/>
        <w:rPr>
          <w:rFonts w:ascii="Garamond" w:hAnsi="Garamond" w:cs="Garamond"/>
          <w:b/>
          <w:lang w:val="hr-HR"/>
        </w:rPr>
      </w:pPr>
      <w:r>
        <w:rPr>
          <w:noProof/>
        </w:rPr>
        <w:drawing>
          <wp:anchor distT="0" distB="0" distL="114300" distR="114300" simplePos="0" relativeHeight="251662848" behindDoc="1" locked="0" layoutInCell="1" allowOverlap="1" wp14:anchorId="0D68E35C" wp14:editId="171756EF">
            <wp:simplePos x="0" y="0"/>
            <wp:positionH relativeFrom="column">
              <wp:posOffset>2247900</wp:posOffset>
            </wp:positionH>
            <wp:positionV relativeFrom="paragraph">
              <wp:posOffset>143509</wp:posOffset>
            </wp:positionV>
            <wp:extent cx="1952625" cy="981319"/>
            <wp:effectExtent l="0" t="0" r="0" b="9525"/>
            <wp:wrapNone/>
            <wp:docPr id="45" name="Slika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a:extLst>
                        <a:ext uri="{28A0092B-C50C-407E-A947-70E740481C1C}">
                          <a14:useLocalDpi xmlns:a14="http://schemas.microsoft.com/office/drawing/2010/main" val="0"/>
                        </a:ext>
                      </a:extLst>
                    </a:blip>
                    <a:srcRect l="17381" t="18065" r="21036" b="18676"/>
                    <a:stretch/>
                  </pic:blipFill>
                  <pic:spPr bwMode="auto">
                    <a:xfrm>
                      <a:off x="0" y="0"/>
                      <a:ext cx="1952625" cy="98131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55C82" w:rsidRPr="008F35FC">
        <w:rPr>
          <w:rFonts w:ascii="Garamond" w:hAnsi="Garamond" w:cs="Garamond"/>
          <w:b/>
          <w:lang w:val="hr-HR"/>
        </w:rPr>
        <w:t>Projektant</w:t>
      </w:r>
      <w:r w:rsidR="00255C82" w:rsidRPr="008F35FC">
        <w:rPr>
          <w:rFonts w:ascii="Garamond" w:hAnsi="Garamond" w:cs="Garamond"/>
          <w:b/>
          <w:lang w:val="hr-HR"/>
        </w:rPr>
        <w:tab/>
      </w:r>
      <w:r w:rsidR="00255C82" w:rsidRPr="008F35FC">
        <w:rPr>
          <w:rFonts w:ascii="Garamond" w:hAnsi="Garamond" w:cs="Garamond"/>
          <w:b/>
          <w:lang w:val="hr-HR"/>
        </w:rPr>
        <w:tab/>
        <w:t>:</w:t>
      </w:r>
      <w:r w:rsidR="00255C82" w:rsidRPr="008F35FC">
        <w:rPr>
          <w:rFonts w:ascii="Garamond" w:hAnsi="Garamond" w:cs="Garamond"/>
          <w:b/>
          <w:lang w:val="hr-HR"/>
        </w:rPr>
        <w:tab/>
      </w:r>
      <w:r w:rsidR="007015A0" w:rsidRPr="008F35FC">
        <w:rPr>
          <w:rFonts w:ascii="Garamond" w:hAnsi="Garamond" w:cs="Garamond"/>
          <w:b/>
          <w:lang w:val="hr-HR"/>
        </w:rPr>
        <w:t xml:space="preserve">Željka </w:t>
      </w:r>
      <w:proofErr w:type="spellStart"/>
      <w:r w:rsidR="007015A0" w:rsidRPr="008F35FC">
        <w:rPr>
          <w:rFonts w:ascii="Garamond" w:hAnsi="Garamond" w:cs="Garamond"/>
          <w:b/>
          <w:lang w:val="hr-HR"/>
        </w:rPr>
        <w:t>Kajfeš</w:t>
      </w:r>
      <w:proofErr w:type="spellEnd"/>
      <w:r w:rsidR="007015A0" w:rsidRPr="008F35FC">
        <w:rPr>
          <w:rFonts w:ascii="Garamond" w:hAnsi="Garamond" w:cs="Garamond"/>
          <w:b/>
          <w:lang w:val="hr-HR"/>
        </w:rPr>
        <w:t xml:space="preserve">, </w:t>
      </w:r>
      <w:proofErr w:type="spellStart"/>
      <w:r w:rsidR="007015A0" w:rsidRPr="008F35FC">
        <w:rPr>
          <w:rFonts w:ascii="Garamond" w:hAnsi="Garamond" w:cs="Garamond"/>
          <w:b/>
          <w:lang w:val="hr-HR"/>
        </w:rPr>
        <w:t>dipl.ing.arh</w:t>
      </w:r>
      <w:proofErr w:type="spellEnd"/>
      <w:r w:rsidR="007015A0" w:rsidRPr="008F35FC">
        <w:rPr>
          <w:rFonts w:ascii="Garamond" w:hAnsi="Garamond" w:cs="Garamond"/>
          <w:b/>
          <w:lang w:val="hr-HR"/>
        </w:rPr>
        <w:t>.</w:t>
      </w:r>
    </w:p>
    <w:p w14:paraId="5CEAD206" w14:textId="77777777" w:rsidR="001E0774" w:rsidRPr="008F35FC" w:rsidRDefault="001E0774">
      <w:pPr>
        <w:pStyle w:val="Standard"/>
        <w:ind w:firstLine="720"/>
        <w:rPr>
          <w:rFonts w:ascii="Garamond" w:hAnsi="Garamond" w:cs="Garamond"/>
          <w:b/>
          <w:lang w:val="hr-HR"/>
        </w:rPr>
      </w:pPr>
    </w:p>
    <w:p w14:paraId="37880B25" w14:textId="58F4C03B" w:rsidR="001E0774" w:rsidRPr="008F35FC" w:rsidRDefault="001E0774">
      <w:pPr>
        <w:pStyle w:val="Standard"/>
        <w:ind w:firstLine="720"/>
        <w:rPr>
          <w:rFonts w:ascii="Garamond" w:hAnsi="Garamond" w:cs="Garamond"/>
          <w:b/>
          <w:lang w:val="hr-HR"/>
        </w:rPr>
      </w:pPr>
    </w:p>
    <w:p w14:paraId="7920518C" w14:textId="77777777" w:rsidR="001E0774" w:rsidRPr="008F35FC" w:rsidRDefault="001E0774">
      <w:pPr>
        <w:pStyle w:val="Standard"/>
        <w:ind w:firstLine="720"/>
        <w:rPr>
          <w:rFonts w:ascii="Garamond" w:hAnsi="Garamond" w:cs="Garamond"/>
          <w:b/>
          <w:lang w:val="hr-HR"/>
        </w:rPr>
      </w:pPr>
    </w:p>
    <w:p w14:paraId="67E55028" w14:textId="77777777" w:rsidR="001E0774" w:rsidRPr="008F35FC" w:rsidRDefault="001E0774">
      <w:pPr>
        <w:pStyle w:val="Standard"/>
        <w:ind w:firstLine="720"/>
        <w:rPr>
          <w:rFonts w:ascii="Garamond" w:hAnsi="Garamond" w:cs="Garamond"/>
          <w:b/>
          <w:lang w:val="hr-HR"/>
        </w:rPr>
      </w:pPr>
    </w:p>
    <w:p w14:paraId="634108BD" w14:textId="77777777" w:rsidR="001E0774" w:rsidRPr="008F35FC" w:rsidRDefault="001E0774">
      <w:pPr>
        <w:pStyle w:val="Standard"/>
        <w:ind w:firstLine="720"/>
        <w:rPr>
          <w:rFonts w:ascii="Garamond" w:hAnsi="Garamond" w:cs="Garamond"/>
          <w:b/>
          <w:lang w:val="hr-HR"/>
        </w:rPr>
      </w:pPr>
    </w:p>
    <w:p w14:paraId="50F91E50" w14:textId="77777777" w:rsidR="00D67DB4" w:rsidRDefault="00D67DB4" w:rsidP="00D67DB4">
      <w:pPr>
        <w:pStyle w:val="Standard"/>
        <w:ind w:firstLine="720"/>
        <w:rPr>
          <w:rFonts w:ascii="Garamond" w:hAnsi="Garamond" w:cs="Garamond"/>
          <w:b/>
          <w:lang w:val="hr-HR"/>
        </w:rPr>
      </w:pPr>
    </w:p>
    <w:p w14:paraId="000CD33C" w14:textId="77777777" w:rsidR="00D67DB4" w:rsidRPr="00275663" w:rsidRDefault="00D67DB4" w:rsidP="00D67DB4">
      <w:pPr>
        <w:pStyle w:val="Standard"/>
        <w:ind w:firstLine="720"/>
        <w:rPr>
          <w:rFonts w:ascii="Garamond" w:hAnsi="Garamond" w:cs="Garamond"/>
          <w:b/>
          <w:lang w:val="hr-HR"/>
        </w:rPr>
      </w:pPr>
      <w:bookmarkStart w:id="0" w:name="_Hlk250145"/>
      <w:r>
        <w:rPr>
          <w:rFonts w:ascii="Garamond" w:hAnsi="Garamond" w:cs="Garamond"/>
          <w:b/>
          <w:lang w:val="hr-HR"/>
        </w:rPr>
        <w:t>Suradnici</w:t>
      </w:r>
      <w:r>
        <w:rPr>
          <w:rFonts w:ascii="Garamond" w:hAnsi="Garamond" w:cs="Garamond"/>
          <w:b/>
          <w:lang w:val="hr-HR"/>
        </w:rPr>
        <w:tab/>
      </w:r>
      <w:r w:rsidRPr="00275663">
        <w:rPr>
          <w:rFonts w:ascii="Garamond" w:hAnsi="Garamond" w:cs="Garamond"/>
          <w:b/>
          <w:lang w:val="hr-HR"/>
        </w:rPr>
        <w:tab/>
        <w:t>:</w:t>
      </w:r>
      <w:r w:rsidRPr="00275663">
        <w:rPr>
          <w:rFonts w:ascii="Garamond" w:hAnsi="Garamond" w:cs="Garamond"/>
          <w:b/>
          <w:lang w:val="hr-HR"/>
        </w:rPr>
        <w:tab/>
      </w:r>
      <w:r>
        <w:rPr>
          <w:rFonts w:ascii="Garamond" w:hAnsi="Garamond" w:cs="Garamond"/>
          <w:b/>
          <w:lang w:val="hr-HR"/>
        </w:rPr>
        <w:t xml:space="preserve">Marko </w:t>
      </w:r>
      <w:proofErr w:type="spellStart"/>
      <w:r>
        <w:rPr>
          <w:rFonts w:ascii="Garamond" w:hAnsi="Garamond" w:cs="Garamond"/>
          <w:b/>
          <w:lang w:val="hr-HR"/>
        </w:rPr>
        <w:t>Gojtan</w:t>
      </w:r>
      <w:proofErr w:type="spellEnd"/>
      <w:r w:rsidRPr="00275663">
        <w:rPr>
          <w:rFonts w:ascii="Garamond" w:hAnsi="Garamond" w:cs="Garamond"/>
          <w:b/>
          <w:lang w:val="hr-HR"/>
        </w:rPr>
        <w:t xml:space="preserve">, </w:t>
      </w:r>
      <w:proofErr w:type="spellStart"/>
      <w:r w:rsidRPr="00275663">
        <w:rPr>
          <w:rFonts w:ascii="Garamond" w:hAnsi="Garamond" w:cs="Garamond"/>
          <w:b/>
          <w:lang w:val="hr-HR"/>
        </w:rPr>
        <w:t>dipl.ing.građ</w:t>
      </w:r>
      <w:proofErr w:type="spellEnd"/>
      <w:r w:rsidRPr="00275663">
        <w:rPr>
          <w:rFonts w:ascii="Garamond" w:hAnsi="Garamond" w:cs="Garamond"/>
          <w:b/>
          <w:lang w:val="hr-HR"/>
        </w:rPr>
        <w:t xml:space="preserve">. </w:t>
      </w:r>
    </w:p>
    <w:p w14:paraId="0710550E" w14:textId="77777777" w:rsidR="00D67DB4" w:rsidRPr="00275663" w:rsidRDefault="00D67DB4" w:rsidP="00D67DB4">
      <w:pPr>
        <w:pStyle w:val="Standard"/>
        <w:ind w:firstLine="720"/>
        <w:rPr>
          <w:rFonts w:ascii="Garamond" w:hAnsi="Garamond" w:cs="Garamond"/>
          <w:b/>
          <w:lang w:val="hr-HR"/>
        </w:rPr>
      </w:pPr>
      <w:r>
        <w:rPr>
          <w:rFonts w:ascii="Garamond" w:hAnsi="Garamond" w:cs="Garamond"/>
          <w:b/>
          <w:lang w:val="hr-HR"/>
        </w:rPr>
        <w:tab/>
      </w:r>
      <w:r>
        <w:rPr>
          <w:rFonts w:ascii="Garamond" w:hAnsi="Garamond" w:cs="Garamond"/>
          <w:b/>
          <w:lang w:val="hr-HR"/>
        </w:rPr>
        <w:tab/>
      </w:r>
      <w:r>
        <w:rPr>
          <w:rFonts w:ascii="Garamond" w:hAnsi="Garamond" w:cs="Garamond"/>
          <w:b/>
          <w:lang w:val="hr-HR"/>
        </w:rPr>
        <w:tab/>
      </w:r>
      <w:r w:rsidRPr="00275663">
        <w:rPr>
          <w:rFonts w:ascii="Garamond" w:hAnsi="Garamond" w:cs="Garamond"/>
          <w:b/>
          <w:lang w:val="hr-HR"/>
        </w:rPr>
        <w:tab/>
      </w:r>
      <w:r>
        <w:rPr>
          <w:rFonts w:ascii="Garamond" w:hAnsi="Garamond" w:cs="Garamond"/>
          <w:b/>
          <w:lang w:val="hr-HR"/>
        </w:rPr>
        <w:t>Goran Žufić</w:t>
      </w:r>
      <w:r w:rsidRPr="00275663">
        <w:rPr>
          <w:rFonts w:ascii="Garamond" w:hAnsi="Garamond" w:cs="Garamond"/>
          <w:b/>
          <w:lang w:val="hr-HR"/>
        </w:rPr>
        <w:t xml:space="preserve">, </w:t>
      </w:r>
      <w:proofErr w:type="spellStart"/>
      <w:r>
        <w:rPr>
          <w:rFonts w:ascii="Garamond" w:hAnsi="Garamond" w:cs="Garamond"/>
          <w:b/>
          <w:lang w:val="hr-HR"/>
        </w:rPr>
        <w:t>mag.ing.aedif</w:t>
      </w:r>
      <w:proofErr w:type="spellEnd"/>
      <w:r>
        <w:rPr>
          <w:rFonts w:ascii="Garamond" w:hAnsi="Garamond" w:cs="Garamond"/>
          <w:b/>
          <w:lang w:val="hr-HR"/>
        </w:rPr>
        <w:t>.</w:t>
      </w:r>
      <w:r w:rsidRPr="00275663">
        <w:rPr>
          <w:rFonts w:ascii="Garamond" w:hAnsi="Garamond" w:cs="Garamond"/>
          <w:b/>
          <w:lang w:val="hr-HR"/>
        </w:rPr>
        <w:t xml:space="preserve"> </w:t>
      </w:r>
    </w:p>
    <w:bookmarkEnd w:id="0"/>
    <w:p w14:paraId="189BACAB" w14:textId="77777777" w:rsidR="00D67DB4" w:rsidRDefault="00D67DB4">
      <w:pPr>
        <w:pStyle w:val="Standard"/>
        <w:ind w:firstLine="720"/>
        <w:rPr>
          <w:rFonts w:ascii="Garamond" w:hAnsi="Garamond" w:cs="Garamond"/>
          <w:b/>
          <w:lang w:val="hr-HR"/>
        </w:rPr>
      </w:pPr>
    </w:p>
    <w:p w14:paraId="273BCE32" w14:textId="77777777" w:rsidR="00FD01C3" w:rsidRPr="008F35FC" w:rsidRDefault="00255C82" w:rsidP="00D67DB4">
      <w:pPr>
        <w:pStyle w:val="Standard"/>
        <w:ind w:firstLine="720"/>
        <w:rPr>
          <w:rFonts w:ascii="Garamond" w:hAnsi="Garamond" w:cs="Garamond"/>
          <w:b/>
          <w:lang w:val="hr-HR"/>
        </w:rPr>
      </w:pPr>
      <w:r w:rsidRPr="008F35FC">
        <w:rPr>
          <w:rFonts w:ascii="Garamond" w:hAnsi="Garamond" w:cs="Garamond"/>
          <w:b/>
          <w:lang w:val="hr-HR"/>
        </w:rPr>
        <w:t>-----------------------------------------------------------------------------------------------------</w:t>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p>
    <w:p w14:paraId="3C620CAE" w14:textId="2195B9C5" w:rsidR="00FD01C3" w:rsidRPr="008F35FC" w:rsidRDefault="00255C82">
      <w:pPr>
        <w:pStyle w:val="Standard"/>
        <w:rPr>
          <w:rFonts w:ascii="Garamond" w:hAnsi="Garamond" w:cs="Garamond"/>
          <w:b/>
          <w:lang w:val="hr-HR"/>
        </w:rPr>
      </w:pP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t>Direktor :</w:t>
      </w:r>
    </w:p>
    <w:p w14:paraId="188D3F89" w14:textId="77777777" w:rsidR="00FD01C3" w:rsidRPr="008F35FC" w:rsidRDefault="00FD01C3">
      <w:pPr>
        <w:pStyle w:val="Standard"/>
        <w:rPr>
          <w:rFonts w:ascii="Garamond" w:hAnsi="Garamond" w:cs="Garamond"/>
          <w:b/>
          <w:lang w:val="hr-HR"/>
        </w:rPr>
      </w:pPr>
    </w:p>
    <w:p w14:paraId="7DCB39D1" w14:textId="77777777" w:rsidR="00FD01C3" w:rsidRPr="008F35FC" w:rsidRDefault="00255C82">
      <w:pPr>
        <w:pStyle w:val="Standard"/>
        <w:rPr>
          <w:rFonts w:ascii="Garamond" w:hAnsi="Garamond" w:cs="Garamond"/>
          <w:b/>
          <w:lang w:val="hr-HR"/>
        </w:rPr>
      </w:pP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t xml:space="preserve">Davor Mileta </w:t>
      </w:r>
      <w:proofErr w:type="spellStart"/>
      <w:r w:rsidRPr="008F35FC">
        <w:rPr>
          <w:rFonts w:ascii="Garamond" w:hAnsi="Garamond" w:cs="Garamond"/>
          <w:b/>
          <w:lang w:val="hr-HR"/>
        </w:rPr>
        <w:t>dipl.ing.građ</w:t>
      </w:r>
      <w:proofErr w:type="spellEnd"/>
      <w:r w:rsidRPr="008F35FC">
        <w:rPr>
          <w:rFonts w:ascii="Garamond" w:hAnsi="Garamond" w:cs="Garamond"/>
          <w:b/>
          <w:lang w:val="hr-HR"/>
        </w:rPr>
        <w:t>.</w:t>
      </w:r>
    </w:p>
    <w:p w14:paraId="7875F8F7" w14:textId="12EC33FA" w:rsidR="00D67DB4" w:rsidRPr="008F35FC" w:rsidRDefault="00D67DB4">
      <w:pPr>
        <w:pStyle w:val="Standard"/>
        <w:rPr>
          <w:rFonts w:ascii="Garamond" w:hAnsi="Garamond" w:cs="Garamond"/>
          <w:b/>
          <w:lang w:val="hr-HR"/>
        </w:rPr>
      </w:pPr>
    </w:p>
    <w:p w14:paraId="60DD0740" w14:textId="77777777" w:rsidR="005F7B8B" w:rsidRPr="008F35FC" w:rsidRDefault="005F7B8B">
      <w:pPr>
        <w:pStyle w:val="Standard"/>
        <w:rPr>
          <w:rFonts w:ascii="Garamond" w:hAnsi="Garamond" w:cs="Garamond"/>
          <w:b/>
          <w:lang w:val="hr-HR"/>
        </w:rPr>
      </w:pPr>
    </w:p>
    <w:p w14:paraId="1A6C1544" w14:textId="77777777" w:rsidR="005F7B8B" w:rsidRPr="008F35FC" w:rsidRDefault="005F7B8B">
      <w:pPr>
        <w:pStyle w:val="Standard"/>
        <w:rPr>
          <w:rFonts w:ascii="Garamond" w:hAnsi="Garamond" w:cs="Garamond"/>
          <w:b/>
          <w:lang w:val="hr-HR"/>
        </w:rPr>
      </w:pPr>
    </w:p>
    <w:p w14:paraId="3F78A493" w14:textId="77777777" w:rsidR="00D67DB4" w:rsidRDefault="00D67DB4">
      <w:pPr>
        <w:pStyle w:val="Standard"/>
        <w:rPr>
          <w:rFonts w:ascii="Garamond" w:hAnsi="Garamond" w:cs="Garamond"/>
          <w:b/>
          <w:lang w:val="hr-HR"/>
        </w:rPr>
      </w:pPr>
    </w:p>
    <w:p w14:paraId="124E7133" w14:textId="77777777" w:rsidR="00D67DB4" w:rsidRDefault="00D67DB4">
      <w:pPr>
        <w:pStyle w:val="Standard"/>
        <w:rPr>
          <w:rFonts w:ascii="Garamond" w:hAnsi="Garamond" w:cs="Garamond"/>
          <w:b/>
          <w:lang w:val="hr-HR"/>
        </w:rPr>
      </w:pPr>
    </w:p>
    <w:p w14:paraId="6659642D" w14:textId="77777777" w:rsidR="00FD01C3" w:rsidRPr="008F35FC" w:rsidRDefault="00E919A3">
      <w:pPr>
        <w:pStyle w:val="Standard"/>
        <w:rPr>
          <w:rFonts w:ascii="Garamond" w:hAnsi="Garamond" w:cs="Garamond"/>
          <w:b/>
          <w:lang w:val="hr-HR"/>
        </w:rPr>
      </w:pPr>
      <w:r w:rsidRPr="008F35FC">
        <w:rPr>
          <w:rFonts w:ascii="Garamond" w:hAnsi="Garamond" w:cs="Garamond"/>
          <w:b/>
          <w:lang w:val="hr-HR"/>
        </w:rPr>
        <w:t xml:space="preserve">U Labinu, </w:t>
      </w:r>
      <w:r w:rsidR="000F78D8" w:rsidRPr="008F35FC">
        <w:rPr>
          <w:rFonts w:ascii="Garamond" w:hAnsi="Garamond" w:cs="Garamond"/>
          <w:b/>
          <w:lang w:val="hr-HR"/>
        </w:rPr>
        <w:t>prosinac</w:t>
      </w:r>
      <w:r w:rsidR="005F7B8B" w:rsidRPr="008F35FC">
        <w:rPr>
          <w:rFonts w:ascii="Garamond" w:hAnsi="Garamond" w:cs="Garamond"/>
          <w:b/>
          <w:lang w:val="hr-HR"/>
        </w:rPr>
        <w:t xml:space="preserve"> 201</w:t>
      </w:r>
      <w:r w:rsidR="007015A0" w:rsidRPr="008F35FC">
        <w:rPr>
          <w:rFonts w:ascii="Garamond" w:hAnsi="Garamond" w:cs="Garamond"/>
          <w:b/>
          <w:lang w:val="hr-HR"/>
        </w:rPr>
        <w:t>8</w:t>
      </w:r>
      <w:r w:rsidR="00255C82" w:rsidRPr="008F35FC">
        <w:rPr>
          <w:rFonts w:ascii="Garamond" w:hAnsi="Garamond" w:cs="Garamond"/>
          <w:b/>
          <w:lang w:val="hr-HR"/>
        </w:rPr>
        <w:t>.g.</w:t>
      </w:r>
    </w:p>
    <w:p w14:paraId="0E650A76" w14:textId="77777777" w:rsidR="00D80DEF" w:rsidRPr="008F35FC" w:rsidRDefault="00D80DEF" w:rsidP="007015A0">
      <w:pPr>
        <w:pStyle w:val="Standard"/>
        <w:ind w:right="566"/>
        <w:rPr>
          <w:rFonts w:ascii="Garamond" w:hAnsi="Garamond" w:cs="Garamond"/>
          <w:b/>
          <w:lang w:val="hr-HR"/>
        </w:rPr>
      </w:pPr>
    </w:p>
    <w:p w14:paraId="554F0ADC" w14:textId="77777777" w:rsidR="007015A0" w:rsidRPr="008F35FC" w:rsidRDefault="007015A0" w:rsidP="007015A0">
      <w:pPr>
        <w:pStyle w:val="Standard"/>
        <w:ind w:right="566"/>
        <w:rPr>
          <w:rFonts w:ascii="Garamond" w:hAnsi="Garamond" w:cs="Garamond"/>
          <w:b/>
          <w:lang w:val="hr-HR"/>
        </w:rPr>
      </w:pPr>
      <w:r w:rsidRPr="008F35FC">
        <w:rPr>
          <w:rFonts w:ascii="Garamond" w:hAnsi="Garamond" w:cs="Garamond"/>
          <w:b/>
          <w:lang w:val="hr-HR"/>
        </w:rPr>
        <w:t>INVESTITOR:</w:t>
      </w:r>
      <w:r w:rsidRPr="008F35FC">
        <w:rPr>
          <w:rFonts w:ascii="Garamond" w:hAnsi="Garamond" w:cs="Garamond"/>
          <w:b/>
          <w:lang w:val="hr-HR"/>
        </w:rPr>
        <w:tab/>
      </w:r>
      <w:r w:rsidRPr="008F35FC">
        <w:rPr>
          <w:rFonts w:ascii="Garamond" w:hAnsi="Garamond" w:cs="Garamond"/>
          <w:b/>
          <w:lang w:val="hr-HR"/>
        </w:rPr>
        <w:tab/>
        <w:t xml:space="preserve"> </w:t>
      </w:r>
      <w:r w:rsidRPr="008F35FC">
        <w:rPr>
          <w:rFonts w:ascii="Garamond" w:hAnsi="Garamond" w:cs="Garamond"/>
          <w:lang w:val="hr-HR"/>
        </w:rPr>
        <w:t>:</w:t>
      </w:r>
      <w:r w:rsidRPr="008F35FC">
        <w:rPr>
          <w:rFonts w:ascii="Garamond" w:hAnsi="Garamond" w:cs="Garamond"/>
          <w:b/>
          <w:lang w:val="hr-HR"/>
        </w:rPr>
        <w:tab/>
        <w:t>Sveučilište u Zagrebu</w:t>
      </w:r>
    </w:p>
    <w:p w14:paraId="54608A63" w14:textId="77777777" w:rsidR="007015A0" w:rsidRPr="008F35FC" w:rsidRDefault="007015A0" w:rsidP="007015A0">
      <w:pPr>
        <w:pStyle w:val="Standard"/>
        <w:ind w:left="2160" w:right="566" w:firstLine="720"/>
        <w:rPr>
          <w:rFonts w:ascii="Garamond" w:hAnsi="Garamond" w:cs="Garamond"/>
          <w:b/>
          <w:lang w:val="hr-HR"/>
        </w:rPr>
      </w:pPr>
      <w:r w:rsidRPr="008F35FC">
        <w:rPr>
          <w:rFonts w:ascii="Garamond" w:hAnsi="Garamond" w:cs="Garamond"/>
          <w:b/>
          <w:lang w:val="hr-HR"/>
        </w:rPr>
        <w:t>FAKULTET STROJARSTVA I BRODOGRADNJE</w:t>
      </w:r>
    </w:p>
    <w:p w14:paraId="16A9EA75" w14:textId="77777777" w:rsidR="007015A0" w:rsidRPr="008F35FC" w:rsidRDefault="007015A0" w:rsidP="007015A0">
      <w:pPr>
        <w:pStyle w:val="Standard"/>
        <w:ind w:left="2160" w:right="566" w:firstLine="720"/>
        <w:rPr>
          <w:rFonts w:ascii="Garamond" w:hAnsi="Garamond" w:cs="Garamond"/>
          <w:b/>
          <w:lang w:val="hr-HR"/>
        </w:rPr>
      </w:pPr>
      <w:r w:rsidRPr="008F35FC">
        <w:rPr>
          <w:rFonts w:ascii="Garamond" w:hAnsi="Garamond" w:cs="Garamond"/>
          <w:b/>
          <w:lang w:val="hr-HR"/>
        </w:rPr>
        <w:t>10000 Zagreb, Ivana Lučića 5</w:t>
      </w:r>
    </w:p>
    <w:p w14:paraId="0F9452F6" w14:textId="77777777" w:rsidR="007015A0" w:rsidRPr="008F35FC" w:rsidRDefault="007015A0" w:rsidP="007015A0">
      <w:pPr>
        <w:pStyle w:val="Standard"/>
        <w:ind w:left="2160" w:right="566" w:firstLine="720"/>
        <w:rPr>
          <w:rFonts w:ascii="Garamond" w:hAnsi="Garamond" w:cs="Garamond"/>
          <w:b/>
          <w:lang w:val="hr-HR"/>
        </w:rPr>
      </w:pPr>
      <w:r w:rsidRPr="008F35FC">
        <w:rPr>
          <w:rFonts w:ascii="Garamond" w:hAnsi="Garamond" w:cs="Garamond"/>
          <w:b/>
          <w:lang w:val="hr-HR"/>
        </w:rPr>
        <w:t>MB: 3276546, OIB: 22910368449</w:t>
      </w:r>
    </w:p>
    <w:p w14:paraId="483F73A5" w14:textId="77777777" w:rsidR="007015A0" w:rsidRPr="008F35FC" w:rsidRDefault="007015A0" w:rsidP="007015A0">
      <w:pPr>
        <w:pStyle w:val="Standard"/>
        <w:ind w:right="566"/>
        <w:rPr>
          <w:rFonts w:ascii="Garamond" w:hAnsi="Garamond" w:cs="Garamond"/>
          <w:b/>
          <w:lang w:val="hr-HR"/>
        </w:rPr>
      </w:pP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p>
    <w:p w14:paraId="45445755" w14:textId="77777777" w:rsidR="007015A0" w:rsidRPr="008F35FC" w:rsidRDefault="007015A0" w:rsidP="007015A0">
      <w:pPr>
        <w:pStyle w:val="Standard"/>
        <w:ind w:right="566"/>
        <w:rPr>
          <w:rFonts w:ascii="Garamond" w:hAnsi="Garamond" w:cs="Garamond"/>
          <w:b/>
          <w:lang w:val="hr-HR"/>
        </w:rPr>
      </w:pPr>
      <w:r w:rsidRPr="008F35FC">
        <w:rPr>
          <w:rFonts w:ascii="Garamond" w:hAnsi="Garamond"/>
          <w:b/>
          <w:lang w:val="hr-HR"/>
        </w:rPr>
        <w:t>GRAĐEVINA</w:t>
      </w:r>
      <w:r w:rsidRPr="008F35FC">
        <w:rPr>
          <w:lang w:val="hr-HR"/>
        </w:rPr>
        <w:t xml:space="preserve"> </w:t>
      </w:r>
      <w:r w:rsidRPr="008F35FC">
        <w:rPr>
          <w:lang w:val="hr-HR"/>
        </w:rPr>
        <w:tab/>
      </w:r>
      <w:r w:rsidRPr="008F35FC">
        <w:rPr>
          <w:lang w:val="hr-HR"/>
        </w:rPr>
        <w:tab/>
        <w:t xml:space="preserve"> :</w:t>
      </w:r>
      <w:r w:rsidRPr="008F35FC">
        <w:rPr>
          <w:lang w:val="hr-HR"/>
        </w:rPr>
        <w:tab/>
      </w:r>
      <w:r w:rsidRPr="008F35FC">
        <w:rPr>
          <w:rFonts w:ascii="Garamond" w:hAnsi="Garamond" w:cs="Garamond"/>
          <w:b/>
          <w:lang w:val="hr-HR"/>
        </w:rPr>
        <w:t xml:space="preserve">ENERGETSKA OBNOVA ZGRADA </w:t>
      </w:r>
    </w:p>
    <w:p w14:paraId="69D74246" w14:textId="77777777" w:rsidR="007015A0" w:rsidRPr="008F35FC" w:rsidRDefault="007015A0" w:rsidP="007015A0">
      <w:pPr>
        <w:pStyle w:val="Standard"/>
        <w:ind w:left="2160" w:right="566" w:firstLine="720"/>
        <w:rPr>
          <w:rFonts w:ascii="Garamond" w:hAnsi="Garamond" w:cs="Garamond"/>
          <w:b/>
          <w:lang w:val="hr-HR"/>
        </w:rPr>
      </w:pPr>
      <w:r w:rsidRPr="008F35FC">
        <w:rPr>
          <w:rFonts w:ascii="Garamond" w:hAnsi="Garamond" w:cs="Garamond"/>
          <w:b/>
          <w:lang w:val="hr-HR"/>
        </w:rPr>
        <w:t>FAKULTETA STROJARSTVA I BRODOGRADNJE,</w:t>
      </w:r>
    </w:p>
    <w:p w14:paraId="021674F0" w14:textId="77777777" w:rsidR="007015A0" w:rsidRPr="008F35FC" w:rsidRDefault="007015A0" w:rsidP="007015A0">
      <w:pPr>
        <w:pStyle w:val="Standard"/>
        <w:ind w:left="2160" w:right="566" w:firstLine="720"/>
        <w:rPr>
          <w:rFonts w:ascii="Garamond" w:hAnsi="Garamond" w:cs="Garamond"/>
          <w:b/>
          <w:lang w:val="hr-HR"/>
        </w:rPr>
      </w:pPr>
      <w:r w:rsidRPr="008F35FC">
        <w:rPr>
          <w:rFonts w:ascii="Garamond" w:hAnsi="Garamond" w:cs="Garamond"/>
          <w:b/>
          <w:lang w:val="hr-HR"/>
        </w:rPr>
        <w:t xml:space="preserve">CJELINA </w:t>
      </w:r>
      <w:r w:rsidR="0089659F" w:rsidRPr="008F35FC">
        <w:rPr>
          <w:rFonts w:ascii="Garamond" w:hAnsi="Garamond" w:cs="Garamond"/>
          <w:b/>
          <w:lang w:val="hr-HR"/>
        </w:rPr>
        <w:t>SJEVER</w:t>
      </w:r>
      <w:r w:rsidRPr="008F35FC">
        <w:rPr>
          <w:rFonts w:ascii="Garamond" w:hAnsi="Garamond" w:cs="Garamond"/>
          <w:b/>
          <w:lang w:val="hr-HR"/>
        </w:rPr>
        <w:t xml:space="preserve"> (ZGRADE A, B, C, D)</w:t>
      </w:r>
    </w:p>
    <w:p w14:paraId="3290D82E" w14:textId="77777777" w:rsidR="007015A0" w:rsidRPr="008F35FC" w:rsidRDefault="007015A0" w:rsidP="007015A0">
      <w:pPr>
        <w:pStyle w:val="Standard"/>
        <w:ind w:right="566"/>
        <w:rPr>
          <w:rFonts w:ascii="Garamond" w:hAnsi="Garamond" w:cs="Garamond"/>
          <w:b/>
          <w:lang w:val="hr-HR"/>
        </w:rPr>
      </w:pP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p>
    <w:p w14:paraId="79C23101" w14:textId="77777777" w:rsidR="007015A0" w:rsidRPr="008F35FC" w:rsidRDefault="007015A0" w:rsidP="007015A0">
      <w:pPr>
        <w:pStyle w:val="Standard"/>
        <w:ind w:right="566"/>
        <w:rPr>
          <w:rFonts w:ascii="Garamond" w:hAnsi="Garamond" w:cs="Garamond"/>
          <w:b/>
          <w:lang w:val="hr-HR"/>
        </w:rPr>
      </w:pPr>
      <w:r w:rsidRPr="008F35FC">
        <w:rPr>
          <w:rFonts w:ascii="Garamond" w:hAnsi="Garamond" w:cs="Garamond"/>
          <w:b/>
          <w:lang w:val="hr-HR"/>
        </w:rPr>
        <w:t>ADRESA</w:t>
      </w:r>
      <w:r w:rsidRPr="008F35FC">
        <w:rPr>
          <w:rFonts w:ascii="Garamond" w:hAnsi="Garamond" w:cs="Garamond"/>
          <w:b/>
          <w:lang w:val="hr-HR"/>
        </w:rPr>
        <w:tab/>
      </w:r>
      <w:r w:rsidRPr="008F35FC">
        <w:rPr>
          <w:rFonts w:ascii="Garamond" w:hAnsi="Garamond" w:cs="Garamond"/>
          <w:b/>
          <w:lang w:val="hr-HR"/>
        </w:rPr>
        <w:tab/>
        <w:t xml:space="preserve"> </w:t>
      </w:r>
      <w:r w:rsidRPr="008F35FC">
        <w:rPr>
          <w:rFonts w:ascii="Garamond" w:hAnsi="Garamond" w:cs="Garamond"/>
          <w:lang w:val="hr-HR"/>
        </w:rPr>
        <w:t>:</w:t>
      </w:r>
      <w:r w:rsidRPr="008F35FC">
        <w:rPr>
          <w:rFonts w:ascii="Garamond" w:hAnsi="Garamond" w:cs="Garamond"/>
          <w:lang w:val="hr-HR"/>
        </w:rPr>
        <w:tab/>
      </w:r>
      <w:r w:rsidR="00154921" w:rsidRPr="008F35FC">
        <w:rPr>
          <w:rFonts w:ascii="Garamond" w:hAnsi="Garamond" w:cs="Garamond"/>
          <w:b/>
          <w:lang w:val="hr-HR"/>
        </w:rPr>
        <w:t>Ivana Lučića 1, 10002 Zagreb</w:t>
      </w:r>
    </w:p>
    <w:p w14:paraId="29DEF178" w14:textId="77777777" w:rsidR="007015A0" w:rsidRPr="008F35FC" w:rsidRDefault="007015A0" w:rsidP="007015A0">
      <w:pPr>
        <w:pStyle w:val="Standard"/>
        <w:ind w:right="566"/>
        <w:rPr>
          <w:rFonts w:ascii="Garamond" w:hAnsi="Garamond" w:cs="Garamond"/>
          <w:b/>
          <w:lang w:val="hr-HR"/>
        </w:rPr>
      </w:pPr>
    </w:p>
    <w:p w14:paraId="68E2570B" w14:textId="77777777" w:rsidR="007015A0" w:rsidRPr="008F35FC" w:rsidRDefault="007015A0" w:rsidP="00D80DEF">
      <w:pPr>
        <w:pStyle w:val="Standard"/>
        <w:ind w:right="566"/>
        <w:rPr>
          <w:rFonts w:ascii="Garamond" w:hAnsi="Garamond" w:cs="Garamond"/>
          <w:b/>
          <w:lang w:val="hr-HR"/>
        </w:rPr>
      </w:pPr>
      <w:r w:rsidRPr="008F35FC">
        <w:rPr>
          <w:rFonts w:ascii="Garamond" w:hAnsi="Garamond" w:cs="Garamond"/>
          <w:b/>
          <w:lang w:val="hr-HR"/>
        </w:rPr>
        <w:t xml:space="preserve">LOKACIJA  </w:t>
      </w:r>
      <w:r w:rsidRPr="008F35FC">
        <w:rPr>
          <w:rFonts w:ascii="Garamond" w:hAnsi="Garamond" w:cs="Garamond"/>
          <w:b/>
          <w:lang w:val="hr-HR"/>
        </w:rPr>
        <w:tab/>
      </w:r>
      <w:r w:rsidRPr="008F35FC">
        <w:rPr>
          <w:rFonts w:ascii="Garamond" w:hAnsi="Garamond" w:cs="Garamond"/>
          <w:b/>
          <w:lang w:val="hr-HR"/>
        </w:rPr>
        <w:tab/>
        <w:t xml:space="preserve"> :</w:t>
      </w:r>
      <w:r w:rsidRPr="008F35FC">
        <w:rPr>
          <w:rFonts w:ascii="Garamond" w:hAnsi="Garamond" w:cs="Garamond"/>
          <w:b/>
          <w:lang w:val="hr-HR"/>
        </w:rPr>
        <w:tab/>
      </w:r>
      <w:r w:rsidR="00D80DEF" w:rsidRPr="008F35FC">
        <w:rPr>
          <w:rFonts w:ascii="Garamond" w:hAnsi="Garamond" w:cs="Garamond"/>
          <w:b/>
          <w:lang w:val="hr-HR"/>
        </w:rPr>
        <w:t>k.č. 966/3, 966/4, 966/8, sve k.o. Trnje</w:t>
      </w:r>
    </w:p>
    <w:p w14:paraId="4E3221A7" w14:textId="77777777" w:rsidR="007015A0" w:rsidRPr="008F35FC" w:rsidRDefault="007015A0" w:rsidP="007015A0">
      <w:pPr>
        <w:pStyle w:val="Standard"/>
        <w:ind w:right="566" w:firstLine="720"/>
        <w:rPr>
          <w:rFonts w:ascii="Garamond" w:hAnsi="Garamond" w:cs="Garamond"/>
          <w:b/>
          <w:lang w:val="hr-HR"/>
        </w:rPr>
      </w:pPr>
      <w:r w:rsidRPr="008F35FC">
        <w:rPr>
          <w:rFonts w:ascii="Garamond" w:hAnsi="Garamond" w:cs="Garamond"/>
          <w:b/>
          <w:lang w:val="hr-HR"/>
        </w:rPr>
        <w:tab/>
      </w:r>
    </w:p>
    <w:p w14:paraId="7441E9A4" w14:textId="77777777" w:rsidR="007015A0" w:rsidRPr="008F35FC" w:rsidRDefault="007015A0" w:rsidP="007015A0">
      <w:pPr>
        <w:pStyle w:val="Naslov4"/>
        <w:tabs>
          <w:tab w:val="clear" w:pos="2552"/>
          <w:tab w:val="clear" w:pos="2835"/>
          <w:tab w:val="clear" w:pos="2977"/>
        </w:tabs>
        <w:ind w:right="566" w:firstLine="0"/>
        <w:rPr>
          <w:lang w:val="hr-HR"/>
        </w:rPr>
      </w:pPr>
      <w:r w:rsidRPr="008F35FC">
        <w:rPr>
          <w:lang w:val="hr-HR"/>
        </w:rPr>
        <w:t xml:space="preserve">ZAJ.OZN. PROJEKTA </w:t>
      </w:r>
      <w:r w:rsidRPr="008F35FC">
        <w:rPr>
          <w:lang w:val="hr-HR"/>
        </w:rPr>
        <w:tab/>
        <w:t xml:space="preserve"> </w:t>
      </w:r>
      <w:r w:rsidRPr="008F35FC">
        <w:rPr>
          <w:b w:val="0"/>
          <w:lang w:val="hr-HR"/>
        </w:rPr>
        <w:t xml:space="preserve">: </w:t>
      </w:r>
      <w:r w:rsidRPr="008F35FC">
        <w:rPr>
          <w:lang w:val="hr-HR"/>
        </w:rPr>
        <w:t xml:space="preserve">    </w:t>
      </w:r>
      <w:r w:rsidRPr="008F35FC">
        <w:rPr>
          <w:lang w:val="hr-HR"/>
        </w:rPr>
        <w:tab/>
      </w:r>
      <w:r w:rsidR="00154921" w:rsidRPr="008F35FC">
        <w:rPr>
          <w:lang w:val="hr-HR"/>
        </w:rPr>
        <w:t>32/18-SJEVER-GP</w:t>
      </w:r>
    </w:p>
    <w:p w14:paraId="1FAD40F3" w14:textId="77777777" w:rsidR="007015A0" w:rsidRPr="008F35FC" w:rsidRDefault="007015A0" w:rsidP="007015A0">
      <w:pPr>
        <w:pStyle w:val="Standard"/>
        <w:ind w:right="566" w:firstLine="720"/>
        <w:rPr>
          <w:rFonts w:ascii="Garamond" w:hAnsi="Garamond" w:cs="Garamond"/>
          <w:b/>
          <w:lang w:val="hr-HR"/>
        </w:rPr>
      </w:pPr>
    </w:p>
    <w:p w14:paraId="54A1743B" w14:textId="77777777" w:rsidR="007015A0" w:rsidRPr="008F35FC" w:rsidRDefault="007015A0" w:rsidP="007015A0">
      <w:pPr>
        <w:pStyle w:val="Standard"/>
        <w:ind w:right="566"/>
        <w:rPr>
          <w:lang w:val="hr-HR"/>
        </w:rPr>
      </w:pPr>
      <w:r w:rsidRPr="008F35FC">
        <w:rPr>
          <w:rFonts w:ascii="Garamond" w:hAnsi="Garamond"/>
          <w:b/>
          <w:bCs/>
          <w:lang w:val="hr-HR"/>
        </w:rPr>
        <w:t>FA</w:t>
      </w:r>
      <w:r w:rsidRPr="008F35FC">
        <w:rPr>
          <w:rFonts w:ascii="Garamond" w:hAnsi="Garamond" w:cs="Garamond"/>
          <w:b/>
          <w:bCs/>
          <w:lang w:val="hr-HR"/>
        </w:rPr>
        <w:t>ZA</w:t>
      </w:r>
      <w:r w:rsidRPr="008F35FC">
        <w:rPr>
          <w:rFonts w:ascii="Garamond" w:hAnsi="Garamond" w:cs="Garamond"/>
          <w:b/>
          <w:bCs/>
          <w:lang w:val="hr-HR"/>
        </w:rPr>
        <w:tab/>
      </w:r>
      <w:r w:rsidRPr="008F35FC">
        <w:rPr>
          <w:rFonts w:ascii="Garamond" w:hAnsi="Garamond" w:cs="Garamond"/>
          <w:b/>
          <w:lang w:val="hr-HR"/>
        </w:rPr>
        <w:tab/>
      </w:r>
      <w:r w:rsidRPr="008F35FC">
        <w:rPr>
          <w:rFonts w:ascii="Garamond" w:hAnsi="Garamond" w:cs="Garamond"/>
          <w:b/>
          <w:lang w:val="hr-HR"/>
        </w:rPr>
        <w:tab/>
        <w:t xml:space="preserve"> </w:t>
      </w:r>
      <w:r w:rsidRPr="008F35FC">
        <w:rPr>
          <w:rFonts w:ascii="Garamond" w:hAnsi="Garamond" w:cs="Garamond"/>
          <w:lang w:val="hr-HR"/>
        </w:rPr>
        <w:t>:</w:t>
      </w:r>
      <w:r w:rsidRPr="008F35FC">
        <w:rPr>
          <w:rFonts w:ascii="Garamond" w:hAnsi="Garamond" w:cs="Garamond"/>
          <w:b/>
          <w:lang w:val="hr-HR"/>
        </w:rPr>
        <w:tab/>
        <w:t>GLAVNI PROJEKT</w:t>
      </w:r>
    </w:p>
    <w:p w14:paraId="50F4DFFD" w14:textId="77777777" w:rsidR="00FD01C3" w:rsidRPr="008F35FC" w:rsidRDefault="00FD01C3">
      <w:pPr>
        <w:pStyle w:val="Standard"/>
        <w:ind w:right="566" w:firstLine="720"/>
        <w:rPr>
          <w:rFonts w:ascii="Garamond" w:hAnsi="Garamond" w:cs="Garamond"/>
          <w:b/>
          <w:lang w:val="hr-HR"/>
        </w:rPr>
      </w:pPr>
    </w:p>
    <w:p w14:paraId="5D41BD9B" w14:textId="77777777" w:rsidR="00FD01C3" w:rsidRPr="008F35FC" w:rsidRDefault="00FD01C3">
      <w:pPr>
        <w:pStyle w:val="Standard"/>
        <w:ind w:right="566" w:firstLine="720"/>
        <w:rPr>
          <w:rFonts w:ascii="Garamond" w:hAnsi="Garamond" w:cs="Garamond"/>
          <w:b/>
          <w:lang w:val="hr-HR"/>
        </w:rPr>
      </w:pPr>
    </w:p>
    <w:p w14:paraId="3E13D533" w14:textId="77777777" w:rsidR="0049021C" w:rsidRPr="008F35FC" w:rsidRDefault="0049021C" w:rsidP="0049021C">
      <w:pPr>
        <w:pStyle w:val="Standard"/>
        <w:ind w:right="566" w:firstLine="720"/>
        <w:rPr>
          <w:lang w:val="hr-HR"/>
        </w:rPr>
      </w:pPr>
      <w:r w:rsidRPr="008F35FC">
        <w:rPr>
          <w:rFonts w:ascii="Garamond" w:hAnsi="Garamond" w:cs="Garamond"/>
          <w:b/>
          <w:sz w:val="24"/>
          <w:u w:val="single"/>
          <w:lang w:val="hr-HR"/>
        </w:rPr>
        <w:t>POPIS MAPA</w:t>
      </w:r>
      <w:r w:rsidRPr="008F35FC">
        <w:rPr>
          <w:rFonts w:ascii="Garamond" w:hAnsi="Garamond" w:cs="Garamond"/>
          <w:b/>
          <w:lang w:val="hr-HR"/>
        </w:rPr>
        <w:tab/>
      </w:r>
    </w:p>
    <w:p w14:paraId="19E6E2F7" w14:textId="77777777" w:rsidR="0049021C" w:rsidRPr="008F35FC" w:rsidRDefault="0049021C" w:rsidP="0049021C">
      <w:pPr>
        <w:pStyle w:val="Standard"/>
        <w:ind w:right="566" w:firstLine="720"/>
        <w:rPr>
          <w:rFonts w:ascii="Garamond" w:hAnsi="Garamond" w:cs="Garamond"/>
          <w:b/>
          <w:lang w:val="hr-HR"/>
        </w:rPr>
      </w:pPr>
    </w:p>
    <w:p w14:paraId="499DE49D" w14:textId="77777777" w:rsidR="007015A0" w:rsidRPr="008F35FC" w:rsidRDefault="007015A0" w:rsidP="007015A0">
      <w:pPr>
        <w:pStyle w:val="Default"/>
        <w:rPr>
          <w:rFonts w:ascii="Garamond" w:hAnsi="Garamond"/>
          <w:sz w:val="20"/>
          <w:szCs w:val="20"/>
          <w:lang w:val="hr-HR"/>
        </w:rPr>
      </w:pPr>
      <w:r w:rsidRPr="008F35FC">
        <w:rPr>
          <w:rFonts w:ascii="Garamond" w:hAnsi="Garamond"/>
          <w:sz w:val="20"/>
          <w:szCs w:val="20"/>
          <w:lang w:val="hr-HR"/>
        </w:rPr>
        <w:t xml:space="preserve">MAPA 1 </w:t>
      </w:r>
      <w:r w:rsidRPr="008F35FC">
        <w:rPr>
          <w:rFonts w:ascii="Garamond" w:hAnsi="Garamond"/>
          <w:sz w:val="20"/>
          <w:szCs w:val="20"/>
          <w:lang w:val="hr-HR"/>
        </w:rPr>
        <w:tab/>
      </w:r>
      <w:r w:rsidRPr="008F35FC">
        <w:rPr>
          <w:rFonts w:ascii="Garamond" w:hAnsi="Garamond"/>
          <w:b/>
          <w:sz w:val="20"/>
          <w:szCs w:val="20"/>
          <w:lang w:val="hr-HR"/>
        </w:rPr>
        <w:t>ARHITEKTONSKI PROJEKT ZA OSTVARENJE ENERGETSKIH UŠTEDA</w:t>
      </w:r>
      <w:r w:rsidRPr="008F35FC">
        <w:rPr>
          <w:rFonts w:ascii="Garamond" w:hAnsi="Garamond"/>
          <w:sz w:val="20"/>
          <w:szCs w:val="20"/>
          <w:lang w:val="hr-HR"/>
        </w:rPr>
        <w:t xml:space="preserve"> </w:t>
      </w:r>
    </w:p>
    <w:p w14:paraId="49582E6E" w14:textId="77777777" w:rsidR="007015A0" w:rsidRPr="008F35FC" w:rsidRDefault="005A592A" w:rsidP="005A592A">
      <w:pPr>
        <w:pStyle w:val="Default"/>
        <w:rPr>
          <w:rFonts w:ascii="Garamond" w:hAnsi="Garamond"/>
          <w:sz w:val="20"/>
          <w:szCs w:val="20"/>
          <w:lang w:val="hr-HR"/>
        </w:rPr>
      </w:pPr>
      <w:r w:rsidRPr="008F35FC">
        <w:rPr>
          <w:rFonts w:ascii="Garamond" w:hAnsi="Garamond"/>
          <w:sz w:val="20"/>
          <w:szCs w:val="20"/>
          <w:lang w:val="hr-HR"/>
        </w:rPr>
        <w:t>2 uveza;</w:t>
      </w:r>
      <w:r w:rsidRPr="008F35FC">
        <w:rPr>
          <w:rFonts w:ascii="Garamond" w:hAnsi="Garamond"/>
          <w:sz w:val="20"/>
          <w:szCs w:val="20"/>
          <w:lang w:val="hr-HR"/>
        </w:rPr>
        <w:tab/>
      </w:r>
      <w:r w:rsidRPr="008F35FC">
        <w:rPr>
          <w:rFonts w:ascii="Garamond" w:hAnsi="Garamond"/>
          <w:sz w:val="20"/>
          <w:szCs w:val="20"/>
          <w:lang w:val="hr-HR"/>
        </w:rPr>
        <w:tab/>
      </w:r>
      <w:r w:rsidR="007015A0" w:rsidRPr="008F35FC">
        <w:rPr>
          <w:rFonts w:ascii="Garamond" w:hAnsi="Garamond"/>
          <w:sz w:val="20"/>
          <w:szCs w:val="20"/>
          <w:lang w:val="hr-HR"/>
        </w:rPr>
        <w:t>oznaka projekta: T.D. 10</w:t>
      </w:r>
      <w:r w:rsidR="00031052" w:rsidRPr="008F35FC">
        <w:rPr>
          <w:rFonts w:ascii="Garamond" w:hAnsi="Garamond"/>
          <w:sz w:val="20"/>
          <w:szCs w:val="20"/>
          <w:lang w:val="hr-HR"/>
        </w:rPr>
        <w:t>0</w:t>
      </w:r>
      <w:r w:rsidR="007015A0" w:rsidRPr="008F35FC">
        <w:rPr>
          <w:rFonts w:ascii="Garamond" w:hAnsi="Garamond"/>
          <w:sz w:val="20"/>
          <w:szCs w:val="20"/>
          <w:lang w:val="hr-HR"/>
        </w:rPr>
        <w:t xml:space="preserve">/18 </w:t>
      </w:r>
    </w:p>
    <w:p w14:paraId="56FA122B" w14:textId="77777777" w:rsidR="007015A0" w:rsidRPr="008F35FC" w:rsidRDefault="005A592A" w:rsidP="005A592A">
      <w:pPr>
        <w:pStyle w:val="Default"/>
        <w:rPr>
          <w:rFonts w:ascii="Garamond" w:hAnsi="Garamond"/>
          <w:sz w:val="20"/>
          <w:szCs w:val="20"/>
          <w:lang w:val="hr-HR"/>
        </w:rPr>
      </w:pPr>
      <w:r w:rsidRPr="008F35FC">
        <w:rPr>
          <w:rFonts w:ascii="Garamond" w:hAnsi="Garamond"/>
          <w:sz w:val="20"/>
          <w:szCs w:val="20"/>
          <w:lang w:val="hr-HR"/>
        </w:rPr>
        <w:t>1.1</w:t>
      </w:r>
      <w:r w:rsidRPr="008F35FC">
        <w:rPr>
          <w:rFonts w:ascii="Garamond" w:hAnsi="Garamond"/>
          <w:sz w:val="20"/>
          <w:szCs w:val="20"/>
          <w:lang w:val="hr-HR"/>
        </w:rPr>
        <w:tab/>
      </w:r>
      <w:r w:rsidRPr="008F35FC">
        <w:rPr>
          <w:rFonts w:ascii="Garamond" w:hAnsi="Garamond"/>
          <w:sz w:val="20"/>
          <w:szCs w:val="20"/>
          <w:lang w:val="hr-HR"/>
        </w:rPr>
        <w:tab/>
      </w:r>
      <w:r w:rsidR="007015A0" w:rsidRPr="008F35FC">
        <w:rPr>
          <w:rFonts w:ascii="Garamond" w:hAnsi="Garamond"/>
          <w:sz w:val="20"/>
          <w:szCs w:val="20"/>
          <w:lang w:val="hr-HR"/>
        </w:rPr>
        <w:t xml:space="preserve">projektant: Željka </w:t>
      </w:r>
      <w:proofErr w:type="spellStart"/>
      <w:r w:rsidR="007015A0" w:rsidRPr="008F35FC">
        <w:rPr>
          <w:rFonts w:ascii="Garamond" w:hAnsi="Garamond"/>
          <w:sz w:val="20"/>
          <w:szCs w:val="20"/>
          <w:lang w:val="hr-HR"/>
        </w:rPr>
        <w:t>Kajfeš</w:t>
      </w:r>
      <w:proofErr w:type="spellEnd"/>
      <w:r w:rsidR="007015A0" w:rsidRPr="008F35FC">
        <w:rPr>
          <w:rFonts w:ascii="Garamond" w:hAnsi="Garamond"/>
          <w:sz w:val="20"/>
          <w:szCs w:val="20"/>
          <w:lang w:val="hr-HR"/>
        </w:rPr>
        <w:t xml:space="preserve">, </w:t>
      </w:r>
      <w:proofErr w:type="spellStart"/>
      <w:r w:rsidR="007015A0" w:rsidRPr="008F35FC">
        <w:rPr>
          <w:rFonts w:ascii="Garamond" w:hAnsi="Garamond"/>
          <w:sz w:val="20"/>
          <w:szCs w:val="20"/>
          <w:lang w:val="hr-HR"/>
        </w:rPr>
        <w:t>dipl.ing.arh</w:t>
      </w:r>
      <w:proofErr w:type="spellEnd"/>
      <w:r w:rsidR="007015A0" w:rsidRPr="008F35FC">
        <w:rPr>
          <w:rFonts w:ascii="Garamond" w:hAnsi="Garamond"/>
          <w:sz w:val="20"/>
          <w:szCs w:val="20"/>
          <w:lang w:val="hr-HR"/>
        </w:rPr>
        <w:t xml:space="preserve">. (ovl.br. A4138) </w:t>
      </w:r>
    </w:p>
    <w:p w14:paraId="5297DE27" w14:textId="77777777" w:rsidR="007015A0" w:rsidRPr="008F35FC" w:rsidRDefault="005A592A" w:rsidP="005A592A">
      <w:pPr>
        <w:pStyle w:val="Default"/>
        <w:rPr>
          <w:rFonts w:ascii="Garamond" w:hAnsi="Garamond"/>
          <w:sz w:val="20"/>
          <w:szCs w:val="20"/>
          <w:lang w:val="hr-HR"/>
        </w:rPr>
      </w:pPr>
      <w:r w:rsidRPr="008F35FC">
        <w:rPr>
          <w:rFonts w:ascii="Garamond" w:hAnsi="Garamond"/>
          <w:sz w:val="20"/>
          <w:szCs w:val="20"/>
          <w:lang w:val="hr-HR"/>
        </w:rPr>
        <w:t>1.2</w:t>
      </w:r>
      <w:r w:rsidRPr="008F35FC">
        <w:rPr>
          <w:rFonts w:ascii="Garamond" w:hAnsi="Garamond"/>
          <w:sz w:val="20"/>
          <w:szCs w:val="20"/>
          <w:lang w:val="hr-HR"/>
        </w:rPr>
        <w:tab/>
      </w:r>
      <w:r w:rsidRPr="008F35FC">
        <w:rPr>
          <w:rFonts w:ascii="Garamond" w:hAnsi="Garamond"/>
          <w:sz w:val="20"/>
          <w:szCs w:val="20"/>
          <w:lang w:val="hr-HR"/>
        </w:rPr>
        <w:tab/>
      </w:r>
      <w:r w:rsidR="007015A0" w:rsidRPr="008F35FC">
        <w:rPr>
          <w:rFonts w:ascii="Garamond" w:hAnsi="Garamond"/>
          <w:sz w:val="20"/>
          <w:szCs w:val="20"/>
          <w:lang w:val="hr-HR"/>
        </w:rPr>
        <w:t xml:space="preserve">A.G.M. PROJEKT d.o.o. Labin </w:t>
      </w:r>
    </w:p>
    <w:p w14:paraId="2732528A" w14:textId="77777777" w:rsidR="007015A0" w:rsidRPr="008F35FC" w:rsidRDefault="007015A0" w:rsidP="007015A0">
      <w:pPr>
        <w:pStyle w:val="Default"/>
        <w:ind w:left="720" w:firstLine="720"/>
        <w:rPr>
          <w:rFonts w:ascii="Garamond" w:hAnsi="Garamond"/>
          <w:sz w:val="20"/>
          <w:szCs w:val="20"/>
          <w:lang w:val="hr-HR"/>
        </w:rPr>
      </w:pPr>
    </w:p>
    <w:p w14:paraId="50953FD7" w14:textId="77777777" w:rsidR="007015A0" w:rsidRPr="008F35FC" w:rsidRDefault="007015A0" w:rsidP="007015A0">
      <w:pPr>
        <w:pStyle w:val="Default"/>
        <w:rPr>
          <w:rFonts w:ascii="Garamond" w:hAnsi="Garamond"/>
          <w:sz w:val="20"/>
          <w:szCs w:val="20"/>
          <w:lang w:val="hr-HR"/>
        </w:rPr>
      </w:pPr>
      <w:r w:rsidRPr="008F35FC">
        <w:rPr>
          <w:rFonts w:ascii="Garamond" w:hAnsi="Garamond"/>
          <w:sz w:val="20"/>
          <w:szCs w:val="20"/>
          <w:lang w:val="hr-HR"/>
        </w:rPr>
        <w:t xml:space="preserve">MAPA 2 </w:t>
      </w:r>
      <w:r w:rsidRPr="008F35FC">
        <w:rPr>
          <w:rFonts w:ascii="Garamond" w:hAnsi="Garamond"/>
          <w:sz w:val="20"/>
          <w:szCs w:val="20"/>
          <w:lang w:val="hr-HR"/>
        </w:rPr>
        <w:tab/>
      </w:r>
      <w:r w:rsidRPr="008F35FC">
        <w:rPr>
          <w:rFonts w:ascii="Garamond" w:hAnsi="Garamond"/>
          <w:b/>
          <w:sz w:val="20"/>
          <w:szCs w:val="20"/>
          <w:lang w:val="hr-HR"/>
        </w:rPr>
        <w:t>GRAĐEVINSKI PROJEKT PRATEĆIH RADOVA ENERGETSKE OBNOVE</w:t>
      </w:r>
      <w:r w:rsidRPr="008F35FC">
        <w:rPr>
          <w:rFonts w:ascii="Garamond" w:hAnsi="Garamond"/>
          <w:sz w:val="20"/>
          <w:szCs w:val="20"/>
          <w:lang w:val="hr-HR"/>
        </w:rPr>
        <w:t xml:space="preserve"> </w:t>
      </w:r>
    </w:p>
    <w:p w14:paraId="08BEEE6E" w14:textId="77777777" w:rsidR="007015A0" w:rsidRPr="008F35FC" w:rsidRDefault="005A592A" w:rsidP="005A592A">
      <w:pPr>
        <w:pStyle w:val="Default"/>
        <w:rPr>
          <w:rFonts w:ascii="Garamond" w:hAnsi="Garamond"/>
          <w:sz w:val="20"/>
          <w:szCs w:val="20"/>
          <w:lang w:val="hr-HR"/>
        </w:rPr>
      </w:pPr>
      <w:r w:rsidRPr="008F35FC">
        <w:rPr>
          <w:rFonts w:ascii="Garamond" w:hAnsi="Garamond"/>
          <w:sz w:val="20"/>
          <w:szCs w:val="20"/>
          <w:lang w:val="hr-HR"/>
        </w:rPr>
        <w:t>1 uvez</w:t>
      </w:r>
      <w:r w:rsidRPr="008F35FC">
        <w:rPr>
          <w:rFonts w:ascii="Garamond" w:hAnsi="Garamond"/>
          <w:sz w:val="20"/>
          <w:szCs w:val="20"/>
          <w:lang w:val="hr-HR"/>
        </w:rPr>
        <w:tab/>
      </w:r>
      <w:r w:rsidRPr="008F35FC">
        <w:rPr>
          <w:rFonts w:ascii="Garamond" w:hAnsi="Garamond"/>
          <w:sz w:val="20"/>
          <w:szCs w:val="20"/>
          <w:lang w:val="hr-HR"/>
        </w:rPr>
        <w:tab/>
      </w:r>
      <w:r w:rsidR="007015A0" w:rsidRPr="008F35FC">
        <w:rPr>
          <w:rFonts w:ascii="Garamond" w:hAnsi="Garamond"/>
          <w:sz w:val="20"/>
          <w:szCs w:val="20"/>
          <w:lang w:val="hr-HR"/>
        </w:rPr>
        <w:t>oznaka projekta: T.D. 10</w:t>
      </w:r>
      <w:r w:rsidR="00031052" w:rsidRPr="008F35FC">
        <w:rPr>
          <w:rFonts w:ascii="Garamond" w:hAnsi="Garamond"/>
          <w:sz w:val="20"/>
          <w:szCs w:val="20"/>
          <w:lang w:val="hr-HR"/>
        </w:rPr>
        <w:t>2</w:t>
      </w:r>
      <w:r w:rsidR="007015A0" w:rsidRPr="008F35FC">
        <w:rPr>
          <w:rFonts w:ascii="Garamond" w:hAnsi="Garamond"/>
          <w:sz w:val="20"/>
          <w:szCs w:val="20"/>
          <w:lang w:val="hr-HR"/>
        </w:rPr>
        <w:t xml:space="preserve">/18 </w:t>
      </w:r>
    </w:p>
    <w:p w14:paraId="1FCDA4D7" w14:textId="77777777" w:rsidR="007015A0" w:rsidRPr="008F35FC" w:rsidRDefault="007015A0" w:rsidP="007015A0">
      <w:pPr>
        <w:pStyle w:val="Default"/>
        <w:ind w:left="720" w:firstLine="720"/>
        <w:rPr>
          <w:rFonts w:ascii="Garamond" w:hAnsi="Garamond"/>
          <w:sz w:val="20"/>
          <w:szCs w:val="20"/>
          <w:lang w:val="hr-HR"/>
        </w:rPr>
      </w:pPr>
      <w:r w:rsidRPr="008F35FC">
        <w:rPr>
          <w:rFonts w:ascii="Garamond" w:hAnsi="Garamond"/>
          <w:sz w:val="20"/>
          <w:szCs w:val="20"/>
          <w:lang w:val="hr-HR"/>
        </w:rPr>
        <w:t xml:space="preserve">projektant: Davor Mileta, </w:t>
      </w:r>
      <w:proofErr w:type="spellStart"/>
      <w:r w:rsidRPr="008F35FC">
        <w:rPr>
          <w:rFonts w:ascii="Garamond" w:hAnsi="Garamond"/>
          <w:sz w:val="20"/>
          <w:szCs w:val="20"/>
          <w:lang w:val="hr-HR"/>
        </w:rPr>
        <w:t>dipl.ing.građ</w:t>
      </w:r>
      <w:proofErr w:type="spellEnd"/>
      <w:r w:rsidRPr="008F35FC">
        <w:rPr>
          <w:rFonts w:ascii="Garamond" w:hAnsi="Garamond"/>
          <w:sz w:val="20"/>
          <w:szCs w:val="20"/>
          <w:lang w:val="hr-HR"/>
        </w:rPr>
        <w:t xml:space="preserve">. (ovl.br. G1661) </w:t>
      </w:r>
    </w:p>
    <w:p w14:paraId="2F398C65" w14:textId="77777777" w:rsidR="007015A0" w:rsidRPr="008F35FC" w:rsidRDefault="007015A0" w:rsidP="007015A0">
      <w:pPr>
        <w:pStyle w:val="Default"/>
        <w:ind w:left="720" w:firstLine="720"/>
        <w:rPr>
          <w:rFonts w:ascii="Garamond" w:hAnsi="Garamond"/>
          <w:sz w:val="20"/>
          <w:szCs w:val="20"/>
          <w:lang w:val="hr-HR"/>
        </w:rPr>
      </w:pPr>
      <w:r w:rsidRPr="008F35FC">
        <w:rPr>
          <w:rFonts w:ascii="Garamond" w:hAnsi="Garamond"/>
          <w:sz w:val="20"/>
          <w:szCs w:val="20"/>
          <w:lang w:val="hr-HR"/>
        </w:rPr>
        <w:t xml:space="preserve">A.G.M. PROJEKT d.o.o. Labin </w:t>
      </w:r>
    </w:p>
    <w:p w14:paraId="4DCBD2AF" w14:textId="77777777" w:rsidR="007015A0" w:rsidRPr="008F35FC" w:rsidRDefault="007015A0" w:rsidP="007015A0">
      <w:pPr>
        <w:pStyle w:val="Default"/>
        <w:ind w:left="720" w:firstLine="720"/>
        <w:rPr>
          <w:rFonts w:ascii="Garamond" w:hAnsi="Garamond"/>
          <w:sz w:val="20"/>
          <w:szCs w:val="20"/>
          <w:lang w:val="hr-HR"/>
        </w:rPr>
      </w:pPr>
    </w:p>
    <w:p w14:paraId="1F5E752B" w14:textId="77777777" w:rsidR="007015A0" w:rsidRPr="008F35FC" w:rsidRDefault="007015A0" w:rsidP="007015A0">
      <w:pPr>
        <w:pStyle w:val="Default"/>
        <w:rPr>
          <w:rFonts w:ascii="Garamond" w:hAnsi="Garamond"/>
          <w:sz w:val="20"/>
          <w:szCs w:val="20"/>
          <w:lang w:val="hr-HR"/>
        </w:rPr>
      </w:pPr>
      <w:r w:rsidRPr="008F35FC">
        <w:rPr>
          <w:rFonts w:ascii="Garamond" w:hAnsi="Garamond"/>
          <w:sz w:val="20"/>
          <w:szCs w:val="20"/>
          <w:lang w:val="hr-HR"/>
        </w:rPr>
        <w:t xml:space="preserve">MAPA 3 </w:t>
      </w:r>
      <w:r w:rsidRPr="008F35FC">
        <w:rPr>
          <w:rFonts w:ascii="Garamond" w:hAnsi="Garamond"/>
          <w:sz w:val="20"/>
          <w:szCs w:val="20"/>
          <w:lang w:val="hr-HR"/>
        </w:rPr>
        <w:tab/>
      </w:r>
      <w:r w:rsidRPr="008F35FC">
        <w:rPr>
          <w:rFonts w:ascii="Garamond" w:hAnsi="Garamond"/>
          <w:b/>
          <w:sz w:val="20"/>
          <w:szCs w:val="20"/>
          <w:lang w:val="hr-HR"/>
        </w:rPr>
        <w:t>PROJEKT REKONSTRUKCIJE STROJARSKIH INSTALACIJA</w:t>
      </w:r>
      <w:r w:rsidRPr="008F35FC">
        <w:rPr>
          <w:rFonts w:ascii="Garamond" w:hAnsi="Garamond"/>
          <w:sz w:val="20"/>
          <w:szCs w:val="20"/>
          <w:lang w:val="hr-HR"/>
        </w:rPr>
        <w:t xml:space="preserve"> </w:t>
      </w:r>
    </w:p>
    <w:p w14:paraId="05C1B430" w14:textId="77777777" w:rsidR="007015A0" w:rsidRPr="008F35FC" w:rsidRDefault="005A592A" w:rsidP="005A592A">
      <w:pPr>
        <w:pStyle w:val="Default"/>
        <w:rPr>
          <w:rFonts w:ascii="Garamond" w:hAnsi="Garamond"/>
          <w:sz w:val="20"/>
          <w:szCs w:val="20"/>
          <w:lang w:val="hr-HR"/>
        </w:rPr>
      </w:pPr>
      <w:r w:rsidRPr="008F35FC">
        <w:rPr>
          <w:rFonts w:ascii="Garamond" w:hAnsi="Garamond"/>
          <w:sz w:val="20"/>
          <w:szCs w:val="20"/>
          <w:lang w:val="hr-HR"/>
        </w:rPr>
        <w:t xml:space="preserve">1 uvez </w:t>
      </w:r>
      <w:r w:rsidRPr="008F35FC">
        <w:rPr>
          <w:rFonts w:ascii="Garamond" w:hAnsi="Garamond"/>
          <w:sz w:val="20"/>
          <w:szCs w:val="20"/>
          <w:lang w:val="hr-HR"/>
        </w:rPr>
        <w:tab/>
      </w:r>
      <w:r w:rsidRPr="008F35FC">
        <w:rPr>
          <w:rFonts w:ascii="Garamond" w:hAnsi="Garamond"/>
          <w:sz w:val="20"/>
          <w:szCs w:val="20"/>
          <w:lang w:val="hr-HR"/>
        </w:rPr>
        <w:tab/>
      </w:r>
      <w:r w:rsidR="007015A0" w:rsidRPr="008F35FC">
        <w:rPr>
          <w:rFonts w:ascii="Garamond" w:hAnsi="Garamond"/>
          <w:sz w:val="20"/>
          <w:szCs w:val="20"/>
          <w:lang w:val="hr-HR"/>
        </w:rPr>
        <w:t>oznaka projekta: T.D. 3</w:t>
      </w:r>
      <w:r w:rsidR="00031052" w:rsidRPr="008F35FC">
        <w:rPr>
          <w:rFonts w:ascii="Garamond" w:hAnsi="Garamond"/>
          <w:sz w:val="20"/>
          <w:szCs w:val="20"/>
          <w:lang w:val="hr-HR"/>
        </w:rPr>
        <w:t>3</w:t>
      </w:r>
      <w:r w:rsidR="007015A0" w:rsidRPr="008F35FC">
        <w:rPr>
          <w:rFonts w:ascii="Garamond" w:hAnsi="Garamond"/>
          <w:sz w:val="20"/>
          <w:szCs w:val="20"/>
          <w:lang w:val="hr-HR"/>
        </w:rPr>
        <w:t xml:space="preserve">/18 S </w:t>
      </w:r>
    </w:p>
    <w:p w14:paraId="732A4670" w14:textId="77777777" w:rsidR="007015A0" w:rsidRPr="008F35FC" w:rsidRDefault="007015A0" w:rsidP="007015A0">
      <w:pPr>
        <w:pStyle w:val="Default"/>
        <w:ind w:left="720" w:firstLine="720"/>
        <w:rPr>
          <w:rFonts w:ascii="Garamond" w:hAnsi="Garamond"/>
          <w:sz w:val="20"/>
          <w:szCs w:val="20"/>
          <w:lang w:val="hr-HR"/>
        </w:rPr>
      </w:pPr>
      <w:r w:rsidRPr="008F35FC">
        <w:rPr>
          <w:rFonts w:ascii="Garamond" w:hAnsi="Garamond"/>
          <w:sz w:val="20"/>
          <w:szCs w:val="20"/>
          <w:lang w:val="hr-HR"/>
        </w:rPr>
        <w:t xml:space="preserve">projektant: mr.sc. Davor Lučin, </w:t>
      </w:r>
      <w:proofErr w:type="spellStart"/>
      <w:r w:rsidRPr="008F35FC">
        <w:rPr>
          <w:rFonts w:ascii="Garamond" w:hAnsi="Garamond"/>
          <w:sz w:val="20"/>
          <w:szCs w:val="20"/>
          <w:lang w:val="hr-HR"/>
        </w:rPr>
        <w:t>dipl.ing.stroj</w:t>
      </w:r>
      <w:proofErr w:type="spellEnd"/>
      <w:r w:rsidRPr="008F35FC">
        <w:rPr>
          <w:rFonts w:ascii="Garamond" w:hAnsi="Garamond"/>
          <w:sz w:val="20"/>
          <w:szCs w:val="20"/>
          <w:lang w:val="hr-HR"/>
        </w:rPr>
        <w:t xml:space="preserve"> (ovl.br. S520) </w:t>
      </w:r>
    </w:p>
    <w:p w14:paraId="37DD2EF3" w14:textId="77777777" w:rsidR="0049021C" w:rsidRPr="008F35FC" w:rsidRDefault="007015A0" w:rsidP="007015A0">
      <w:pPr>
        <w:pStyle w:val="Default"/>
        <w:ind w:left="720" w:firstLine="720"/>
        <w:rPr>
          <w:rFonts w:ascii="Garamond" w:hAnsi="Garamond"/>
          <w:sz w:val="20"/>
          <w:szCs w:val="20"/>
          <w:lang w:val="hr-HR"/>
        </w:rPr>
      </w:pPr>
      <w:proofErr w:type="spellStart"/>
      <w:r w:rsidRPr="008F35FC">
        <w:rPr>
          <w:rFonts w:ascii="Garamond" w:hAnsi="Garamond"/>
          <w:sz w:val="20"/>
          <w:szCs w:val="20"/>
          <w:lang w:val="hr-HR"/>
        </w:rPr>
        <w:t>Roterm</w:t>
      </w:r>
      <w:proofErr w:type="spellEnd"/>
      <w:r w:rsidRPr="008F35FC">
        <w:rPr>
          <w:rFonts w:ascii="Garamond" w:hAnsi="Garamond"/>
          <w:sz w:val="20"/>
          <w:szCs w:val="20"/>
          <w:lang w:val="hr-HR"/>
        </w:rPr>
        <w:t xml:space="preserve"> d.o.o. Split</w:t>
      </w:r>
    </w:p>
    <w:p w14:paraId="3B5EE849" w14:textId="77777777" w:rsidR="007015A0" w:rsidRPr="008F35FC" w:rsidRDefault="007015A0" w:rsidP="007015A0">
      <w:pPr>
        <w:pStyle w:val="Default"/>
        <w:rPr>
          <w:sz w:val="20"/>
          <w:szCs w:val="20"/>
          <w:lang w:val="hr-HR"/>
        </w:rPr>
      </w:pPr>
    </w:p>
    <w:p w14:paraId="4302015A" w14:textId="77777777" w:rsidR="007015A0" w:rsidRPr="008F35FC" w:rsidRDefault="007015A0" w:rsidP="007015A0">
      <w:pPr>
        <w:pStyle w:val="Default"/>
        <w:rPr>
          <w:rFonts w:ascii="Garamond" w:hAnsi="Garamond"/>
          <w:sz w:val="20"/>
          <w:szCs w:val="20"/>
          <w:lang w:val="hr-HR"/>
        </w:rPr>
      </w:pPr>
      <w:r w:rsidRPr="008F35FC">
        <w:rPr>
          <w:rFonts w:ascii="Garamond" w:hAnsi="Garamond"/>
          <w:sz w:val="20"/>
          <w:szCs w:val="20"/>
          <w:lang w:val="hr-HR"/>
        </w:rPr>
        <w:t xml:space="preserve">MAPA 4 </w:t>
      </w:r>
      <w:r w:rsidRPr="008F35FC">
        <w:rPr>
          <w:rFonts w:ascii="Garamond" w:hAnsi="Garamond"/>
          <w:sz w:val="20"/>
          <w:szCs w:val="20"/>
          <w:lang w:val="hr-HR"/>
        </w:rPr>
        <w:tab/>
      </w:r>
      <w:r w:rsidRPr="008F35FC">
        <w:rPr>
          <w:rFonts w:ascii="Garamond" w:hAnsi="Garamond"/>
          <w:b/>
          <w:sz w:val="20"/>
          <w:szCs w:val="20"/>
          <w:lang w:val="hr-HR"/>
        </w:rPr>
        <w:t>PROJEKT REKONSTRUKCIJE INSTALACIJA VODOVODA I ODVODNJE</w:t>
      </w:r>
      <w:r w:rsidRPr="008F35FC">
        <w:rPr>
          <w:rFonts w:ascii="Garamond" w:hAnsi="Garamond"/>
          <w:sz w:val="20"/>
          <w:szCs w:val="20"/>
          <w:lang w:val="hr-HR"/>
        </w:rPr>
        <w:t xml:space="preserve"> </w:t>
      </w:r>
    </w:p>
    <w:p w14:paraId="3EFAA273" w14:textId="77777777" w:rsidR="007015A0" w:rsidRPr="008F35FC" w:rsidRDefault="005A592A" w:rsidP="005A592A">
      <w:pPr>
        <w:pStyle w:val="Default"/>
        <w:rPr>
          <w:rFonts w:ascii="Garamond" w:hAnsi="Garamond"/>
          <w:sz w:val="20"/>
          <w:szCs w:val="20"/>
          <w:lang w:val="hr-HR"/>
        </w:rPr>
      </w:pPr>
      <w:r w:rsidRPr="008F35FC">
        <w:rPr>
          <w:rFonts w:ascii="Garamond" w:hAnsi="Garamond"/>
          <w:sz w:val="20"/>
          <w:szCs w:val="20"/>
          <w:lang w:val="hr-HR"/>
        </w:rPr>
        <w:t xml:space="preserve">1 uvez </w:t>
      </w:r>
      <w:r w:rsidRPr="008F35FC">
        <w:rPr>
          <w:rFonts w:ascii="Garamond" w:hAnsi="Garamond"/>
          <w:sz w:val="20"/>
          <w:szCs w:val="20"/>
          <w:lang w:val="hr-HR"/>
        </w:rPr>
        <w:tab/>
      </w:r>
      <w:r w:rsidRPr="008F35FC">
        <w:rPr>
          <w:rFonts w:ascii="Garamond" w:hAnsi="Garamond"/>
          <w:sz w:val="20"/>
          <w:szCs w:val="20"/>
          <w:lang w:val="hr-HR"/>
        </w:rPr>
        <w:tab/>
      </w:r>
      <w:r w:rsidR="007015A0" w:rsidRPr="008F35FC">
        <w:rPr>
          <w:rFonts w:ascii="Garamond" w:hAnsi="Garamond"/>
          <w:sz w:val="20"/>
          <w:szCs w:val="20"/>
          <w:lang w:val="hr-HR"/>
        </w:rPr>
        <w:t xml:space="preserve">oznaka projekta: </w:t>
      </w:r>
      <w:r w:rsidR="0094170E" w:rsidRPr="008F35FC">
        <w:rPr>
          <w:rFonts w:ascii="Garamond" w:hAnsi="Garamond"/>
          <w:sz w:val="20"/>
          <w:szCs w:val="20"/>
          <w:lang w:val="hr-HR"/>
        </w:rPr>
        <w:t>T.D. 17-H/18</w:t>
      </w:r>
    </w:p>
    <w:p w14:paraId="3036FDEE" w14:textId="77777777" w:rsidR="007015A0" w:rsidRPr="008F35FC" w:rsidRDefault="007015A0" w:rsidP="007015A0">
      <w:pPr>
        <w:pStyle w:val="Default"/>
        <w:ind w:left="720" w:firstLine="720"/>
        <w:rPr>
          <w:rFonts w:ascii="Garamond" w:hAnsi="Garamond"/>
          <w:sz w:val="20"/>
          <w:szCs w:val="20"/>
          <w:lang w:val="hr-HR"/>
        </w:rPr>
      </w:pPr>
      <w:r w:rsidRPr="008F35FC">
        <w:rPr>
          <w:rFonts w:ascii="Garamond" w:hAnsi="Garamond"/>
          <w:sz w:val="20"/>
          <w:szCs w:val="20"/>
          <w:lang w:val="hr-HR"/>
        </w:rPr>
        <w:t xml:space="preserve">projektant: </w:t>
      </w:r>
      <w:r w:rsidR="0094170E" w:rsidRPr="008F35FC">
        <w:rPr>
          <w:rFonts w:ascii="Garamond" w:hAnsi="Garamond"/>
          <w:sz w:val="20"/>
          <w:szCs w:val="20"/>
          <w:lang w:val="hr-HR"/>
        </w:rPr>
        <w:t xml:space="preserve">Davor Grubišić, </w:t>
      </w:r>
      <w:proofErr w:type="spellStart"/>
      <w:r w:rsidR="0094170E" w:rsidRPr="008F35FC">
        <w:rPr>
          <w:rFonts w:ascii="Garamond" w:hAnsi="Garamond"/>
          <w:sz w:val="20"/>
          <w:szCs w:val="20"/>
          <w:lang w:val="hr-HR"/>
        </w:rPr>
        <w:t>dipl.ing.brod</w:t>
      </w:r>
      <w:proofErr w:type="spellEnd"/>
      <w:r w:rsidR="0094170E" w:rsidRPr="008F35FC">
        <w:rPr>
          <w:rFonts w:ascii="Garamond" w:hAnsi="Garamond"/>
          <w:sz w:val="20"/>
          <w:szCs w:val="20"/>
          <w:lang w:val="hr-HR"/>
        </w:rPr>
        <w:t>. (ovl.br. S1479)</w:t>
      </w:r>
    </w:p>
    <w:p w14:paraId="48B8595E" w14:textId="77777777" w:rsidR="007015A0" w:rsidRPr="008F35FC" w:rsidRDefault="0094170E" w:rsidP="007015A0">
      <w:pPr>
        <w:pStyle w:val="Default"/>
        <w:ind w:left="720" w:firstLine="720"/>
        <w:rPr>
          <w:rFonts w:ascii="Garamond" w:hAnsi="Garamond"/>
          <w:sz w:val="20"/>
          <w:szCs w:val="20"/>
          <w:lang w:val="hr-HR"/>
        </w:rPr>
      </w:pPr>
      <w:proofErr w:type="spellStart"/>
      <w:r w:rsidRPr="008F35FC">
        <w:rPr>
          <w:rFonts w:ascii="Garamond" w:hAnsi="Garamond"/>
          <w:sz w:val="20"/>
          <w:szCs w:val="20"/>
          <w:lang w:val="hr-HR"/>
        </w:rPr>
        <w:t>Aqua-linea</w:t>
      </w:r>
      <w:proofErr w:type="spellEnd"/>
      <w:r w:rsidRPr="008F35FC">
        <w:rPr>
          <w:rFonts w:ascii="Garamond" w:hAnsi="Garamond"/>
          <w:sz w:val="20"/>
          <w:szCs w:val="20"/>
          <w:lang w:val="hr-HR"/>
        </w:rPr>
        <w:t xml:space="preserve"> d.o.o. Split</w:t>
      </w:r>
    </w:p>
    <w:p w14:paraId="6349570B" w14:textId="77777777" w:rsidR="007015A0" w:rsidRPr="008F35FC" w:rsidRDefault="007015A0" w:rsidP="007015A0">
      <w:pPr>
        <w:pStyle w:val="Default"/>
        <w:ind w:left="720" w:firstLine="720"/>
        <w:rPr>
          <w:rFonts w:ascii="Garamond" w:hAnsi="Garamond"/>
          <w:sz w:val="20"/>
          <w:szCs w:val="20"/>
          <w:lang w:val="hr-HR"/>
        </w:rPr>
      </w:pPr>
    </w:p>
    <w:p w14:paraId="0F9D306B" w14:textId="77777777" w:rsidR="007015A0" w:rsidRPr="008F35FC" w:rsidRDefault="007015A0" w:rsidP="007015A0">
      <w:pPr>
        <w:pStyle w:val="Default"/>
        <w:ind w:left="1440" w:hanging="1440"/>
        <w:rPr>
          <w:rFonts w:ascii="Garamond" w:hAnsi="Garamond"/>
          <w:sz w:val="20"/>
          <w:szCs w:val="20"/>
          <w:lang w:val="hr-HR"/>
        </w:rPr>
      </w:pPr>
      <w:r w:rsidRPr="008F35FC">
        <w:rPr>
          <w:rFonts w:ascii="Garamond" w:hAnsi="Garamond"/>
          <w:sz w:val="20"/>
          <w:szCs w:val="20"/>
          <w:lang w:val="hr-HR"/>
        </w:rPr>
        <w:t xml:space="preserve">MAPA 5.a </w:t>
      </w:r>
      <w:r w:rsidRPr="008F35FC">
        <w:rPr>
          <w:rFonts w:ascii="Garamond" w:hAnsi="Garamond"/>
          <w:sz w:val="20"/>
          <w:szCs w:val="20"/>
          <w:lang w:val="hr-HR"/>
        </w:rPr>
        <w:tab/>
      </w:r>
      <w:r w:rsidRPr="008F35FC">
        <w:rPr>
          <w:rFonts w:ascii="Garamond" w:hAnsi="Garamond"/>
          <w:b/>
          <w:sz w:val="20"/>
          <w:szCs w:val="20"/>
          <w:lang w:val="hr-HR"/>
        </w:rPr>
        <w:t xml:space="preserve">PROJEKT REKONSTRUKCIJE RASVJETE ZA OSTVARENJE  ENERGETSKIH </w:t>
      </w:r>
      <w:r w:rsidR="005F44F7" w:rsidRPr="008F35FC">
        <w:rPr>
          <w:rFonts w:ascii="Garamond" w:hAnsi="Garamond"/>
          <w:b/>
          <w:sz w:val="20"/>
          <w:szCs w:val="20"/>
          <w:lang w:val="hr-HR"/>
        </w:rPr>
        <w:t xml:space="preserve"> </w:t>
      </w:r>
      <w:r w:rsidRPr="008F35FC">
        <w:rPr>
          <w:rFonts w:ascii="Garamond" w:hAnsi="Garamond"/>
          <w:b/>
          <w:sz w:val="20"/>
          <w:szCs w:val="20"/>
          <w:lang w:val="hr-HR"/>
        </w:rPr>
        <w:t>UŠTEDA</w:t>
      </w:r>
      <w:r w:rsidRPr="008F35FC">
        <w:rPr>
          <w:rFonts w:ascii="Garamond" w:hAnsi="Garamond"/>
          <w:sz w:val="20"/>
          <w:szCs w:val="20"/>
          <w:lang w:val="hr-HR"/>
        </w:rPr>
        <w:t xml:space="preserve"> </w:t>
      </w:r>
    </w:p>
    <w:p w14:paraId="1C57302C" w14:textId="77777777" w:rsidR="007015A0" w:rsidRPr="008F35FC" w:rsidRDefault="005A592A" w:rsidP="005A592A">
      <w:pPr>
        <w:pStyle w:val="Default"/>
        <w:rPr>
          <w:rFonts w:ascii="Garamond" w:hAnsi="Garamond"/>
          <w:sz w:val="20"/>
          <w:szCs w:val="20"/>
          <w:lang w:val="hr-HR"/>
        </w:rPr>
      </w:pPr>
      <w:r w:rsidRPr="008F35FC">
        <w:rPr>
          <w:rFonts w:ascii="Garamond" w:hAnsi="Garamond"/>
          <w:sz w:val="20"/>
          <w:szCs w:val="20"/>
          <w:lang w:val="hr-HR"/>
        </w:rPr>
        <w:t xml:space="preserve">1 uvez </w:t>
      </w:r>
      <w:r w:rsidRPr="008F35FC">
        <w:rPr>
          <w:rFonts w:ascii="Garamond" w:hAnsi="Garamond"/>
          <w:sz w:val="20"/>
          <w:szCs w:val="20"/>
          <w:lang w:val="hr-HR"/>
        </w:rPr>
        <w:tab/>
      </w:r>
      <w:r w:rsidRPr="008F35FC">
        <w:rPr>
          <w:rFonts w:ascii="Garamond" w:hAnsi="Garamond"/>
          <w:sz w:val="20"/>
          <w:szCs w:val="20"/>
          <w:lang w:val="hr-HR"/>
        </w:rPr>
        <w:tab/>
      </w:r>
      <w:r w:rsidR="007015A0" w:rsidRPr="008F35FC">
        <w:rPr>
          <w:rFonts w:ascii="Garamond" w:hAnsi="Garamond"/>
          <w:sz w:val="20"/>
          <w:szCs w:val="20"/>
          <w:lang w:val="hr-HR"/>
        </w:rPr>
        <w:t>oznaka projekta: T.D. 00</w:t>
      </w:r>
      <w:r w:rsidR="00031052" w:rsidRPr="008F35FC">
        <w:rPr>
          <w:rFonts w:ascii="Garamond" w:hAnsi="Garamond"/>
          <w:sz w:val="20"/>
          <w:szCs w:val="20"/>
          <w:lang w:val="hr-HR"/>
        </w:rPr>
        <w:t>1</w:t>
      </w:r>
      <w:r w:rsidR="007015A0" w:rsidRPr="008F35FC">
        <w:rPr>
          <w:rFonts w:ascii="Garamond" w:hAnsi="Garamond"/>
          <w:sz w:val="20"/>
          <w:szCs w:val="20"/>
          <w:lang w:val="hr-HR"/>
        </w:rPr>
        <w:t xml:space="preserve">/18 </w:t>
      </w:r>
    </w:p>
    <w:p w14:paraId="57DFBD68" w14:textId="77777777" w:rsidR="007015A0" w:rsidRPr="008F35FC" w:rsidRDefault="007015A0" w:rsidP="007015A0">
      <w:pPr>
        <w:pStyle w:val="Default"/>
        <w:ind w:left="720" w:firstLine="720"/>
        <w:rPr>
          <w:rFonts w:ascii="Garamond" w:hAnsi="Garamond"/>
          <w:sz w:val="20"/>
          <w:szCs w:val="20"/>
          <w:lang w:val="hr-HR"/>
        </w:rPr>
      </w:pPr>
      <w:r w:rsidRPr="008F35FC">
        <w:rPr>
          <w:rFonts w:ascii="Garamond" w:hAnsi="Garamond"/>
          <w:sz w:val="20"/>
          <w:szCs w:val="20"/>
          <w:lang w:val="hr-HR"/>
        </w:rPr>
        <w:t xml:space="preserve">projektant: Sonja </w:t>
      </w:r>
      <w:proofErr w:type="spellStart"/>
      <w:r w:rsidRPr="008F35FC">
        <w:rPr>
          <w:rFonts w:ascii="Garamond" w:hAnsi="Garamond"/>
          <w:sz w:val="20"/>
          <w:szCs w:val="20"/>
          <w:lang w:val="hr-HR"/>
        </w:rPr>
        <w:t>Filiplić</w:t>
      </w:r>
      <w:proofErr w:type="spellEnd"/>
      <w:r w:rsidRPr="008F35FC">
        <w:rPr>
          <w:rFonts w:ascii="Garamond" w:hAnsi="Garamond"/>
          <w:sz w:val="20"/>
          <w:szCs w:val="20"/>
          <w:lang w:val="hr-HR"/>
        </w:rPr>
        <w:t xml:space="preserve">, </w:t>
      </w:r>
      <w:proofErr w:type="spellStart"/>
      <w:r w:rsidRPr="008F35FC">
        <w:rPr>
          <w:rFonts w:ascii="Garamond" w:hAnsi="Garamond"/>
          <w:sz w:val="20"/>
          <w:szCs w:val="20"/>
          <w:lang w:val="hr-HR"/>
        </w:rPr>
        <w:t>dipl.ing.el</w:t>
      </w:r>
      <w:proofErr w:type="spellEnd"/>
      <w:r w:rsidRPr="008F35FC">
        <w:rPr>
          <w:rFonts w:ascii="Garamond" w:hAnsi="Garamond"/>
          <w:sz w:val="20"/>
          <w:szCs w:val="20"/>
          <w:lang w:val="hr-HR"/>
        </w:rPr>
        <w:t xml:space="preserve">. (ovl.br. E877) </w:t>
      </w:r>
    </w:p>
    <w:p w14:paraId="3D722C2D" w14:textId="77777777" w:rsidR="007015A0" w:rsidRPr="008F35FC" w:rsidRDefault="007015A0" w:rsidP="007015A0">
      <w:pPr>
        <w:pStyle w:val="Default"/>
        <w:ind w:left="720" w:firstLine="720"/>
        <w:rPr>
          <w:rFonts w:ascii="Garamond" w:hAnsi="Garamond"/>
          <w:sz w:val="20"/>
          <w:szCs w:val="20"/>
          <w:lang w:val="hr-HR"/>
        </w:rPr>
      </w:pPr>
      <w:r w:rsidRPr="008F35FC">
        <w:rPr>
          <w:rFonts w:ascii="Garamond" w:hAnsi="Garamond"/>
          <w:sz w:val="20"/>
          <w:szCs w:val="20"/>
          <w:lang w:val="hr-HR"/>
        </w:rPr>
        <w:t xml:space="preserve">Rudan d.o.o. Žminj </w:t>
      </w:r>
    </w:p>
    <w:p w14:paraId="60159BAE" w14:textId="77777777" w:rsidR="007015A0" w:rsidRPr="008F35FC" w:rsidRDefault="007015A0" w:rsidP="007015A0">
      <w:pPr>
        <w:pStyle w:val="Default"/>
        <w:rPr>
          <w:rFonts w:ascii="Garamond" w:hAnsi="Garamond"/>
          <w:sz w:val="20"/>
          <w:szCs w:val="20"/>
          <w:lang w:val="hr-HR"/>
        </w:rPr>
      </w:pPr>
    </w:p>
    <w:p w14:paraId="38023A2D" w14:textId="77777777" w:rsidR="007015A0" w:rsidRPr="008F35FC" w:rsidRDefault="007015A0" w:rsidP="005F44F7">
      <w:pPr>
        <w:pStyle w:val="Default"/>
        <w:ind w:left="1440" w:hanging="1440"/>
        <w:rPr>
          <w:rFonts w:ascii="Garamond" w:hAnsi="Garamond"/>
          <w:sz w:val="20"/>
          <w:szCs w:val="20"/>
          <w:lang w:val="hr-HR"/>
        </w:rPr>
      </w:pPr>
      <w:r w:rsidRPr="008F35FC">
        <w:rPr>
          <w:rFonts w:ascii="Garamond" w:hAnsi="Garamond"/>
          <w:sz w:val="20"/>
          <w:szCs w:val="20"/>
          <w:lang w:val="hr-HR"/>
        </w:rPr>
        <w:t xml:space="preserve">MAPA 5.b </w:t>
      </w:r>
      <w:r w:rsidRPr="008F35FC">
        <w:rPr>
          <w:rFonts w:ascii="Garamond" w:hAnsi="Garamond"/>
          <w:sz w:val="20"/>
          <w:szCs w:val="20"/>
          <w:lang w:val="hr-HR"/>
        </w:rPr>
        <w:tab/>
      </w:r>
      <w:r w:rsidRPr="008F35FC">
        <w:rPr>
          <w:rFonts w:ascii="Garamond" w:hAnsi="Garamond"/>
          <w:b/>
          <w:sz w:val="20"/>
          <w:szCs w:val="20"/>
          <w:lang w:val="hr-HR"/>
        </w:rPr>
        <w:t>PROJEKT ELEKTROINSTALACIJA VEZANIH UZ REKONSTRUKCIJU STROJARSKIH INSTALACIJA</w:t>
      </w:r>
      <w:r w:rsidRPr="008F35FC">
        <w:rPr>
          <w:rFonts w:ascii="Garamond" w:hAnsi="Garamond"/>
          <w:sz w:val="20"/>
          <w:szCs w:val="20"/>
          <w:lang w:val="hr-HR"/>
        </w:rPr>
        <w:t xml:space="preserve"> </w:t>
      </w:r>
    </w:p>
    <w:p w14:paraId="487EB3A1" w14:textId="77777777" w:rsidR="007015A0" w:rsidRPr="008F35FC" w:rsidRDefault="005A592A" w:rsidP="005A592A">
      <w:pPr>
        <w:pStyle w:val="Default"/>
        <w:rPr>
          <w:rFonts w:ascii="Garamond" w:hAnsi="Garamond"/>
          <w:sz w:val="20"/>
          <w:szCs w:val="20"/>
          <w:lang w:val="hr-HR"/>
        </w:rPr>
      </w:pPr>
      <w:r w:rsidRPr="008F35FC">
        <w:rPr>
          <w:rFonts w:ascii="Garamond" w:hAnsi="Garamond"/>
          <w:sz w:val="20"/>
          <w:szCs w:val="20"/>
          <w:lang w:val="hr-HR"/>
        </w:rPr>
        <w:t xml:space="preserve">2 uveza </w:t>
      </w:r>
      <w:r w:rsidRPr="008F35FC">
        <w:rPr>
          <w:rFonts w:ascii="Garamond" w:hAnsi="Garamond"/>
          <w:sz w:val="20"/>
          <w:szCs w:val="20"/>
          <w:lang w:val="hr-HR"/>
        </w:rPr>
        <w:tab/>
      </w:r>
      <w:r w:rsidRPr="008F35FC">
        <w:rPr>
          <w:rFonts w:ascii="Garamond" w:hAnsi="Garamond"/>
          <w:sz w:val="20"/>
          <w:szCs w:val="20"/>
          <w:lang w:val="hr-HR"/>
        </w:rPr>
        <w:tab/>
      </w:r>
      <w:r w:rsidR="007015A0" w:rsidRPr="008F35FC">
        <w:rPr>
          <w:rFonts w:ascii="Garamond" w:hAnsi="Garamond"/>
          <w:sz w:val="20"/>
          <w:szCs w:val="20"/>
          <w:lang w:val="hr-HR"/>
        </w:rPr>
        <w:t>oznaka projekta: T.D. 2</w:t>
      </w:r>
      <w:r w:rsidR="00031052" w:rsidRPr="008F35FC">
        <w:rPr>
          <w:rFonts w:ascii="Garamond" w:hAnsi="Garamond"/>
          <w:sz w:val="20"/>
          <w:szCs w:val="20"/>
          <w:lang w:val="hr-HR"/>
        </w:rPr>
        <w:t>8</w:t>
      </w:r>
      <w:r w:rsidR="007015A0" w:rsidRPr="008F35FC">
        <w:rPr>
          <w:rFonts w:ascii="Garamond" w:hAnsi="Garamond"/>
          <w:sz w:val="20"/>
          <w:szCs w:val="20"/>
          <w:lang w:val="hr-HR"/>
        </w:rPr>
        <w:t xml:space="preserve">/18 E </w:t>
      </w:r>
    </w:p>
    <w:p w14:paraId="3FBDF4D1" w14:textId="77777777" w:rsidR="007015A0" w:rsidRPr="008F35FC" w:rsidRDefault="005A592A" w:rsidP="005A592A">
      <w:pPr>
        <w:pStyle w:val="Default"/>
        <w:rPr>
          <w:rFonts w:ascii="Garamond" w:hAnsi="Garamond"/>
          <w:sz w:val="20"/>
          <w:szCs w:val="20"/>
          <w:lang w:val="hr-HR"/>
        </w:rPr>
      </w:pPr>
      <w:r w:rsidRPr="008F35FC">
        <w:rPr>
          <w:rFonts w:ascii="Garamond" w:hAnsi="Garamond"/>
          <w:sz w:val="20"/>
          <w:szCs w:val="20"/>
          <w:lang w:val="hr-HR"/>
        </w:rPr>
        <w:t>5.b.1</w:t>
      </w:r>
      <w:r w:rsidRPr="008F35FC">
        <w:rPr>
          <w:rFonts w:ascii="Garamond" w:hAnsi="Garamond"/>
          <w:sz w:val="20"/>
          <w:szCs w:val="20"/>
          <w:lang w:val="hr-HR"/>
        </w:rPr>
        <w:tab/>
      </w:r>
      <w:r w:rsidRPr="008F35FC">
        <w:rPr>
          <w:rFonts w:ascii="Garamond" w:hAnsi="Garamond"/>
          <w:sz w:val="20"/>
          <w:szCs w:val="20"/>
          <w:lang w:val="hr-HR"/>
        </w:rPr>
        <w:tab/>
      </w:r>
      <w:r w:rsidR="007015A0" w:rsidRPr="008F35FC">
        <w:rPr>
          <w:rFonts w:ascii="Garamond" w:hAnsi="Garamond"/>
          <w:sz w:val="20"/>
          <w:szCs w:val="20"/>
          <w:lang w:val="hr-HR"/>
        </w:rPr>
        <w:t xml:space="preserve">projektant: Željko Vrkljan, </w:t>
      </w:r>
      <w:proofErr w:type="spellStart"/>
      <w:r w:rsidR="007015A0" w:rsidRPr="008F35FC">
        <w:rPr>
          <w:rFonts w:ascii="Garamond" w:hAnsi="Garamond"/>
          <w:sz w:val="20"/>
          <w:szCs w:val="20"/>
          <w:lang w:val="hr-HR"/>
        </w:rPr>
        <w:t>mag.ing.el</w:t>
      </w:r>
      <w:proofErr w:type="spellEnd"/>
      <w:r w:rsidR="007015A0" w:rsidRPr="008F35FC">
        <w:rPr>
          <w:rFonts w:ascii="Garamond" w:hAnsi="Garamond"/>
          <w:sz w:val="20"/>
          <w:szCs w:val="20"/>
          <w:lang w:val="hr-HR"/>
        </w:rPr>
        <w:t xml:space="preserve">. (ovl.br. E2322) </w:t>
      </w:r>
    </w:p>
    <w:p w14:paraId="7565BAC8" w14:textId="77777777" w:rsidR="007015A0" w:rsidRPr="008F35FC" w:rsidRDefault="005A592A" w:rsidP="005A592A">
      <w:pPr>
        <w:pStyle w:val="Default"/>
        <w:rPr>
          <w:rFonts w:ascii="Garamond" w:hAnsi="Garamond"/>
          <w:sz w:val="20"/>
          <w:szCs w:val="20"/>
          <w:lang w:val="hr-HR"/>
        </w:rPr>
      </w:pPr>
      <w:r w:rsidRPr="008F35FC">
        <w:rPr>
          <w:rFonts w:ascii="Garamond" w:hAnsi="Garamond"/>
          <w:sz w:val="20"/>
          <w:szCs w:val="20"/>
          <w:lang w:val="hr-HR"/>
        </w:rPr>
        <w:t>5.b.2</w:t>
      </w:r>
      <w:r w:rsidRPr="008F35FC">
        <w:rPr>
          <w:rFonts w:ascii="Garamond" w:hAnsi="Garamond"/>
          <w:sz w:val="20"/>
          <w:szCs w:val="20"/>
          <w:lang w:val="hr-HR"/>
        </w:rPr>
        <w:tab/>
      </w:r>
      <w:r w:rsidRPr="008F35FC">
        <w:rPr>
          <w:rFonts w:ascii="Garamond" w:hAnsi="Garamond"/>
          <w:sz w:val="20"/>
          <w:szCs w:val="20"/>
          <w:lang w:val="hr-HR"/>
        </w:rPr>
        <w:tab/>
      </w:r>
      <w:proofErr w:type="spellStart"/>
      <w:r w:rsidR="007015A0" w:rsidRPr="008F35FC">
        <w:rPr>
          <w:rFonts w:ascii="Garamond" w:hAnsi="Garamond"/>
          <w:sz w:val="20"/>
          <w:szCs w:val="20"/>
          <w:lang w:val="hr-HR"/>
        </w:rPr>
        <w:t>Nabla</w:t>
      </w:r>
      <w:proofErr w:type="spellEnd"/>
      <w:r w:rsidR="007015A0" w:rsidRPr="008F35FC">
        <w:rPr>
          <w:rFonts w:ascii="Garamond" w:hAnsi="Garamond"/>
          <w:sz w:val="20"/>
          <w:szCs w:val="20"/>
          <w:lang w:val="hr-HR"/>
        </w:rPr>
        <w:t xml:space="preserve"> d.o.o. Podstrana </w:t>
      </w:r>
    </w:p>
    <w:p w14:paraId="5ABB8816" w14:textId="77777777" w:rsidR="007015A0" w:rsidRPr="008F35FC" w:rsidRDefault="007015A0" w:rsidP="007015A0">
      <w:pPr>
        <w:pStyle w:val="Default"/>
        <w:rPr>
          <w:rFonts w:ascii="Garamond" w:hAnsi="Garamond"/>
          <w:sz w:val="20"/>
          <w:szCs w:val="20"/>
          <w:lang w:val="hr-HR"/>
        </w:rPr>
      </w:pPr>
    </w:p>
    <w:p w14:paraId="67609087" w14:textId="77777777" w:rsidR="007015A0" w:rsidRPr="008F35FC" w:rsidRDefault="007015A0" w:rsidP="007015A0">
      <w:pPr>
        <w:pStyle w:val="Default"/>
        <w:rPr>
          <w:rFonts w:ascii="Garamond" w:hAnsi="Garamond"/>
          <w:sz w:val="20"/>
          <w:szCs w:val="20"/>
          <w:lang w:val="hr-HR"/>
        </w:rPr>
      </w:pPr>
      <w:r w:rsidRPr="008F35FC">
        <w:rPr>
          <w:rFonts w:ascii="Garamond" w:hAnsi="Garamond"/>
          <w:sz w:val="20"/>
          <w:szCs w:val="20"/>
          <w:lang w:val="hr-HR"/>
        </w:rPr>
        <w:t xml:space="preserve">MAPA 6 </w:t>
      </w:r>
      <w:r w:rsidRPr="008F35FC">
        <w:rPr>
          <w:rFonts w:ascii="Garamond" w:hAnsi="Garamond"/>
          <w:sz w:val="20"/>
          <w:szCs w:val="20"/>
          <w:lang w:val="hr-HR"/>
        </w:rPr>
        <w:tab/>
      </w:r>
      <w:r w:rsidRPr="008F35FC">
        <w:rPr>
          <w:rFonts w:ascii="Garamond" w:hAnsi="Garamond"/>
          <w:b/>
          <w:sz w:val="20"/>
          <w:szCs w:val="20"/>
          <w:lang w:val="hr-HR"/>
        </w:rPr>
        <w:t>PROJEKT FOTONAPONSKE ELEKTRANE</w:t>
      </w:r>
      <w:r w:rsidRPr="008F35FC">
        <w:rPr>
          <w:rFonts w:ascii="Garamond" w:hAnsi="Garamond"/>
          <w:sz w:val="20"/>
          <w:szCs w:val="20"/>
          <w:lang w:val="hr-HR"/>
        </w:rPr>
        <w:t xml:space="preserve"> </w:t>
      </w:r>
    </w:p>
    <w:p w14:paraId="7E957164" w14:textId="77777777" w:rsidR="007015A0" w:rsidRPr="008F35FC" w:rsidRDefault="007015A0" w:rsidP="005F44F7">
      <w:pPr>
        <w:pStyle w:val="Default"/>
        <w:ind w:left="720" w:firstLine="720"/>
        <w:rPr>
          <w:rFonts w:ascii="Garamond" w:hAnsi="Garamond"/>
          <w:sz w:val="20"/>
          <w:szCs w:val="20"/>
          <w:lang w:val="hr-HR"/>
        </w:rPr>
      </w:pPr>
      <w:r w:rsidRPr="008F35FC">
        <w:rPr>
          <w:rFonts w:ascii="Garamond" w:hAnsi="Garamond"/>
          <w:sz w:val="20"/>
          <w:szCs w:val="20"/>
          <w:lang w:val="hr-HR"/>
        </w:rPr>
        <w:t>oznaka projekta: T.D. E0</w:t>
      </w:r>
      <w:r w:rsidR="00031052" w:rsidRPr="008F35FC">
        <w:rPr>
          <w:rFonts w:ascii="Garamond" w:hAnsi="Garamond"/>
          <w:sz w:val="20"/>
          <w:szCs w:val="20"/>
          <w:lang w:val="hr-HR"/>
        </w:rPr>
        <w:t>4</w:t>
      </w:r>
      <w:r w:rsidRPr="008F35FC">
        <w:rPr>
          <w:rFonts w:ascii="Garamond" w:hAnsi="Garamond"/>
          <w:sz w:val="20"/>
          <w:szCs w:val="20"/>
          <w:lang w:val="hr-HR"/>
        </w:rPr>
        <w:t xml:space="preserve">-VII/2018 </w:t>
      </w:r>
    </w:p>
    <w:p w14:paraId="462C0E2D" w14:textId="77777777" w:rsidR="007015A0" w:rsidRPr="008F35FC" w:rsidRDefault="007015A0" w:rsidP="005F44F7">
      <w:pPr>
        <w:pStyle w:val="Default"/>
        <w:ind w:left="720" w:firstLine="720"/>
        <w:rPr>
          <w:rFonts w:ascii="Garamond" w:hAnsi="Garamond"/>
          <w:sz w:val="20"/>
          <w:szCs w:val="20"/>
          <w:lang w:val="hr-HR"/>
        </w:rPr>
      </w:pPr>
      <w:r w:rsidRPr="008F35FC">
        <w:rPr>
          <w:rFonts w:ascii="Garamond" w:hAnsi="Garamond"/>
          <w:sz w:val="20"/>
          <w:szCs w:val="20"/>
          <w:lang w:val="hr-HR"/>
        </w:rPr>
        <w:t xml:space="preserve">projektant: Janko </w:t>
      </w:r>
      <w:proofErr w:type="spellStart"/>
      <w:r w:rsidRPr="008F35FC">
        <w:rPr>
          <w:rFonts w:ascii="Garamond" w:hAnsi="Garamond"/>
          <w:sz w:val="20"/>
          <w:szCs w:val="20"/>
          <w:lang w:val="hr-HR"/>
        </w:rPr>
        <w:t>Artuković,dipl.ing.el</w:t>
      </w:r>
      <w:proofErr w:type="spellEnd"/>
      <w:r w:rsidRPr="008F35FC">
        <w:rPr>
          <w:rFonts w:ascii="Garamond" w:hAnsi="Garamond"/>
          <w:sz w:val="20"/>
          <w:szCs w:val="20"/>
          <w:lang w:val="hr-HR"/>
        </w:rPr>
        <w:t xml:space="preserve">. (ovl.br. E-20) </w:t>
      </w:r>
    </w:p>
    <w:p w14:paraId="2328B023" w14:textId="77777777" w:rsidR="007015A0" w:rsidRPr="008F35FC" w:rsidRDefault="007015A0" w:rsidP="005F44F7">
      <w:pPr>
        <w:pStyle w:val="Default"/>
        <w:ind w:left="720" w:firstLine="720"/>
        <w:rPr>
          <w:rFonts w:ascii="Garamond" w:hAnsi="Garamond"/>
          <w:sz w:val="20"/>
          <w:szCs w:val="20"/>
          <w:lang w:val="hr-HR"/>
        </w:rPr>
      </w:pPr>
      <w:r w:rsidRPr="008F35FC">
        <w:rPr>
          <w:rFonts w:ascii="Garamond" w:hAnsi="Garamond"/>
          <w:sz w:val="20"/>
          <w:szCs w:val="20"/>
          <w:lang w:val="hr-HR"/>
        </w:rPr>
        <w:t xml:space="preserve">H5 d.o.o. </w:t>
      </w:r>
    </w:p>
    <w:p w14:paraId="6AF9F5BF" w14:textId="77777777" w:rsidR="005F44F7" w:rsidRPr="008F35FC" w:rsidRDefault="005F44F7" w:rsidP="005F44F7">
      <w:pPr>
        <w:pStyle w:val="Default"/>
        <w:ind w:left="720" w:firstLine="720"/>
        <w:rPr>
          <w:rFonts w:ascii="Garamond" w:hAnsi="Garamond"/>
          <w:sz w:val="20"/>
          <w:szCs w:val="20"/>
          <w:lang w:val="hr-HR"/>
        </w:rPr>
      </w:pPr>
    </w:p>
    <w:p w14:paraId="125581B9" w14:textId="77777777" w:rsidR="007015A0" w:rsidRPr="008F35FC" w:rsidRDefault="007015A0" w:rsidP="007015A0">
      <w:pPr>
        <w:pStyle w:val="Default"/>
        <w:rPr>
          <w:rFonts w:ascii="Garamond" w:hAnsi="Garamond"/>
          <w:sz w:val="20"/>
          <w:szCs w:val="20"/>
          <w:lang w:val="hr-HR"/>
        </w:rPr>
      </w:pPr>
      <w:r w:rsidRPr="008F35FC">
        <w:rPr>
          <w:rFonts w:ascii="Garamond" w:hAnsi="Garamond"/>
          <w:sz w:val="20"/>
          <w:szCs w:val="20"/>
          <w:lang w:val="hr-HR"/>
        </w:rPr>
        <w:t>MAPA 7</w:t>
      </w:r>
      <w:r w:rsidR="00031052" w:rsidRPr="008F35FC">
        <w:rPr>
          <w:rFonts w:ascii="Garamond" w:hAnsi="Garamond"/>
          <w:sz w:val="20"/>
          <w:szCs w:val="20"/>
          <w:lang w:val="hr-HR"/>
        </w:rPr>
        <w:t>.a</w:t>
      </w:r>
      <w:r w:rsidRPr="008F35FC">
        <w:rPr>
          <w:rFonts w:ascii="Garamond" w:hAnsi="Garamond"/>
          <w:sz w:val="20"/>
          <w:szCs w:val="20"/>
          <w:lang w:val="hr-HR"/>
        </w:rPr>
        <w:t xml:space="preserve"> </w:t>
      </w:r>
      <w:r w:rsidRPr="008F35FC">
        <w:rPr>
          <w:rFonts w:ascii="Garamond" w:hAnsi="Garamond"/>
          <w:sz w:val="20"/>
          <w:szCs w:val="20"/>
          <w:lang w:val="hr-HR"/>
        </w:rPr>
        <w:tab/>
      </w:r>
      <w:r w:rsidRPr="008F35FC">
        <w:rPr>
          <w:rFonts w:ascii="Garamond" w:hAnsi="Garamond"/>
          <w:b/>
          <w:sz w:val="20"/>
          <w:szCs w:val="20"/>
          <w:lang w:val="hr-HR"/>
        </w:rPr>
        <w:t>PROJEKT</w:t>
      </w:r>
      <w:r w:rsidR="00031052" w:rsidRPr="008F35FC">
        <w:rPr>
          <w:rFonts w:ascii="Garamond" w:hAnsi="Garamond"/>
          <w:b/>
          <w:sz w:val="20"/>
          <w:szCs w:val="20"/>
          <w:lang w:val="hr-HR"/>
        </w:rPr>
        <w:t xml:space="preserve"> NOVOG</w:t>
      </w:r>
      <w:r w:rsidRPr="008F35FC">
        <w:rPr>
          <w:rFonts w:ascii="Garamond" w:hAnsi="Garamond"/>
          <w:b/>
          <w:sz w:val="20"/>
          <w:szCs w:val="20"/>
          <w:lang w:val="hr-HR"/>
        </w:rPr>
        <w:t xml:space="preserve"> </w:t>
      </w:r>
      <w:r w:rsidR="00031052" w:rsidRPr="008F35FC">
        <w:rPr>
          <w:rFonts w:ascii="Garamond" w:hAnsi="Garamond"/>
          <w:b/>
          <w:sz w:val="20"/>
          <w:szCs w:val="20"/>
          <w:lang w:val="hr-HR"/>
        </w:rPr>
        <w:t>INVALIDSKOG DIZALA</w:t>
      </w:r>
      <w:r w:rsidRPr="008F35FC">
        <w:rPr>
          <w:rFonts w:ascii="Garamond" w:hAnsi="Garamond"/>
          <w:sz w:val="20"/>
          <w:szCs w:val="20"/>
          <w:lang w:val="hr-HR"/>
        </w:rPr>
        <w:t xml:space="preserve"> </w:t>
      </w:r>
    </w:p>
    <w:p w14:paraId="755E47E2" w14:textId="77777777" w:rsidR="007015A0" w:rsidRPr="008F35FC" w:rsidRDefault="005A592A" w:rsidP="005A592A">
      <w:pPr>
        <w:pStyle w:val="Default"/>
        <w:rPr>
          <w:rFonts w:ascii="Garamond" w:hAnsi="Garamond"/>
          <w:sz w:val="20"/>
          <w:szCs w:val="20"/>
          <w:lang w:val="hr-HR"/>
        </w:rPr>
      </w:pPr>
      <w:r w:rsidRPr="008F35FC">
        <w:rPr>
          <w:rFonts w:ascii="Garamond" w:hAnsi="Garamond"/>
          <w:sz w:val="20"/>
          <w:szCs w:val="20"/>
          <w:lang w:val="hr-HR"/>
        </w:rPr>
        <w:t xml:space="preserve">1 uvez </w:t>
      </w:r>
      <w:r w:rsidRPr="008F35FC">
        <w:rPr>
          <w:rFonts w:ascii="Garamond" w:hAnsi="Garamond"/>
          <w:sz w:val="20"/>
          <w:szCs w:val="20"/>
          <w:lang w:val="hr-HR"/>
        </w:rPr>
        <w:tab/>
      </w:r>
      <w:r w:rsidRPr="008F35FC">
        <w:rPr>
          <w:rFonts w:ascii="Garamond" w:hAnsi="Garamond"/>
          <w:sz w:val="20"/>
          <w:szCs w:val="20"/>
          <w:lang w:val="hr-HR"/>
        </w:rPr>
        <w:tab/>
      </w:r>
      <w:r w:rsidR="007015A0" w:rsidRPr="008F35FC">
        <w:rPr>
          <w:rFonts w:ascii="Garamond" w:hAnsi="Garamond"/>
          <w:sz w:val="20"/>
          <w:szCs w:val="20"/>
          <w:lang w:val="hr-HR"/>
        </w:rPr>
        <w:t>oznaka projekta: T.D. P-HR1001873-10</w:t>
      </w:r>
      <w:r w:rsidR="00031052" w:rsidRPr="008F35FC">
        <w:rPr>
          <w:rFonts w:ascii="Garamond" w:hAnsi="Garamond"/>
          <w:sz w:val="20"/>
          <w:szCs w:val="20"/>
          <w:lang w:val="hr-HR"/>
        </w:rPr>
        <w:t>B</w:t>
      </w:r>
      <w:r w:rsidR="007015A0" w:rsidRPr="008F35FC">
        <w:rPr>
          <w:rFonts w:ascii="Garamond" w:hAnsi="Garamond"/>
          <w:sz w:val="20"/>
          <w:szCs w:val="20"/>
          <w:lang w:val="hr-HR"/>
        </w:rPr>
        <w:t xml:space="preserve"> </w:t>
      </w:r>
    </w:p>
    <w:p w14:paraId="3CF8935A" w14:textId="77777777" w:rsidR="007015A0" w:rsidRPr="008F35FC" w:rsidRDefault="007015A0" w:rsidP="005F44F7">
      <w:pPr>
        <w:pStyle w:val="Default"/>
        <w:ind w:left="720" w:firstLine="720"/>
        <w:rPr>
          <w:rFonts w:ascii="Garamond" w:hAnsi="Garamond"/>
          <w:sz w:val="20"/>
          <w:szCs w:val="20"/>
          <w:lang w:val="hr-HR"/>
        </w:rPr>
      </w:pPr>
      <w:r w:rsidRPr="008F35FC">
        <w:rPr>
          <w:rFonts w:ascii="Garamond" w:hAnsi="Garamond"/>
          <w:sz w:val="20"/>
          <w:szCs w:val="20"/>
          <w:lang w:val="hr-HR"/>
        </w:rPr>
        <w:t xml:space="preserve">projektant: Denis </w:t>
      </w:r>
      <w:proofErr w:type="spellStart"/>
      <w:r w:rsidRPr="008F35FC">
        <w:rPr>
          <w:rFonts w:ascii="Garamond" w:hAnsi="Garamond"/>
          <w:sz w:val="20"/>
          <w:szCs w:val="20"/>
          <w:lang w:val="hr-HR"/>
        </w:rPr>
        <w:t>Paleka</w:t>
      </w:r>
      <w:proofErr w:type="spellEnd"/>
      <w:r w:rsidRPr="008F35FC">
        <w:rPr>
          <w:rFonts w:ascii="Garamond" w:hAnsi="Garamond"/>
          <w:sz w:val="20"/>
          <w:szCs w:val="20"/>
          <w:lang w:val="hr-HR"/>
        </w:rPr>
        <w:t xml:space="preserve">, </w:t>
      </w:r>
      <w:proofErr w:type="spellStart"/>
      <w:r w:rsidRPr="008F35FC">
        <w:rPr>
          <w:rFonts w:ascii="Garamond" w:hAnsi="Garamond"/>
          <w:sz w:val="20"/>
          <w:szCs w:val="20"/>
          <w:lang w:val="hr-HR"/>
        </w:rPr>
        <w:t>dipl.ing.stroj</w:t>
      </w:r>
      <w:proofErr w:type="spellEnd"/>
      <w:r w:rsidRPr="008F35FC">
        <w:rPr>
          <w:rFonts w:ascii="Garamond" w:hAnsi="Garamond"/>
          <w:sz w:val="20"/>
          <w:szCs w:val="20"/>
          <w:lang w:val="hr-HR"/>
        </w:rPr>
        <w:t xml:space="preserve">. (ovl.br. S 1326) </w:t>
      </w:r>
    </w:p>
    <w:p w14:paraId="2739AD0D" w14:textId="77777777" w:rsidR="00A152C9" w:rsidRPr="008F35FC" w:rsidRDefault="007015A0" w:rsidP="005F44F7">
      <w:pPr>
        <w:pStyle w:val="Default"/>
        <w:ind w:left="720" w:firstLine="720"/>
        <w:rPr>
          <w:rFonts w:ascii="Garamond" w:hAnsi="Garamond"/>
          <w:sz w:val="20"/>
          <w:szCs w:val="20"/>
          <w:lang w:val="hr-HR"/>
        </w:rPr>
      </w:pPr>
      <w:r w:rsidRPr="008F35FC">
        <w:rPr>
          <w:rFonts w:ascii="Garamond" w:hAnsi="Garamond"/>
          <w:sz w:val="20"/>
          <w:szCs w:val="20"/>
          <w:lang w:val="hr-HR"/>
        </w:rPr>
        <w:lastRenderedPageBreak/>
        <w:t xml:space="preserve">Ured ovlaštenog inženjera strojarstva Denis </w:t>
      </w:r>
      <w:proofErr w:type="spellStart"/>
      <w:r w:rsidRPr="008F35FC">
        <w:rPr>
          <w:rFonts w:ascii="Garamond" w:hAnsi="Garamond"/>
          <w:sz w:val="20"/>
          <w:szCs w:val="20"/>
          <w:lang w:val="hr-HR"/>
        </w:rPr>
        <w:t>Paleka</w:t>
      </w:r>
      <w:proofErr w:type="spellEnd"/>
      <w:r w:rsidRPr="008F35FC">
        <w:rPr>
          <w:rFonts w:ascii="Garamond" w:hAnsi="Garamond"/>
          <w:sz w:val="20"/>
          <w:szCs w:val="20"/>
          <w:lang w:val="hr-HR"/>
        </w:rPr>
        <w:t xml:space="preserve">, </w:t>
      </w:r>
      <w:proofErr w:type="spellStart"/>
      <w:r w:rsidRPr="008F35FC">
        <w:rPr>
          <w:rFonts w:ascii="Garamond" w:hAnsi="Garamond"/>
          <w:sz w:val="20"/>
          <w:szCs w:val="20"/>
          <w:lang w:val="hr-HR"/>
        </w:rPr>
        <w:t>dipl.ing</w:t>
      </w:r>
      <w:proofErr w:type="spellEnd"/>
      <w:r w:rsidRPr="008F35FC">
        <w:rPr>
          <w:rFonts w:ascii="Garamond" w:hAnsi="Garamond"/>
          <w:sz w:val="20"/>
          <w:szCs w:val="20"/>
          <w:lang w:val="hr-HR"/>
        </w:rPr>
        <w:t>. Miroslava Milića 12,</w:t>
      </w:r>
      <w:r w:rsidR="00BE7F8F" w:rsidRPr="008F35FC">
        <w:rPr>
          <w:rFonts w:ascii="Garamond" w:hAnsi="Garamond"/>
          <w:sz w:val="20"/>
          <w:szCs w:val="20"/>
          <w:lang w:val="hr-HR"/>
        </w:rPr>
        <w:t xml:space="preserve"> </w:t>
      </w:r>
      <w:r w:rsidRPr="008F35FC">
        <w:rPr>
          <w:rFonts w:ascii="Garamond" w:hAnsi="Garamond"/>
          <w:sz w:val="20"/>
          <w:szCs w:val="20"/>
          <w:lang w:val="hr-HR"/>
        </w:rPr>
        <w:t>Zagreb</w:t>
      </w:r>
    </w:p>
    <w:p w14:paraId="6AB09EE4" w14:textId="77777777" w:rsidR="00BE7F8F" w:rsidRPr="008F35FC" w:rsidRDefault="00BE7F8F" w:rsidP="00BE7F8F">
      <w:pPr>
        <w:pStyle w:val="Default"/>
        <w:rPr>
          <w:rFonts w:ascii="Garamond" w:hAnsi="Garamond"/>
          <w:sz w:val="20"/>
          <w:szCs w:val="20"/>
          <w:lang w:val="hr-HR"/>
        </w:rPr>
      </w:pPr>
      <w:r w:rsidRPr="008F35FC">
        <w:rPr>
          <w:rFonts w:ascii="Garamond" w:hAnsi="Garamond"/>
          <w:sz w:val="20"/>
          <w:szCs w:val="20"/>
          <w:lang w:val="hr-HR"/>
        </w:rPr>
        <w:t xml:space="preserve">MAPA 7.b </w:t>
      </w:r>
      <w:r w:rsidRPr="008F35FC">
        <w:rPr>
          <w:rFonts w:ascii="Garamond" w:hAnsi="Garamond"/>
          <w:sz w:val="20"/>
          <w:szCs w:val="20"/>
          <w:lang w:val="hr-HR"/>
        </w:rPr>
        <w:tab/>
      </w:r>
      <w:r w:rsidRPr="008F35FC">
        <w:rPr>
          <w:rFonts w:ascii="Garamond" w:hAnsi="Garamond"/>
          <w:b/>
          <w:sz w:val="20"/>
          <w:szCs w:val="20"/>
          <w:lang w:val="hr-HR"/>
        </w:rPr>
        <w:t xml:space="preserve">PROJEKT </w:t>
      </w:r>
      <w:r w:rsidR="00C81F09" w:rsidRPr="008F35FC">
        <w:rPr>
          <w:rFonts w:ascii="Garamond" w:hAnsi="Garamond"/>
          <w:b/>
          <w:sz w:val="20"/>
          <w:szCs w:val="20"/>
          <w:lang w:val="hr-HR"/>
        </w:rPr>
        <w:t>REKONSTRUKCIJE POSTOJEĆEG</w:t>
      </w:r>
      <w:r w:rsidRPr="008F35FC">
        <w:rPr>
          <w:rFonts w:ascii="Garamond" w:hAnsi="Garamond"/>
          <w:b/>
          <w:sz w:val="20"/>
          <w:szCs w:val="20"/>
          <w:lang w:val="hr-HR"/>
        </w:rPr>
        <w:t xml:space="preserve"> DIZALA</w:t>
      </w:r>
      <w:r w:rsidRPr="008F35FC">
        <w:rPr>
          <w:rFonts w:ascii="Garamond" w:hAnsi="Garamond"/>
          <w:sz w:val="20"/>
          <w:szCs w:val="20"/>
          <w:lang w:val="hr-HR"/>
        </w:rPr>
        <w:t xml:space="preserve"> </w:t>
      </w:r>
    </w:p>
    <w:p w14:paraId="14CC827F" w14:textId="77777777" w:rsidR="00BE7F8F" w:rsidRPr="008F35FC" w:rsidRDefault="005A592A" w:rsidP="005A592A">
      <w:pPr>
        <w:pStyle w:val="Default"/>
        <w:rPr>
          <w:rFonts w:ascii="Garamond" w:hAnsi="Garamond"/>
          <w:sz w:val="20"/>
          <w:szCs w:val="20"/>
          <w:lang w:val="hr-HR"/>
        </w:rPr>
      </w:pPr>
      <w:r w:rsidRPr="008F35FC">
        <w:rPr>
          <w:rFonts w:ascii="Garamond" w:hAnsi="Garamond"/>
          <w:sz w:val="20"/>
          <w:szCs w:val="20"/>
          <w:lang w:val="hr-HR"/>
        </w:rPr>
        <w:t xml:space="preserve">1 uvez </w:t>
      </w:r>
      <w:r w:rsidRPr="008F35FC">
        <w:rPr>
          <w:rFonts w:ascii="Garamond" w:hAnsi="Garamond"/>
          <w:sz w:val="20"/>
          <w:szCs w:val="20"/>
          <w:lang w:val="hr-HR"/>
        </w:rPr>
        <w:tab/>
      </w:r>
      <w:r w:rsidRPr="008F35FC">
        <w:rPr>
          <w:rFonts w:ascii="Garamond" w:hAnsi="Garamond"/>
          <w:sz w:val="20"/>
          <w:szCs w:val="20"/>
          <w:lang w:val="hr-HR"/>
        </w:rPr>
        <w:tab/>
      </w:r>
      <w:r w:rsidR="00BE7F8F" w:rsidRPr="008F35FC">
        <w:rPr>
          <w:rFonts w:ascii="Garamond" w:hAnsi="Garamond"/>
          <w:sz w:val="20"/>
          <w:szCs w:val="20"/>
          <w:lang w:val="hr-HR"/>
        </w:rPr>
        <w:t>oznaka projekta: T.D. P-HR1001873-10</w:t>
      </w:r>
      <w:r w:rsidR="00C81F09" w:rsidRPr="008F35FC">
        <w:rPr>
          <w:rFonts w:ascii="Garamond" w:hAnsi="Garamond"/>
          <w:sz w:val="20"/>
          <w:szCs w:val="20"/>
          <w:lang w:val="hr-HR"/>
        </w:rPr>
        <w:t>C</w:t>
      </w:r>
      <w:r w:rsidR="00BE7F8F" w:rsidRPr="008F35FC">
        <w:rPr>
          <w:rFonts w:ascii="Garamond" w:hAnsi="Garamond"/>
          <w:sz w:val="20"/>
          <w:szCs w:val="20"/>
          <w:lang w:val="hr-HR"/>
        </w:rPr>
        <w:t xml:space="preserve"> </w:t>
      </w:r>
    </w:p>
    <w:p w14:paraId="04B70AAC" w14:textId="77777777" w:rsidR="00BE7F8F" w:rsidRPr="008F35FC" w:rsidRDefault="00BE7F8F" w:rsidP="00BE7F8F">
      <w:pPr>
        <w:pStyle w:val="Default"/>
        <w:ind w:left="720" w:firstLine="720"/>
        <w:rPr>
          <w:rFonts w:ascii="Garamond" w:hAnsi="Garamond"/>
          <w:sz w:val="20"/>
          <w:szCs w:val="20"/>
          <w:lang w:val="hr-HR"/>
        </w:rPr>
      </w:pPr>
      <w:r w:rsidRPr="008F35FC">
        <w:rPr>
          <w:rFonts w:ascii="Garamond" w:hAnsi="Garamond"/>
          <w:sz w:val="20"/>
          <w:szCs w:val="20"/>
          <w:lang w:val="hr-HR"/>
        </w:rPr>
        <w:t xml:space="preserve">projektant: Denis </w:t>
      </w:r>
      <w:proofErr w:type="spellStart"/>
      <w:r w:rsidRPr="008F35FC">
        <w:rPr>
          <w:rFonts w:ascii="Garamond" w:hAnsi="Garamond"/>
          <w:sz w:val="20"/>
          <w:szCs w:val="20"/>
          <w:lang w:val="hr-HR"/>
        </w:rPr>
        <w:t>Paleka</w:t>
      </w:r>
      <w:proofErr w:type="spellEnd"/>
      <w:r w:rsidRPr="008F35FC">
        <w:rPr>
          <w:rFonts w:ascii="Garamond" w:hAnsi="Garamond"/>
          <w:sz w:val="20"/>
          <w:szCs w:val="20"/>
          <w:lang w:val="hr-HR"/>
        </w:rPr>
        <w:t xml:space="preserve">, </w:t>
      </w:r>
      <w:proofErr w:type="spellStart"/>
      <w:r w:rsidRPr="008F35FC">
        <w:rPr>
          <w:rFonts w:ascii="Garamond" w:hAnsi="Garamond"/>
          <w:sz w:val="20"/>
          <w:szCs w:val="20"/>
          <w:lang w:val="hr-HR"/>
        </w:rPr>
        <w:t>dipl.ing.stroj</w:t>
      </w:r>
      <w:proofErr w:type="spellEnd"/>
      <w:r w:rsidRPr="008F35FC">
        <w:rPr>
          <w:rFonts w:ascii="Garamond" w:hAnsi="Garamond"/>
          <w:sz w:val="20"/>
          <w:szCs w:val="20"/>
          <w:lang w:val="hr-HR"/>
        </w:rPr>
        <w:t xml:space="preserve">. (ovl.br. S 1326) </w:t>
      </w:r>
    </w:p>
    <w:p w14:paraId="7D21155D" w14:textId="77777777" w:rsidR="00BE7F8F" w:rsidRPr="008F35FC" w:rsidRDefault="00BE7F8F" w:rsidP="00BE7F8F">
      <w:pPr>
        <w:pStyle w:val="Default"/>
        <w:ind w:left="720" w:firstLine="720"/>
        <w:rPr>
          <w:rFonts w:ascii="Garamond" w:hAnsi="Garamond"/>
          <w:sz w:val="20"/>
          <w:szCs w:val="20"/>
          <w:lang w:val="hr-HR"/>
        </w:rPr>
      </w:pPr>
      <w:r w:rsidRPr="008F35FC">
        <w:rPr>
          <w:rFonts w:ascii="Garamond" w:hAnsi="Garamond"/>
          <w:sz w:val="20"/>
          <w:szCs w:val="20"/>
          <w:lang w:val="hr-HR"/>
        </w:rPr>
        <w:t xml:space="preserve">Ured ovlaštenog inženjera strojarstva Denis </w:t>
      </w:r>
      <w:proofErr w:type="spellStart"/>
      <w:r w:rsidRPr="008F35FC">
        <w:rPr>
          <w:rFonts w:ascii="Garamond" w:hAnsi="Garamond"/>
          <w:sz w:val="20"/>
          <w:szCs w:val="20"/>
          <w:lang w:val="hr-HR"/>
        </w:rPr>
        <w:t>Paleka</w:t>
      </w:r>
      <w:proofErr w:type="spellEnd"/>
      <w:r w:rsidRPr="008F35FC">
        <w:rPr>
          <w:rFonts w:ascii="Garamond" w:hAnsi="Garamond"/>
          <w:sz w:val="20"/>
          <w:szCs w:val="20"/>
          <w:lang w:val="hr-HR"/>
        </w:rPr>
        <w:t xml:space="preserve">, </w:t>
      </w:r>
      <w:proofErr w:type="spellStart"/>
      <w:r w:rsidRPr="008F35FC">
        <w:rPr>
          <w:rFonts w:ascii="Garamond" w:hAnsi="Garamond"/>
          <w:sz w:val="20"/>
          <w:szCs w:val="20"/>
          <w:lang w:val="hr-HR"/>
        </w:rPr>
        <w:t>dipl.ing</w:t>
      </w:r>
      <w:proofErr w:type="spellEnd"/>
      <w:r w:rsidRPr="008F35FC">
        <w:rPr>
          <w:rFonts w:ascii="Garamond" w:hAnsi="Garamond"/>
          <w:sz w:val="20"/>
          <w:szCs w:val="20"/>
          <w:lang w:val="hr-HR"/>
        </w:rPr>
        <w:t>. Miroslava Milića 12, Zagreb</w:t>
      </w:r>
    </w:p>
    <w:p w14:paraId="793D896B" w14:textId="77777777" w:rsidR="00A152C9" w:rsidRPr="008F35FC" w:rsidRDefault="00A152C9" w:rsidP="0049021C">
      <w:pPr>
        <w:pStyle w:val="Zaglavlje"/>
        <w:tabs>
          <w:tab w:val="clear" w:pos="4320"/>
          <w:tab w:val="clear" w:pos="8640"/>
          <w:tab w:val="center" w:pos="4153"/>
          <w:tab w:val="right" w:pos="8306"/>
        </w:tabs>
        <w:ind w:left="3390" w:hanging="3390"/>
        <w:rPr>
          <w:rFonts w:ascii="Garamond" w:hAnsi="Garamond"/>
          <w:lang w:val="hr-HR"/>
        </w:rPr>
      </w:pPr>
    </w:p>
    <w:p w14:paraId="48CDB8CB" w14:textId="77777777" w:rsidR="005F44F7" w:rsidRPr="008F35FC" w:rsidRDefault="005F44F7" w:rsidP="005F44F7">
      <w:pPr>
        <w:pStyle w:val="Standard"/>
        <w:ind w:right="566" w:firstLine="720"/>
        <w:rPr>
          <w:rFonts w:ascii="Garamond" w:hAnsi="Garamond" w:cs="Garamond"/>
          <w:b/>
          <w:u w:val="single"/>
          <w:lang w:val="hr-HR"/>
        </w:rPr>
      </w:pPr>
      <w:r w:rsidRPr="008F35FC">
        <w:rPr>
          <w:rFonts w:ascii="Garamond" w:hAnsi="Garamond" w:cs="Garamond"/>
          <w:b/>
          <w:u w:val="single"/>
          <w:lang w:val="hr-HR"/>
        </w:rPr>
        <w:t>POPIS ELABORATA</w:t>
      </w:r>
      <w:r w:rsidRPr="008F35FC">
        <w:rPr>
          <w:rFonts w:ascii="Garamond" w:hAnsi="Garamond" w:cs="Garamond"/>
          <w:b/>
          <w:lang w:val="hr-HR"/>
        </w:rPr>
        <w:tab/>
      </w:r>
    </w:p>
    <w:p w14:paraId="17372561" w14:textId="77777777" w:rsidR="005F44F7" w:rsidRPr="008F35FC" w:rsidRDefault="005F44F7" w:rsidP="0049021C">
      <w:pPr>
        <w:pStyle w:val="Zaglavlje"/>
        <w:tabs>
          <w:tab w:val="clear" w:pos="4320"/>
          <w:tab w:val="clear" w:pos="8640"/>
          <w:tab w:val="center" w:pos="4153"/>
          <w:tab w:val="right" w:pos="8306"/>
        </w:tabs>
        <w:ind w:left="3390" w:hanging="3390"/>
        <w:rPr>
          <w:rFonts w:ascii="Garamond" w:hAnsi="Garamond"/>
          <w:lang w:val="hr-HR"/>
        </w:rPr>
      </w:pPr>
    </w:p>
    <w:p w14:paraId="39A1C7B7" w14:textId="77777777" w:rsidR="005F44F7" w:rsidRPr="008F35FC" w:rsidRDefault="005F44F7" w:rsidP="005F44F7">
      <w:pPr>
        <w:pStyle w:val="Default"/>
        <w:rPr>
          <w:rFonts w:ascii="Garamond" w:hAnsi="Garamond"/>
          <w:sz w:val="20"/>
          <w:szCs w:val="20"/>
          <w:lang w:val="hr-HR"/>
        </w:rPr>
      </w:pPr>
      <w:r w:rsidRPr="008F35FC">
        <w:rPr>
          <w:rFonts w:ascii="Garamond" w:hAnsi="Garamond"/>
          <w:sz w:val="20"/>
          <w:szCs w:val="20"/>
          <w:lang w:val="hr-HR"/>
        </w:rPr>
        <w:t xml:space="preserve">MAPA 8 </w:t>
      </w:r>
      <w:r w:rsidRPr="008F35FC">
        <w:rPr>
          <w:rFonts w:ascii="Garamond" w:hAnsi="Garamond"/>
          <w:sz w:val="20"/>
          <w:szCs w:val="20"/>
          <w:lang w:val="hr-HR"/>
        </w:rPr>
        <w:tab/>
      </w:r>
      <w:r w:rsidRPr="008F35FC">
        <w:rPr>
          <w:rFonts w:ascii="Garamond" w:hAnsi="Garamond"/>
          <w:b/>
          <w:sz w:val="20"/>
          <w:szCs w:val="20"/>
          <w:lang w:val="hr-HR"/>
        </w:rPr>
        <w:t>ELABORAT RACIONALNE UPORABE ENERGIJE I TOPLINSKE ZAŠTITE</w:t>
      </w:r>
      <w:r w:rsidRPr="008F35FC">
        <w:rPr>
          <w:rFonts w:ascii="Garamond" w:hAnsi="Garamond"/>
          <w:sz w:val="20"/>
          <w:szCs w:val="20"/>
          <w:lang w:val="hr-HR"/>
        </w:rPr>
        <w:t xml:space="preserve"> </w:t>
      </w:r>
    </w:p>
    <w:p w14:paraId="0E778A48" w14:textId="77777777" w:rsidR="005F44F7" w:rsidRPr="008F35FC" w:rsidRDefault="005A592A" w:rsidP="005A592A">
      <w:pPr>
        <w:pStyle w:val="Default"/>
        <w:rPr>
          <w:rFonts w:ascii="Garamond" w:hAnsi="Garamond"/>
          <w:sz w:val="20"/>
          <w:szCs w:val="20"/>
          <w:lang w:val="hr-HR"/>
        </w:rPr>
      </w:pPr>
      <w:r w:rsidRPr="008F35FC">
        <w:rPr>
          <w:rFonts w:ascii="Garamond" w:hAnsi="Garamond"/>
          <w:sz w:val="20"/>
          <w:szCs w:val="20"/>
          <w:lang w:val="hr-HR"/>
        </w:rPr>
        <w:t xml:space="preserve">1 uvez </w:t>
      </w:r>
      <w:r w:rsidRPr="008F35FC">
        <w:rPr>
          <w:rFonts w:ascii="Garamond" w:hAnsi="Garamond"/>
          <w:sz w:val="20"/>
          <w:szCs w:val="20"/>
          <w:lang w:val="hr-HR"/>
        </w:rPr>
        <w:tab/>
      </w:r>
      <w:r w:rsidRPr="008F35FC">
        <w:rPr>
          <w:rFonts w:ascii="Garamond" w:hAnsi="Garamond"/>
          <w:sz w:val="20"/>
          <w:szCs w:val="20"/>
          <w:lang w:val="hr-HR"/>
        </w:rPr>
        <w:tab/>
      </w:r>
      <w:r w:rsidR="005F44F7" w:rsidRPr="008F35FC">
        <w:rPr>
          <w:rFonts w:ascii="Garamond" w:hAnsi="Garamond"/>
          <w:sz w:val="20"/>
          <w:szCs w:val="20"/>
          <w:lang w:val="hr-HR"/>
        </w:rPr>
        <w:t>oznaka projekta: T.D. 3</w:t>
      </w:r>
      <w:r w:rsidR="00C81F09" w:rsidRPr="008F35FC">
        <w:rPr>
          <w:rFonts w:ascii="Garamond" w:hAnsi="Garamond"/>
          <w:sz w:val="20"/>
          <w:szCs w:val="20"/>
          <w:lang w:val="hr-HR"/>
        </w:rPr>
        <w:t>3</w:t>
      </w:r>
      <w:r w:rsidR="005F44F7" w:rsidRPr="008F35FC">
        <w:rPr>
          <w:rFonts w:ascii="Garamond" w:hAnsi="Garamond"/>
          <w:sz w:val="20"/>
          <w:szCs w:val="20"/>
          <w:lang w:val="hr-HR"/>
        </w:rPr>
        <w:t xml:space="preserve">/18 F </w:t>
      </w:r>
    </w:p>
    <w:p w14:paraId="1B00949F" w14:textId="77777777" w:rsidR="005F44F7" w:rsidRPr="008F35FC" w:rsidRDefault="005F44F7" w:rsidP="005F44F7">
      <w:pPr>
        <w:pStyle w:val="Default"/>
        <w:ind w:left="720" w:firstLine="720"/>
        <w:rPr>
          <w:rFonts w:ascii="Garamond" w:hAnsi="Garamond"/>
          <w:sz w:val="20"/>
          <w:szCs w:val="20"/>
          <w:lang w:val="hr-HR"/>
        </w:rPr>
      </w:pPr>
      <w:r w:rsidRPr="008F35FC">
        <w:rPr>
          <w:rFonts w:ascii="Garamond" w:hAnsi="Garamond"/>
          <w:sz w:val="20"/>
          <w:szCs w:val="20"/>
          <w:lang w:val="hr-HR"/>
        </w:rPr>
        <w:t xml:space="preserve">projektant: Ante Maleš, </w:t>
      </w:r>
      <w:proofErr w:type="spellStart"/>
      <w:r w:rsidRPr="008F35FC">
        <w:rPr>
          <w:rFonts w:ascii="Garamond" w:hAnsi="Garamond"/>
          <w:sz w:val="20"/>
          <w:szCs w:val="20"/>
          <w:lang w:val="hr-HR"/>
        </w:rPr>
        <w:t>dipl.ing.građ</w:t>
      </w:r>
      <w:proofErr w:type="spellEnd"/>
      <w:r w:rsidRPr="008F35FC">
        <w:rPr>
          <w:rFonts w:ascii="Garamond" w:hAnsi="Garamond"/>
          <w:sz w:val="20"/>
          <w:szCs w:val="20"/>
          <w:lang w:val="hr-HR"/>
        </w:rPr>
        <w:t xml:space="preserve">. (ovl.br. G5651) </w:t>
      </w:r>
    </w:p>
    <w:p w14:paraId="00524E8A" w14:textId="77777777" w:rsidR="00A152C9" w:rsidRPr="008F35FC" w:rsidRDefault="005F44F7" w:rsidP="005F44F7">
      <w:pPr>
        <w:pStyle w:val="Default"/>
        <w:ind w:left="720" w:firstLine="720"/>
        <w:rPr>
          <w:rFonts w:ascii="Garamond" w:hAnsi="Garamond"/>
          <w:sz w:val="20"/>
          <w:szCs w:val="20"/>
          <w:lang w:val="hr-HR"/>
        </w:rPr>
      </w:pPr>
      <w:proofErr w:type="spellStart"/>
      <w:r w:rsidRPr="008F35FC">
        <w:rPr>
          <w:rFonts w:ascii="Garamond" w:hAnsi="Garamond"/>
          <w:sz w:val="20"/>
          <w:szCs w:val="20"/>
          <w:lang w:val="hr-HR"/>
        </w:rPr>
        <w:t>Roterm</w:t>
      </w:r>
      <w:proofErr w:type="spellEnd"/>
      <w:r w:rsidRPr="008F35FC">
        <w:rPr>
          <w:rFonts w:ascii="Garamond" w:hAnsi="Garamond"/>
          <w:sz w:val="20"/>
          <w:szCs w:val="20"/>
          <w:lang w:val="hr-HR"/>
        </w:rPr>
        <w:t xml:space="preserve"> d.o.o. Split</w:t>
      </w:r>
    </w:p>
    <w:p w14:paraId="709BAF24" w14:textId="77777777" w:rsidR="00C81F09" w:rsidRPr="008F35FC" w:rsidRDefault="00C81F09" w:rsidP="00C81F09">
      <w:pPr>
        <w:pStyle w:val="Default"/>
        <w:rPr>
          <w:rFonts w:ascii="Garamond" w:hAnsi="Garamond"/>
          <w:sz w:val="20"/>
          <w:szCs w:val="20"/>
          <w:lang w:val="hr-HR"/>
        </w:rPr>
      </w:pPr>
    </w:p>
    <w:p w14:paraId="1F9ADBF6" w14:textId="77777777" w:rsidR="00C81F09" w:rsidRPr="008F35FC" w:rsidRDefault="00C81F09" w:rsidP="00C81F09">
      <w:pPr>
        <w:pStyle w:val="Default"/>
        <w:rPr>
          <w:rFonts w:ascii="Garamond" w:hAnsi="Garamond"/>
          <w:b/>
          <w:sz w:val="20"/>
          <w:szCs w:val="20"/>
          <w:lang w:val="hr-HR"/>
        </w:rPr>
      </w:pPr>
      <w:r w:rsidRPr="008F35FC">
        <w:rPr>
          <w:rFonts w:ascii="Garamond" w:hAnsi="Garamond"/>
          <w:sz w:val="20"/>
          <w:szCs w:val="20"/>
          <w:lang w:val="hr-HR"/>
        </w:rPr>
        <w:t>MAPA 9</w:t>
      </w:r>
      <w:r w:rsidRPr="008F35FC">
        <w:rPr>
          <w:rFonts w:ascii="Garamond" w:hAnsi="Garamond"/>
          <w:sz w:val="20"/>
          <w:szCs w:val="20"/>
          <w:lang w:val="hr-HR"/>
        </w:rPr>
        <w:tab/>
      </w:r>
      <w:r w:rsidRPr="008F35FC">
        <w:rPr>
          <w:rFonts w:ascii="Garamond" w:hAnsi="Garamond"/>
          <w:sz w:val="20"/>
          <w:szCs w:val="20"/>
          <w:lang w:val="hr-HR"/>
        </w:rPr>
        <w:tab/>
      </w:r>
      <w:r w:rsidR="0094170E" w:rsidRPr="008F35FC">
        <w:rPr>
          <w:rFonts w:ascii="Garamond" w:hAnsi="Garamond"/>
          <w:b/>
          <w:sz w:val="20"/>
          <w:szCs w:val="20"/>
          <w:lang w:val="hr-HR"/>
        </w:rPr>
        <w:t>IZVJEŠTAJ O ISPITIVANJU TLA – GEOMEHANIČKI ELABORAT</w:t>
      </w:r>
    </w:p>
    <w:p w14:paraId="12F5332D" w14:textId="77777777" w:rsidR="0094170E" w:rsidRPr="008F35FC" w:rsidRDefault="005A592A" w:rsidP="005A592A">
      <w:pPr>
        <w:pStyle w:val="Default"/>
        <w:rPr>
          <w:rFonts w:ascii="Garamond" w:hAnsi="Garamond"/>
          <w:sz w:val="20"/>
          <w:szCs w:val="20"/>
          <w:lang w:val="hr-HR"/>
        </w:rPr>
      </w:pPr>
      <w:r w:rsidRPr="008F35FC">
        <w:rPr>
          <w:rFonts w:ascii="Garamond" w:hAnsi="Garamond"/>
          <w:sz w:val="20"/>
          <w:szCs w:val="20"/>
          <w:lang w:val="hr-HR"/>
        </w:rPr>
        <w:t xml:space="preserve">1 uvez </w:t>
      </w:r>
      <w:r w:rsidRPr="008F35FC">
        <w:rPr>
          <w:rFonts w:ascii="Garamond" w:hAnsi="Garamond"/>
          <w:sz w:val="20"/>
          <w:szCs w:val="20"/>
          <w:lang w:val="hr-HR"/>
        </w:rPr>
        <w:tab/>
      </w:r>
      <w:r w:rsidRPr="008F35FC">
        <w:rPr>
          <w:rFonts w:ascii="Garamond" w:hAnsi="Garamond"/>
          <w:sz w:val="20"/>
          <w:szCs w:val="20"/>
          <w:lang w:val="hr-HR"/>
        </w:rPr>
        <w:tab/>
      </w:r>
      <w:r w:rsidR="0094170E" w:rsidRPr="008F35FC">
        <w:rPr>
          <w:rFonts w:ascii="Garamond" w:hAnsi="Garamond"/>
          <w:sz w:val="20"/>
          <w:szCs w:val="20"/>
          <w:lang w:val="hr-HR"/>
        </w:rPr>
        <w:t>oznaka dokumenta: IZ-052-08/2018</w:t>
      </w:r>
    </w:p>
    <w:p w14:paraId="63B911C6" w14:textId="77777777" w:rsidR="0094170E" w:rsidRPr="008F35FC" w:rsidRDefault="0094170E" w:rsidP="0094170E">
      <w:pPr>
        <w:pStyle w:val="Default"/>
        <w:ind w:left="720" w:firstLine="720"/>
        <w:rPr>
          <w:rFonts w:ascii="Garamond" w:hAnsi="Garamond"/>
          <w:sz w:val="20"/>
          <w:szCs w:val="20"/>
          <w:lang w:val="hr-HR"/>
        </w:rPr>
      </w:pPr>
      <w:r w:rsidRPr="008F35FC">
        <w:rPr>
          <w:rFonts w:ascii="Garamond" w:hAnsi="Garamond"/>
          <w:sz w:val="20"/>
          <w:szCs w:val="20"/>
          <w:lang w:val="hr-HR"/>
        </w:rPr>
        <w:t>Geotehnika d.o.o. Zagreb</w:t>
      </w:r>
    </w:p>
    <w:p w14:paraId="4DEBBD42" w14:textId="77777777" w:rsidR="0094170E" w:rsidRPr="008F35FC" w:rsidRDefault="0094170E" w:rsidP="0094170E">
      <w:pPr>
        <w:pStyle w:val="Default"/>
        <w:rPr>
          <w:rFonts w:ascii="Garamond" w:hAnsi="Garamond"/>
          <w:sz w:val="20"/>
          <w:szCs w:val="20"/>
          <w:lang w:val="hr-HR"/>
        </w:rPr>
      </w:pPr>
    </w:p>
    <w:p w14:paraId="67C86F21" w14:textId="77777777" w:rsidR="0094170E" w:rsidRPr="008F35FC" w:rsidRDefault="0094170E" w:rsidP="0094170E">
      <w:pPr>
        <w:pStyle w:val="Default"/>
        <w:rPr>
          <w:rFonts w:ascii="Garamond" w:hAnsi="Garamond"/>
          <w:sz w:val="20"/>
          <w:szCs w:val="20"/>
          <w:lang w:val="hr-HR"/>
        </w:rPr>
      </w:pPr>
      <w:r w:rsidRPr="008F35FC">
        <w:rPr>
          <w:rFonts w:ascii="Garamond" w:hAnsi="Garamond"/>
          <w:sz w:val="20"/>
          <w:szCs w:val="20"/>
          <w:lang w:val="hr-HR"/>
        </w:rPr>
        <w:t xml:space="preserve">MAPA 10 </w:t>
      </w:r>
      <w:r w:rsidRPr="008F35FC">
        <w:rPr>
          <w:rFonts w:ascii="Garamond" w:hAnsi="Garamond"/>
          <w:sz w:val="20"/>
          <w:szCs w:val="20"/>
          <w:lang w:val="hr-HR"/>
        </w:rPr>
        <w:tab/>
      </w:r>
      <w:r w:rsidRPr="008F35FC">
        <w:rPr>
          <w:rFonts w:ascii="Garamond" w:hAnsi="Garamond"/>
          <w:b/>
          <w:sz w:val="20"/>
          <w:szCs w:val="20"/>
          <w:lang w:val="hr-HR"/>
        </w:rPr>
        <w:t>ELABORAT ZAŠTITE OD POŽARA</w:t>
      </w:r>
    </w:p>
    <w:p w14:paraId="0F5C433F" w14:textId="77777777" w:rsidR="0094170E" w:rsidRPr="008F35FC" w:rsidRDefault="005A592A" w:rsidP="0094170E">
      <w:pPr>
        <w:pStyle w:val="Default"/>
        <w:rPr>
          <w:rFonts w:ascii="Garamond" w:hAnsi="Garamond"/>
          <w:sz w:val="20"/>
          <w:szCs w:val="20"/>
          <w:lang w:val="hr-HR"/>
        </w:rPr>
      </w:pPr>
      <w:r w:rsidRPr="008F35FC">
        <w:rPr>
          <w:rFonts w:ascii="Garamond" w:hAnsi="Garamond"/>
          <w:sz w:val="20"/>
          <w:szCs w:val="20"/>
          <w:lang w:val="hr-HR"/>
        </w:rPr>
        <w:t xml:space="preserve">1 uvez </w:t>
      </w:r>
      <w:r w:rsidRPr="008F35FC">
        <w:rPr>
          <w:rFonts w:ascii="Garamond" w:hAnsi="Garamond"/>
          <w:sz w:val="20"/>
          <w:szCs w:val="20"/>
          <w:lang w:val="hr-HR"/>
        </w:rPr>
        <w:tab/>
      </w:r>
      <w:r w:rsidRPr="008F35FC">
        <w:rPr>
          <w:rFonts w:ascii="Garamond" w:hAnsi="Garamond"/>
          <w:sz w:val="20"/>
          <w:szCs w:val="20"/>
          <w:lang w:val="hr-HR"/>
        </w:rPr>
        <w:tab/>
      </w:r>
      <w:r w:rsidR="0094170E" w:rsidRPr="008F35FC">
        <w:rPr>
          <w:rFonts w:ascii="Garamond" w:hAnsi="Garamond"/>
          <w:sz w:val="20"/>
          <w:szCs w:val="20"/>
          <w:lang w:val="hr-HR"/>
        </w:rPr>
        <w:t>oznaka elaborata: PEG 50/18</w:t>
      </w:r>
    </w:p>
    <w:p w14:paraId="618C7DD5" w14:textId="77777777" w:rsidR="0094170E" w:rsidRPr="008F35FC" w:rsidRDefault="0094170E" w:rsidP="0094170E">
      <w:pPr>
        <w:pStyle w:val="Default"/>
        <w:rPr>
          <w:rFonts w:ascii="Garamond" w:hAnsi="Garamond"/>
          <w:sz w:val="20"/>
          <w:szCs w:val="20"/>
          <w:lang w:val="hr-HR"/>
        </w:rPr>
      </w:pPr>
      <w:r w:rsidRPr="008F35FC">
        <w:rPr>
          <w:rFonts w:ascii="Garamond" w:hAnsi="Garamond"/>
          <w:sz w:val="20"/>
          <w:szCs w:val="20"/>
          <w:lang w:val="hr-HR"/>
        </w:rPr>
        <w:tab/>
      </w:r>
      <w:r w:rsidRPr="008F35FC">
        <w:rPr>
          <w:rFonts w:ascii="Garamond" w:hAnsi="Garamond"/>
          <w:sz w:val="20"/>
          <w:szCs w:val="20"/>
          <w:lang w:val="hr-HR"/>
        </w:rPr>
        <w:tab/>
        <w:t xml:space="preserve">izrađivač: Mladen Vukičević, </w:t>
      </w:r>
      <w:proofErr w:type="spellStart"/>
      <w:r w:rsidRPr="008F35FC">
        <w:rPr>
          <w:rFonts w:ascii="Garamond" w:hAnsi="Garamond"/>
          <w:sz w:val="20"/>
          <w:szCs w:val="20"/>
          <w:lang w:val="hr-HR"/>
        </w:rPr>
        <w:t>dipl.ing.stroj</w:t>
      </w:r>
      <w:proofErr w:type="spellEnd"/>
      <w:r w:rsidRPr="008F35FC">
        <w:rPr>
          <w:rFonts w:ascii="Garamond" w:hAnsi="Garamond"/>
          <w:sz w:val="20"/>
          <w:szCs w:val="20"/>
          <w:lang w:val="hr-HR"/>
        </w:rPr>
        <w:t xml:space="preserve">. </w:t>
      </w:r>
    </w:p>
    <w:p w14:paraId="65C44C30" w14:textId="77777777" w:rsidR="0094170E" w:rsidRPr="008F35FC" w:rsidRDefault="0094170E" w:rsidP="0094170E">
      <w:pPr>
        <w:pStyle w:val="Default"/>
        <w:rPr>
          <w:rFonts w:ascii="Garamond" w:hAnsi="Garamond"/>
          <w:sz w:val="20"/>
          <w:szCs w:val="20"/>
          <w:lang w:val="hr-HR"/>
        </w:rPr>
      </w:pPr>
      <w:r w:rsidRPr="008F35FC">
        <w:rPr>
          <w:rFonts w:ascii="Garamond" w:hAnsi="Garamond"/>
          <w:sz w:val="20"/>
          <w:szCs w:val="20"/>
          <w:lang w:val="hr-HR"/>
        </w:rPr>
        <w:tab/>
      </w:r>
      <w:r w:rsidRPr="008F35FC">
        <w:rPr>
          <w:rFonts w:ascii="Garamond" w:hAnsi="Garamond"/>
          <w:sz w:val="20"/>
          <w:szCs w:val="20"/>
          <w:lang w:val="hr-HR"/>
        </w:rPr>
        <w:tab/>
        <w:t>(ovlaštena osoba za izradu elaborata ZOP - upisni br. 11)</w:t>
      </w:r>
    </w:p>
    <w:p w14:paraId="36ABB849" w14:textId="77777777" w:rsidR="0094170E" w:rsidRPr="008F35FC" w:rsidRDefault="0094170E" w:rsidP="0094170E">
      <w:pPr>
        <w:pStyle w:val="Default"/>
        <w:rPr>
          <w:rFonts w:ascii="Garamond" w:hAnsi="Garamond"/>
          <w:sz w:val="20"/>
          <w:szCs w:val="20"/>
          <w:lang w:val="hr-HR"/>
        </w:rPr>
      </w:pPr>
      <w:r w:rsidRPr="008F35FC">
        <w:rPr>
          <w:rFonts w:ascii="Garamond" w:hAnsi="Garamond"/>
          <w:sz w:val="20"/>
          <w:szCs w:val="20"/>
          <w:lang w:val="hr-HR"/>
        </w:rPr>
        <w:tab/>
      </w:r>
      <w:r w:rsidRPr="008F35FC">
        <w:rPr>
          <w:rFonts w:ascii="Garamond" w:hAnsi="Garamond"/>
          <w:sz w:val="20"/>
          <w:szCs w:val="20"/>
          <w:lang w:val="hr-HR"/>
        </w:rPr>
        <w:tab/>
        <w:t xml:space="preserve">Ured sudskog vještaka Split, Mladen Vukičević </w:t>
      </w:r>
      <w:proofErr w:type="spellStart"/>
      <w:r w:rsidRPr="008F35FC">
        <w:rPr>
          <w:rFonts w:ascii="Garamond" w:hAnsi="Garamond"/>
          <w:sz w:val="20"/>
          <w:szCs w:val="20"/>
          <w:lang w:val="hr-HR"/>
        </w:rPr>
        <w:t>dipl.ing</w:t>
      </w:r>
      <w:proofErr w:type="spellEnd"/>
      <w:r w:rsidRPr="008F35FC">
        <w:rPr>
          <w:rFonts w:ascii="Garamond" w:hAnsi="Garamond"/>
          <w:sz w:val="20"/>
          <w:szCs w:val="20"/>
          <w:lang w:val="hr-HR"/>
        </w:rPr>
        <w:t>, Hrvatskih branitelja 24, Solin</w:t>
      </w:r>
    </w:p>
    <w:p w14:paraId="74C9A31B" w14:textId="77777777" w:rsidR="00A152C9" w:rsidRPr="008F35FC" w:rsidRDefault="00A152C9" w:rsidP="0049021C">
      <w:pPr>
        <w:pStyle w:val="Zaglavlje"/>
        <w:tabs>
          <w:tab w:val="clear" w:pos="4320"/>
          <w:tab w:val="clear" w:pos="8640"/>
          <w:tab w:val="center" w:pos="4153"/>
          <w:tab w:val="right" w:pos="8306"/>
        </w:tabs>
        <w:ind w:left="3390" w:hanging="3390"/>
        <w:rPr>
          <w:rFonts w:ascii="Garamond" w:hAnsi="Garamond"/>
          <w:lang w:val="hr-HR"/>
        </w:rPr>
      </w:pPr>
    </w:p>
    <w:p w14:paraId="768333CC" w14:textId="77777777" w:rsidR="005F44F7" w:rsidRPr="008F35FC" w:rsidRDefault="005F44F7" w:rsidP="005F44F7">
      <w:pPr>
        <w:pStyle w:val="Default"/>
        <w:rPr>
          <w:rFonts w:ascii="Garamond" w:hAnsi="Garamond"/>
          <w:sz w:val="20"/>
          <w:szCs w:val="20"/>
          <w:lang w:val="hr-HR"/>
        </w:rPr>
      </w:pPr>
    </w:p>
    <w:p w14:paraId="22671604" w14:textId="77777777" w:rsidR="005F44F7" w:rsidRPr="008F35FC" w:rsidRDefault="005F44F7" w:rsidP="005F44F7">
      <w:pPr>
        <w:pStyle w:val="Standard"/>
        <w:ind w:right="566" w:firstLine="720"/>
        <w:rPr>
          <w:rFonts w:ascii="Garamond" w:hAnsi="Garamond" w:cs="Garamond"/>
          <w:b/>
          <w:u w:val="single"/>
          <w:lang w:val="hr-HR"/>
        </w:rPr>
      </w:pPr>
      <w:r w:rsidRPr="008F35FC">
        <w:rPr>
          <w:rFonts w:ascii="Garamond" w:hAnsi="Garamond" w:cs="Garamond"/>
          <w:b/>
          <w:u w:val="single"/>
          <w:lang w:val="hr-HR"/>
        </w:rPr>
        <w:t>OSTALO</w:t>
      </w:r>
      <w:r w:rsidRPr="008F35FC">
        <w:rPr>
          <w:rFonts w:ascii="Garamond" w:hAnsi="Garamond" w:cs="Garamond"/>
          <w:b/>
          <w:lang w:val="hr-HR"/>
        </w:rPr>
        <w:tab/>
      </w:r>
    </w:p>
    <w:p w14:paraId="67C4697F" w14:textId="77777777" w:rsidR="00A152C9" w:rsidRPr="008F35FC" w:rsidRDefault="00A152C9" w:rsidP="0049021C">
      <w:pPr>
        <w:pStyle w:val="Zaglavlje"/>
        <w:tabs>
          <w:tab w:val="clear" w:pos="4320"/>
          <w:tab w:val="clear" w:pos="8640"/>
          <w:tab w:val="center" w:pos="4153"/>
          <w:tab w:val="right" w:pos="8306"/>
        </w:tabs>
        <w:ind w:left="3390" w:hanging="3390"/>
        <w:rPr>
          <w:rFonts w:ascii="Garamond" w:hAnsi="Garamond"/>
          <w:lang w:val="hr-HR"/>
        </w:rPr>
      </w:pPr>
    </w:p>
    <w:p w14:paraId="7510295D" w14:textId="77777777" w:rsidR="005F44F7" w:rsidRPr="008F35FC" w:rsidRDefault="005F44F7" w:rsidP="005F44F7">
      <w:pPr>
        <w:pStyle w:val="Default"/>
        <w:rPr>
          <w:rFonts w:ascii="Garamond" w:hAnsi="Garamond"/>
          <w:sz w:val="20"/>
          <w:szCs w:val="20"/>
          <w:lang w:val="hr-HR"/>
        </w:rPr>
      </w:pPr>
      <w:r w:rsidRPr="008F35FC">
        <w:rPr>
          <w:rFonts w:ascii="Garamond" w:hAnsi="Garamond"/>
          <w:sz w:val="20"/>
          <w:szCs w:val="20"/>
          <w:lang w:val="hr-HR"/>
        </w:rPr>
        <w:t xml:space="preserve">MAPA </w:t>
      </w:r>
      <w:r w:rsidR="00C81F09" w:rsidRPr="008F35FC">
        <w:rPr>
          <w:rFonts w:ascii="Garamond" w:hAnsi="Garamond"/>
          <w:sz w:val="20"/>
          <w:szCs w:val="20"/>
          <w:lang w:val="hr-HR"/>
        </w:rPr>
        <w:t>1</w:t>
      </w:r>
      <w:r w:rsidR="0094170E" w:rsidRPr="008F35FC">
        <w:rPr>
          <w:rFonts w:ascii="Garamond" w:hAnsi="Garamond"/>
          <w:sz w:val="20"/>
          <w:szCs w:val="20"/>
          <w:lang w:val="hr-HR"/>
        </w:rPr>
        <w:t>1</w:t>
      </w:r>
      <w:r w:rsidRPr="008F35FC">
        <w:rPr>
          <w:rFonts w:ascii="Garamond" w:hAnsi="Garamond"/>
          <w:sz w:val="20"/>
          <w:szCs w:val="20"/>
          <w:lang w:val="hr-HR"/>
        </w:rPr>
        <w:t xml:space="preserve"> </w:t>
      </w:r>
      <w:r w:rsidRPr="008F35FC">
        <w:rPr>
          <w:rFonts w:ascii="Garamond" w:hAnsi="Garamond"/>
          <w:sz w:val="20"/>
          <w:szCs w:val="20"/>
          <w:lang w:val="hr-HR"/>
        </w:rPr>
        <w:tab/>
      </w:r>
      <w:r w:rsidRPr="008F35FC">
        <w:rPr>
          <w:rFonts w:ascii="Garamond" w:hAnsi="Garamond"/>
          <w:b/>
          <w:sz w:val="20"/>
          <w:szCs w:val="20"/>
          <w:lang w:val="hr-HR"/>
        </w:rPr>
        <w:t>OBJEDINJENI TROŠKOVNIK PROJEKTIRANIH RADOVA</w:t>
      </w:r>
      <w:r w:rsidRPr="008F35FC">
        <w:rPr>
          <w:rFonts w:ascii="Garamond" w:hAnsi="Garamond"/>
          <w:sz w:val="20"/>
          <w:szCs w:val="20"/>
          <w:lang w:val="hr-HR"/>
        </w:rPr>
        <w:t xml:space="preserve"> </w:t>
      </w:r>
    </w:p>
    <w:p w14:paraId="080FDB23" w14:textId="77777777" w:rsidR="005F44F7" w:rsidRPr="008F35FC" w:rsidRDefault="005A592A" w:rsidP="005F44F7">
      <w:pPr>
        <w:pStyle w:val="Default"/>
        <w:rPr>
          <w:rFonts w:ascii="Garamond" w:hAnsi="Garamond"/>
          <w:sz w:val="20"/>
          <w:szCs w:val="20"/>
          <w:lang w:val="hr-HR"/>
        </w:rPr>
      </w:pPr>
      <w:r w:rsidRPr="008F35FC">
        <w:rPr>
          <w:rFonts w:ascii="Garamond" w:hAnsi="Garamond"/>
          <w:sz w:val="20"/>
          <w:szCs w:val="20"/>
          <w:lang w:val="hr-HR"/>
        </w:rPr>
        <w:t xml:space="preserve">1 uvez </w:t>
      </w:r>
      <w:r w:rsidRPr="008F35FC">
        <w:rPr>
          <w:rFonts w:ascii="Garamond" w:hAnsi="Garamond"/>
          <w:sz w:val="20"/>
          <w:szCs w:val="20"/>
          <w:lang w:val="hr-HR"/>
        </w:rPr>
        <w:tab/>
      </w:r>
      <w:r w:rsidRPr="008F35FC">
        <w:rPr>
          <w:rFonts w:ascii="Garamond" w:hAnsi="Garamond"/>
          <w:sz w:val="20"/>
          <w:szCs w:val="20"/>
          <w:lang w:val="hr-HR"/>
        </w:rPr>
        <w:tab/>
      </w:r>
    </w:p>
    <w:p w14:paraId="6356750D" w14:textId="77777777" w:rsidR="005A592A" w:rsidRPr="008F35FC" w:rsidRDefault="005A592A" w:rsidP="005F44F7">
      <w:pPr>
        <w:pStyle w:val="Default"/>
        <w:rPr>
          <w:rFonts w:ascii="Garamond" w:hAnsi="Garamond"/>
          <w:sz w:val="20"/>
          <w:szCs w:val="20"/>
          <w:lang w:val="hr-HR"/>
        </w:rPr>
      </w:pPr>
    </w:p>
    <w:p w14:paraId="06D55B6D" w14:textId="77777777" w:rsidR="005F44F7" w:rsidRPr="008F35FC" w:rsidRDefault="005F44F7" w:rsidP="005F44F7">
      <w:pPr>
        <w:pStyle w:val="Default"/>
        <w:rPr>
          <w:rFonts w:ascii="Garamond" w:hAnsi="Garamond"/>
          <w:sz w:val="20"/>
          <w:szCs w:val="20"/>
          <w:lang w:val="hr-HR"/>
        </w:rPr>
      </w:pPr>
      <w:r w:rsidRPr="008F35FC">
        <w:rPr>
          <w:rFonts w:ascii="Garamond" w:hAnsi="Garamond"/>
          <w:sz w:val="20"/>
          <w:szCs w:val="20"/>
          <w:lang w:val="hr-HR"/>
        </w:rPr>
        <w:t>MAPA 1</w:t>
      </w:r>
      <w:r w:rsidR="0094170E" w:rsidRPr="008F35FC">
        <w:rPr>
          <w:rFonts w:ascii="Garamond" w:hAnsi="Garamond"/>
          <w:sz w:val="20"/>
          <w:szCs w:val="20"/>
          <w:lang w:val="hr-HR"/>
        </w:rPr>
        <w:t>2</w:t>
      </w:r>
      <w:r w:rsidRPr="008F35FC">
        <w:rPr>
          <w:rFonts w:ascii="Garamond" w:hAnsi="Garamond"/>
          <w:sz w:val="20"/>
          <w:szCs w:val="20"/>
          <w:lang w:val="hr-HR"/>
        </w:rPr>
        <w:tab/>
      </w:r>
      <w:r w:rsidRPr="008F35FC">
        <w:rPr>
          <w:rFonts w:ascii="Garamond" w:hAnsi="Garamond"/>
          <w:b/>
          <w:sz w:val="20"/>
          <w:szCs w:val="20"/>
          <w:lang w:val="hr-HR"/>
        </w:rPr>
        <w:t>PROJEKT INSTALACIJE VIDEONADZORA</w:t>
      </w:r>
      <w:r w:rsidRPr="008F35FC">
        <w:rPr>
          <w:rFonts w:ascii="Garamond" w:hAnsi="Garamond"/>
          <w:sz w:val="20"/>
          <w:szCs w:val="20"/>
          <w:lang w:val="hr-HR"/>
        </w:rPr>
        <w:t xml:space="preserve"> </w:t>
      </w:r>
    </w:p>
    <w:p w14:paraId="4221270F" w14:textId="77777777" w:rsidR="005F44F7" w:rsidRPr="008F35FC" w:rsidRDefault="005A592A" w:rsidP="005A592A">
      <w:pPr>
        <w:pStyle w:val="Default"/>
        <w:rPr>
          <w:rFonts w:ascii="Garamond" w:hAnsi="Garamond"/>
          <w:sz w:val="20"/>
          <w:szCs w:val="20"/>
          <w:lang w:val="hr-HR"/>
        </w:rPr>
      </w:pPr>
      <w:r w:rsidRPr="008F35FC">
        <w:rPr>
          <w:rFonts w:ascii="Garamond" w:hAnsi="Garamond"/>
          <w:sz w:val="20"/>
          <w:szCs w:val="20"/>
          <w:lang w:val="hr-HR"/>
        </w:rPr>
        <w:t xml:space="preserve">1 uvez </w:t>
      </w:r>
      <w:r w:rsidRPr="008F35FC">
        <w:rPr>
          <w:rFonts w:ascii="Garamond" w:hAnsi="Garamond"/>
          <w:sz w:val="20"/>
          <w:szCs w:val="20"/>
          <w:lang w:val="hr-HR"/>
        </w:rPr>
        <w:tab/>
      </w:r>
      <w:r w:rsidRPr="008F35FC">
        <w:rPr>
          <w:rFonts w:ascii="Garamond" w:hAnsi="Garamond"/>
          <w:sz w:val="20"/>
          <w:szCs w:val="20"/>
          <w:lang w:val="hr-HR"/>
        </w:rPr>
        <w:tab/>
      </w:r>
      <w:r w:rsidR="005F44F7" w:rsidRPr="008F35FC">
        <w:rPr>
          <w:rFonts w:ascii="Garamond" w:hAnsi="Garamond"/>
          <w:sz w:val="20"/>
          <w:szCs w:val="20"/>
          <w:lang w:val="hr-HR"/>
        </w:rPr>
        <w:t>oznaka projekta: T.D. 1</w:t>
      </w:r>
      <w:r w:rsidR="00C81F09" w:rsidRPr="008F35FC">
        <w:rPr>
          <w:rFonts w:ascii="Garamond" w:hAnsi="Garamond"/>
          <w:sz w:val="20"/>
          <w:szCs w:val="20"/>
          <w:lang w:val="hr-HR"/>
        </w:rPr>
        <w:t>5</w:t>
      </w:r>
      <w:r w:rsidR="005F44F7" w:rsidRPr="008F35FC">
        <w:rPr>
          <w:rFonts w:ascii="Garamond" w:hAnsi="Garamond"/>
          <w:sz w:val="20"/>
          <w:szCs w:val="20"/>
          <w:lang w:val="hr-HR"/>
        </w:rPr>
        <w:t xml:space="preserve">/18 VN </w:t>
      </w:r>
    </w:p>
    <w:p w14:paraId="0CE448B6" w14:textId="77777777" w:rsidR="005F44F7" w:rsidRPr="008F35FC" w:rsidRDefault="005F44F7" w:rsidP="005F44F7">
      <w:pPr>
        <w:pStyle w:val="Default"/>
        <w:ind w:left="720" w:firstLine="720"/>
        <w:rPr>
          <w:rFonts w:ascii="Garamond" w:hAnsi="Garamond"/>
          <w:sz w:val="20"/>
          <w:szCs w:val="20"/>
          <w:lang w:val="hr-HR"/>
        </w:rPr>
      </w:pPr>
      <w:r w:rsidRPr="008F35FC">
        <w:rPr>
          <w:rFonts w:ascii="Garamond" w:hAnsi="Garamond"/>
          <w:sz w:val="20"/>
          <w:szCs w:val="20"/>
          <w:lang w:val="hr-HR"/>
        </w:rPr>
        <w:t xml:space="preserve">projektant: Joško Marković, </w:t>
      </w:r>
      <w:proofErr w:type="spellStart"/>
      <w:r w:rsidRPr="008F35FC">
        <w:rPr>
          <w:rFonts w:ascii="Garamond" w:hAnsi="Garamond"/>
          <w:sz w:val="20"/>
          <w:szCs w:val="20"/>
          <w:lang w:val="hr-HR"/>
        </w:rPr>
        <w:t>ing.el</w:t>
      </w:r>
      <w:proofErr w:type="spellEnd"/>
      <w:r w:rsidRPr="008F35FC">
        <w:rPr>
          <w:rFonts w:ascii="Garamond" w:hAnsi="Garamond"/>
          <w:sz w:val="20"/>
          <w:szCs w:val="20"/>
          <w:lang w:val="hr-HR"/>
        </w:rPr>
        <w:t xml:space="preserve"> (ovl.br. 00805) </w:t>
      </w:r>
    </w:p>
    <w:p w14:paraId="2CC634ED" w14:textId="77777777" w:rsidR="005F44F7" w:rsidRPr="008F35FC" w:rsidRDefault="005F44F7" w:rsidP="005F44F7">
      <w:pPr>
        <w:pStyle w:val="Default"/>
        <w:ind w:left="720" w:firstLine="720"/>
        <w:rPr>
          <w:rFonts w:ascii="Garamond" w:hAnsi="Garamond"/>
          <w:sz w:val="20"/>
          <w:szCs w:val="20"/>
          <w:lang w:val="hr-HR"/>
        </w:rPr>
      </w:pPr>
      <w:r w:rsidRPr="008F35FC">
        <w:rPr>
          <w:rFonts w:ascii="Garamond" w:hAnsi="Garamond"/>
          <w:sz w:val="20"/>
          <w:szCs w:val="20"/>
          <w:lang w:val="hr-HR"/>
        </w:rPr>
        <w:t xml:space="preserve">Cobra Alarm, obrt za tehničku zaštitu </w:t>
      </w:r>
    </w:p>
    <w:p w14:paraId="4AE93486" w14:textId="77777777" w:rsidR="005F44F7" w:rsidRPr="008F35FC" w:rsidRDefault="005F44F7" w:rsidP="005F44F7">
      <w:pPr>
        <w:pStyle w:val="Default"/>
        <w:ind w:left="720" w:firstLine="720"/>
        <w:rPr>
          <w:rFonts w:ascii="Garamond" w:hAnsi="Garamond"/>
          <w:sz w:val="20"/>
          <w:szCs w:val="20"/>
          <w:lang w:val="hr-HR"/>
        </w:rPr>
      </w:pPr>
    </w:p>
    <w:p w14:paraId="6F90DD02" w14:textId="77777777" w:rsidR="00A152C9" w:rsidRPr="008F35FC" w:rsidRDefault="00A152C9" w:rsidP="005F44F7">
      <w:pPr>
        <w:pStyle w:val="Zaglavlje"/>
        <w:tabs>
          <w:tab w:val="clear" w:pos="4320"/>
          <w:tab w:val="clear" w:pos="8640"/>
          <w:tab w:val="center" w:pos="4153"/>
          <w:tab w:val="right" w:pos="8306"/>
        </w:tabs>
        <w:rPr>
          <w:rFonts w:ascii="Garamond" w:hAnsi="Garamond"/>
          <w:lang w:val="hr-HR"/>
        </w:rPr>
      </w:pPr>
    </w:p>
    <w:p w14:paraId="237B77E2" w14:textId="77777777" w:rsidR="00A152C9" w:rsidRPr="008F35FC" w:rsidRDefault="00A152C9" w:rsidP="0049021C">
      <w:pPr>
        <w:pStyle w:val="Zaglavlje"/>
        <w:tabs>
          <w:tab w:val="clear" w:pos="4320"/>
          <w:tab w:val="clear" w:pos="8640"/>
          <w:tab w:val="center" w:pos="4153"/>
          <w:tab w:val="right" w:pos="8306"/>
        </w:tabs>
        <w:ind w:left="3390" w:hanging="3390"/>
        <w:rPr>
          <w:rFonts w:ascii="Garamond" w:hAnsi="Garamond"/>
          <w:lang w:val="hr-HR"/>
        </w:rPr>
      </w:pPr>
    </w:p>
    <w:p w14:paraId="52B2F124" w14:textId="77777777" w:rsidR="00A152C9" w:rsidRPr="008F35FC" w:rsidRDefault="00A152C9" w:rsidP="0049021C">
      <w:pPr>
        <w:pStyle w:val="Zaglavlje"/>
        <w:tabs>
          <w:tab w:val="clear" w:pos="4320"/>
          <w:tab w:val="clear" w:pos="8640"/>
          <w:tab w:val="center" w:pos="4153"/>
          <w:tab w:val="right" w:pos="8306"/>
        </w:tabs>
        <w:ind w:left="3390" w:hanging="3390"/>
        <w:rPr>
          <w:rFonts w:ascii="Garamond" w:hAnsi="Garamond"/>
          <w:lang w:val="hr-HR"/>
        </w:rPr>
      </w:pPr>
    </w:p>
    <w:p w14:paraId="35D9DC54" w14:textId="77777777" w:rsidR="00A152C9" w:rsidRPr="008F35FC" w:rsidRDefault="00A152C9" w:rsidP="0049021C">
      <w:pPr>
        <w:pStyle w:val="Zaglavlje"/>
        <w:tabs>
          <w:tab w:val="clear" w:pos="4320"/>
          <w:tab w:val="clear" w:pos="8640"/>
          <w:tab w:val="center" w:pos="4153"/>
          <w:tab w:val="right" w:pos="8306"/>
        </w:tabs>
        <w:ind w:left="3390" w:hanging="3390"/>
        <w:rPr>
          <w:rFonts w:ascii="Garamond" w:hAnsi="Garamond"/>
          <w:lang w:val="hr-HR"/>
        </w:rPr>
      </w:pPr>
    </w:p>
    <w:p w14:paraId="01E64BBA" w14:textId="77777777" w:rsidR="0049021C" w:rsidRPr="008F35FC" w:rsidRDefault="0049021C" w:rsidP="0049021C">
      <w:pPr>
        <w:pStyle w:val="Standard"/>
        <w:tabs>
          <w:tab w:val="right" w:pos="8306"/>
        </w:tabs>
        <w:rPr>
          <w:rFonts w:ascii="Garamond" w:hAnsi="Garamond"/>
          <w:shd w:val="clear" w:color="auto" w:fill="FFFF00"/>
          <w:lang w:val="hr-HR"/>
        </w:rPr>
      </w:pPr>
      <w:r w:rsidRPr="008F35FC">
        <w:rPr>
          <w:rFonts w:ascii="Garamond" w:hAnsi="Garamond"/>
          <w:shd w:val="clear" w:color="auto" w:fill="FFFF00"/>
          <w:lang w:val="hr-HR"/>
        </w:rPr>
        <w:t xml:space="preserve">                   </w:t>
      </w:r>
    </w:p>
    <w:p w14:paraId="7AF3BD70" w14:textId="77777777" w:rsidR="0049021C" w:rsidRPr="008F35FC" w:rsidRDefault="0049021C" w:rsidP="0049021C">
      <w:pPr>
        <w:pStyle w:val="Standard"/>
        <w:ind w:right="566" w:firstLine="720"/>
        <w:jc w:val="right"/>
        <w:rPr>
          <w:rFonts w:ascii="Garamond" w:hAnsi="Garamond" w:cs="Garamond"/>
          <w:b/>
          <w:lang w:val="hr-HR"/>
        </w:rPr>
      </w:pP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t>Glavni projektant:</w:t>
      </w:r>
    </w:p>
    <w:p w14:paraId="73B76B98" w14:textId="77777777" w:rsidR="0049021C" w:rsidRPr="008F35FC" w:rsidRDefault="0049021C" w:rsidP="0049021C">
      <w:pPr>
        <w:pStyle w:val="Standard"/>
        <w:ind w:right="566" w:firstLine="720"/>
        <w:jc w:val="right"/>
        <w:rPr>
          <w:lang w:val="hr-HR"/>
        </w:rPr>
      </w:pP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005F44F7" w:rsidRPr="008F35FC">
        <w:rPr>
          <w:rFonts w:ascii="Garamond" w:hAnsi="Garamond" w:cs="Garamond"/>
          <w:lang w:val="hr-HR"/>
        </w:rPr>
        <w:t xml:space="preserve">Davor Mileta </w:t>
      </w:r>
      <w:proofErr w:type="spellStart"/>
      <w:r w:rsidR="005F44F7" w:rsidRPr="008F35FC">
        <w:rPr>
          <w:rFonts w:ascii="Garamond" w:hAnsi="Garamond" w:cs="Garamond"/>
          <w:lang w:val="hr-HR"/>
        </w:rPr>
        <w:t>dipl.ing.građ</w:t>
      </w:r>
      <w:proofErr w:type="spellEnd"/>
      <w:r w:rsidR="005F44F7" w:rsidRPr="008F35FC">
        <w:rPr>
          <w:rFonts w:ascii="Garamond" w:hAnsi="Garamond" w:cs="Garamond"/>
          <w:lang w:val="hr-HR"/>
        </w:rPr>
        <w:t>.</w:t>
      </w:r>
    </w:p>
    <w:p w14:paraId="5EA7AB5D" w14:textId="77777777" w:rsidR="0049021C" w:rsidRPr="008F35FC" w:rsidRDefault="00A325A9" w:rsidP="0049021C">
      <w:pPr>
        <w:pStyle w:val="Standard"/>
        <w:ind w:right="566" w:firstLine="720"/>
        <w:rPr>
          <w:rFonts w:ascii="Garamond" w:hAnsi="Garamond" w:cs="Garamond"/>
          <w:b/>
          <w:lang w:val="hr-HR"/>
        </w:rPr>
      </w:pPr>
      <w:r>
        <w:rPr>
          <w:noProof/>
        </w:rPr>
        <w:drawing>
          <wp:anchor distT="0" distB="0" distL="114300" distR="114300" simplePos="0" relativeHeight="251670016" behindDoc="1" locked="0" layoutInCell="1" allowOverlap="1" wp14:anchorId="43F78A93" wp14:editId="140734EF">
            <wp:simplePos x="0" y="0"/>
            <wp:positionH relativeFrom="column">
              <wp:posOffset>3409950</wp:posOffset>
            </wp:positionH>
            <wp:positionV relativeFrom="paragraph">
              <wp:posOffset>49529</wp:posOffset>
            </wp:positionV>
            <wp:extent cx="2087087" cy="1133475"/>
            <wp:effectExtent l="0" t="0" r="8890" b="0"/>
            <wp:wrapNone/>
            <wp:docPr id="62" name="Slika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čat-sa potpisom.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087087" cy="1133475"/>
                    </a:xfrm>
                    <a:prstGeom prst="rect">
                      <a:avLst/>
                    </a:prstGeom>
                  </pic:spPr>
                </pic:pic>
              </a:graphicData>
            </a:graphic>
            <wp14:sizeRelH relativeFrom="page">
              <wp14:pctWidth>0</wp14:pctWidth>
            </wp14:sizeRelH>
            <wp14:sizeRelV relativeFrom="page">
              <wp14:pctHeight>0</wp14:pctHeight>
            </wp14:sizeRelV>
          </wp:anchor>
        </w:drawing>
      </w:r>
    </w:p>
    <w:p w14:paraId="61660672" w14:textId="77777777" w:rsidR="003220ED" w:rsidRPr="008F35FC" w:rsidRDefault="003220ED" w:rsidP="003220ED">
      <w:pPr>
        <w:pStyle w:val="Standard"/>
        <w:ind w:right="566" w:firstLine="720"/>
        <w:rPr>
          <w:rFonts w:ascii="Garamond" w:hAnsi="Garamond" w:cs="Garamond"/>
          <w:b/>
          <w:lang w:val="hr-HR"/>
        </w:rPr>
      </w:pPr>
    </w:p>
    <w:p w14:paraId="22122054" w14:textId="77777777" w:rsidR="0049021C" w:rsidRPr="008F35FC" w:rsidRDefault="0049021C" w:rsidP="0049021C">
      <w:pPr>
        <w:pStyle w:val="Standard"/>
        <w:ind w:right="566" w:firstLine="720"/>
        <w:rPr>
          <w:rFonts w:ascii="Garamond" w:hAnsi="Garamond" w:cs="Garamond"/>
          <w:b/>
          <w:lang w:val="hr-HR"/>
        </w:rPr>
      </w:pPr>
    </w:p>
    <w:p w14:paraId="2C6EF2FC" w14:textId="77777777" w:rsidR="0049021C" w:rsidRPr="008F35FC" w:rsidRDefault="0049021C" w:rsidP="0049021C">
      <w:pPr>
        <w:pStyle w:val="Standard"/>
        <w:ind w:right="566" w:firstLine="720"/>
        <w:rPr>
          <w:rFonts w:ascii="Garamond" w:hAnsi="Garamond" w:cs="Garamond"/>
          <w:b/>
          <w:lang w:val="hr-HR"/>
        </w:rPr>
      </w:pPr>
      <w:r w:rsidRPr="008F35FC">
        <w:rPr>
          <w:rFonts w:ascii="Garamond" w:hAnsi="Garamond" w:cs="Garamond"/>
          <w:b/>
          <w:lang w:val="hr-HR"/>
        </w:rPr>
        <w:t xml:space="preserve">Labin, </w:t>
      </w:r>
      <w:r w:rsidR="000F78D8" w:rsidRPr="008F35FC">
        <w:rPr>
          <w:rFonts w:ascii="Garamond" w:hAnsi="Garamond" w:cs="Garamond"/>
          <w:b/>
          <w:lang w:val="hr-HR"/>
        </w:rPr>
        <w:t>prosinac</w:t>
      </w:r>
      <w:r w:rsidRPr="008F35FC">
        <w:rPr>
          <w:rFonts w:ascii="Garamond" w:hAnsi="Garamond" w:cs="Garamond"/>
          <w:b/>
          <w:lang w:val="hr-HR"/>
        </w:rPr>
        <w:t xml:space="preserve"> 201</w:t>
      </w:r>
      <w:r w:rsidR="005F44F7" w:rsidRPr="008F35FC">
        <w:rPr>
          <w:rFonts w:ascii="Garamond" w:hAnsi="Garamond" w:cs="Garamond"/>
          <w:b/>
          <w:lang w:val="hr-HR"/>
        </w:rPr>
        <w:t>8</w:t>
      </w:r>
      <w:r w:rsidRPr="008F35FC">
        <w:rPr>
          <w:rFonts w:ascii="Garamond" w:hAnsi="Garamond" w:cs="Garamond"/>
          <w:b/>
          <w:lang w:val="hr-HR"/>
        </w:rPr>
        <w:t>.g.</w:t>
      </w:r>
      <w:r w:rsidRPr="008F35FC">
        <w:rPr>
          <w:rFonts w:ascii="Garamond" w:hAnsi="Garamond" w:cs="Garamond"/>
          <w:b/>
          <w:lang w:val="hr-HR"/>
        </w:rPr>
        <w:tab/>
      </w:r>
    </w:p>
    <w:p w14:paraId="376C776D" w14:textId="77777777" w:rsidR="003B3398" w:rsidRPr="008F35FC" w:rsidRDefault="003B3398">
      <w:pPr>
        <w:pStyle w:val="Standard"/>
        <w:tabs>
          <w:tab w:val="right" w:pos="8306"/>
        </w:tabs>
        <w:rPr>
          <w:rFonts w:ascii="Garamond" w:hAnsi="Garamond"/>
          <w:shd w:val="clear" w:color="auto" w:fill="FFFF00"/>
          <w:lang w:val="hr-HR"/>
        </w:rPr>
      </w:pPr>
    </w:p>
    <w:p w14:paraId="572E6E2F" w14:textId="77777777" w:rsidR="000A64D9" w:rsidRPr="008F35FC" w:rsidRDefault="000A64D9">
      <w:pPr>
        <w:pStyle w:val="Standard"/>
        <w:tabs>
          <w:tab w:val="right" w:pos="8306"/>
        </w:tabs>
        <w:rPr>
          <w:rFonts w:ascii="Garamond" w:hAnsi="Garamond"/>
          <w:shd w:val="clear" w:color="auto" w:fill="FFFF00"/>
          <w:lang w:val="hr-HR"/>
        </w:rPr>
      </w:pPr>
    </w:p>
    <w:p w14:paraId="2B45D5E5" w14:textId="77777777" w:rsidR="000A64D9" w:rsidRPr="008F35FC" w:rsidRDefault="000A64D9">
      <w:pPr>
        <w:pStyle w:val="Standard"/>
        <w:tabs>
          <w:tab w:val="right" w:pos="8306"/>
        </w:tabs>
        <w:rPr>
          <w:rFonts w:ascii="Garamond" w:hAnsi="Garamond"/>
          <w:shd w:val="clear" w:color="auto" w:fill="FFFF00"/>
          <w:lang w:val="hr-HR"/>
        </w:rPr>
      </w:pPr>
    </w:p>
    <w:p w14:paraId="312B7D59" w14:textId="77777777" w:rsidR="000A64D9" w:rsidRPr="008F35FC" w:rsidRDefault="000A64D9">
      <w:pPr>
        <w:pStyle w:val="Standard"/>
        <w:tabs>
          <w:tab w:val="right" w:pos="8306"/>
        </w:tabs>
        <w:rPr>
          <w:rFonts w:ascii="Garamond" w:hAnsi="Garamond"/>
          <w:shd w:val="clear" w:color="auto" w:fill="FFFF00"/>
          <w:lang w:val="hr-HR"/>
        </w:rPr>
      </w:pPr>
    </w:p>
    <w:p w14:paraId="6C7479EC" w14:textId="77777777" w:rsidR="000A64D9" w:rsidRPr="008F35FC" w:rsidRDefault="000A64D9">
      <w:pPr>
        <w:pStyle w:val="Standard"/>
        <w:tabs>
          <w:tab w:val="right" w:pos="8306"/>
        </w:tabs>
        <w:rPr>
          <w:rFonts w:ascii="Garamond" w:hAnsi="Garamond"/>
          <w:shd w:val="clear" w:color="auto" w:fill="FFFF00"/>
          <w:lang w:val="hr-HR"/>
        </w:rPr>
      </w:pPr>
    </w:p>
    <w:p w14:paraId="4B765496" w14:textId="24C1FC3A" w:rsidR="00E9109D" w:rsidRDefault="00E9109D">
      <w:pPr>
        <w:pStyle w:val="Standard"/>
        <w:tabs>
          <w:tab w:val="right" w:pos="8306"/>
        </w:tabs>
        <w:rPr>
          <w:rFonts w:ascii="Garamond" w:hAnsi="Garamond"/>
          <w:shd w:val="clear" w:color="auto" w:fill="FFFF00"/>
          <w:lang w:val="hr-HR"/>
        </w:rPr>
      </w:pPr>
    </w:p>
    <w:p w14:paraId="40F5FB7C" w14:textId="77777777" w:rsidR="00E9109D" w:rsidRDefault="00E9109D">
      <w:pPr>
        <w:suppressAutoHyphens w:val="0"/>
        <w:rPr>
          <w:rFonts w:ascii="Garamond" w:eastAsia="Times New Roman" w:hAnsi="Garamond" w:cs="Times New Roman"/>
          <w:sz w:val="20"/>
          <w:szCs w:val="20"/>
          <w:shd w:val="clear" w:color="auto" w:fill="FFFF00"/>
          <w:lang w:bidi="ar-SA"/>
        </w:rPr>
      </w:pPr>
      <w:r>
        <w:rPr>
          <w:rFonts w:ascii="Garamond" w:hAnsi="Garamond"/>
          <w:shd w:val="clear" w:color="auto" w:fill="FFFF00"/>
        </w:rPr>
        <w:br w:type="page"/>
      </w:r>
    </w:p>
    <w:p w14:paraId="30690639" w14:textId="77777777" w:rsidR="00E9109D" w:rsidRPr="008F35FC" w:rsidRDefault="00E9109D" w:rsidP="00E9109D">
      <w:pPr>
        <w:pStyle w:val="Standard"/>
        <w:rPr>
          <w:lang w:val="hr-HR"/>
        </w:rPr>
      </w:pPr>
      <w:r w:rsidRPr="008F35FC">
        <w:rPr>
          <w:rFonts w:ascii="Garamond" w:hAnsi="Garamond" w:cs="Garamond"/>
          <w:b/>
          <w:sz w:val="24"/>
          <w:lang w:val="hr-HR"/>
        </w:rPr>
        <w:lastRenderedPageBreak/>
        <w:t>SADRŽAJ</w:t>
      </w:r>
    </w:p>
    <w:p w14:paraId="48207FF7" w14:textId="77777777" w:rsidR="00E9109D" w:rsidRPr="008F35FC" w:rsidRDefault="00E9109D" w:rsidP="00E9109D">
      <w:pPr>
        <w:pStyle w:val="Standard"/>
        <w:rPr>
          <w:rFonts w:ascii="Garamond" w:hAnsi="Garamond" w:cs="Garamond"/>
          <w:lang w:val="hr-HR"/>
        </w:rPr>
      </w:pPr>
    </w:p>
    <w:p w14:paraId="21D9F69B" w14:textId="77777777" w:rsidR="00E9109D" w:rsidRPr="008F35FC" w:rsidRDefault="00E9109D" w:rsidP="00E9109D">
      <w:pPr>
        <w:pStyle w:val="Standard"/>
        <w:rPr>
          <w:lang w:val="hr-HR"/>
        </w:rPr>
      </w:pPr>
      <w:r w:rsidRPr="008F35FC">
        <w:rPr>
          <w:rFonts w:ascii="Garamond" w:hAnsi="Garamond" w:cs="Garamond"/>
          <w:b/>
          <w:bCs/>
          <w:lang w:val="hr-HR"/>
        </w:rPr>
        <w:t xml:space="preserve">I. </w:t>
      </w:r>
      <w:r w:rsidRPr="008F35FC">
        <w:rPr>
          <w:rFonts w:ascii="Garamond" w:hAnsi="Garamond" w:cs="Garamond"/>
          <w:b/>
          <w:lang w:val="hr-HR"/>
        </w:rPr>
        <w:t>TEKSTUALNI DIO :</w:t>
      </w:r>
    </w:p>
    <w:p w14:paraId="41D663E9" w14:textId="77777777" w:rsidR="00E9109D" w:rsidRPr="008F35FC" w:rsidRDefault="00E9109D" w:rsidP="00E9109D">
      <w:pPr>
        <w:pStyle w:val="Standard"/>
        <w:rPr>
          <w:rFonts w:ascii="Garamond" w:hAnsi="Garamond" w:cs="Garamond"/>
          <w:b/>
          <w:lang w:val="hr-HR"/>
        </w:rPr>
      </w:pPr>
    </w:p>
    <w:p w14:paraId="58C3C60C" w14:textId="4929B4A3" w:rsidR="00E9109D" w:rsidRDefault="00E9109D" w:rsidP="00E9109D">
      <w:pPr>
        <w:pStyle w:val="Standard"/>
        <w:numPr>
          <w:ilvl w:val="0"/>
          <w:numId w:val="37"/>
        </w:numPr>
        <w:tabs>
          <w:tab w:val="left" w:pos="2160"/>
        </w:tabs>
        <w:spacing w:line="360" w:lineRule="auto"/>
        <w:rPr>
          <w:rFonts w:ascii="Garamond" w:hAnsi="Garamond" w:cs="Garamond"/>
          <w:lang w:val="hr-HR"/>
        </w:rPr>
      </w:pPr>
      <w:r>
        <w:rPr>
          <w:rFonts w:ascii="Garamond" w:hAnsi="Garamond" w:cs="Garamond"/>
          <w:lang w:val="hr-HR"/>
        </w:rPr>
        <w:t>Izvodi iz katastarskog plana i posebni uvjeti</w:t>
      </w:r>
    </w:p>
    <w:p w14:paraId="591A9B34" w14:textId="25EF9AA8" w:rsidR="00E9109D" w:rsidRPr="008F35FC" w:rsidRDefault="00E9109D" w:rsidP="00E9109D">
      <w:pPr>
        <w:pStyle w:val="Standard"/>
        <w:numPr>
          <w:ilvl w:val="0"/>
          <w:numId w:val="37"/>
        </w:numPr>
        <w:tabs>
          <w:tab w:val="left" w:pos="2160"/>
        </w:tabs>
        <w:spacing w:line="360" w:lineRule="auto"/>
        <w:rPr>
          <w:rFonts w:ascii="Garamond" w:hAnsi="Garamond" w:cs="Garamond"/>
          <w:lang w:val="hr-HR"/>
        </w:rPr>
      </w:pPr>
      <w:r w:rsidRPr="008F35FC">
        <w:rPr>
          <w:rFonts w:ascii="Garamond" w:hAnsi="Garamond" w:cs="Garamond"/>
          <w:lang w:val="hr-HR"/>
        </w:rPr>
        <w:t>Registracija poduzeća</w:t>
      </w:r>
    </w:p>
    <w:p w14:paraId="6991A37B" w14:textId="77777777" w:rsidR="00E9109D" w:rsidRPr="008F35FC" w:rsidRDefault="00E9109D" w:rsidP="00E9109D">
      <w:pPr>
        <w:pStyle w:val="Standard"/>
        <w:numPr>
          <w:ilvl w:val="0"/>
          <w:numId w:val="37"/>
        </w:numPr>
        <w:tabs>
          <w:tab w:val="left" w:pos="2160"/>
        </w:tabs>
        <w:spacing w:line="360" w:lineRule="auto"/>
        <w:rPr>
          <w:rFonts w:ascii="Garamond" w:hAnsi="Garamond" w:cs="Garamond"/>
          <w:lang w:val="hr-HR"/>
        </w:rPr>
      </w:pPr>
      <w:r w:rsidRPr="008F35FC">
        <w:rPr>
          <w:rFonts w:ascii="Garamond" w:hAnsi="Garamond" w:cs="Garamond"/>
          <w:lang w:val="hr-HR"/>
        </w:rPr>
        <w:t>Imenovanje glavnog projektanta projekta</w:t>
      </w:r>
    </w:p>
    <w:p w14:paraId="13399FD2" w14:textId="77777777" w:rsidR="00E9109D" w:rsidRPr="008F35FC" w:rsidRDefault="00E9109D" w:rsidP="00E9109D">
      <w:pPr>
        <w:pStyle w:val="Standard"/>
        <w:numPr>
          <w:ilvl w:val="0"/>
          <w:numId w:val="37"/>
        </w:numPr>
        <w:tabs>
          <w:tab w:val="left" w:pos="2160"/>
        </w:tabs>
        <w:spacing w:line="360" w:lineRule="auto"/>
        <w:rPr>
          <w:rFonts w:ascii="Garamond" w:hAnsi="Garamond" w:cs="Garamond"/>
          <w:lang w:val="hr-HR"/>
        </w:rPr>
      </w:pPr>
      <w:r w:rsidRPr="008F35FC">
        <w:rPr>
          <w:rFonts w:ascii="Garamond" w:hAnsi="Garamond" w:cs="Garamond"/>
          <w:lang w:val="hr-HR"/>
        </w:rPr>
        <w:t>Imenovanje arhitektonskog projektanta projekta</w:t>
      </w:r>
    </w:p>
    <w:p w14:paraId="24B4F19D" w14:textId="77777777" w:rsidR="00E9109D" w:rsidRPr="008F35FC" w:rsidRDefault="00E9109D" w:rsidP="00E9109D">
      <w:pPr>
        <w:pStyle w:val="Standard"/>
        <w:numPr>
          <w:ilvl w:val="0"/>
          <w:numId w:val="37"/>
        </w:numPr>
        <w:tabs>
          <w:tab w:val="left" w:pos="2160"/>
        </w:tabs>
        <w:spacing w:line="360" w:lineRule="auto"/>
        <w:rPr>
          <w:rFonts w:ascii="Garamond" w:hAnsi="Garamond" w:cs="Garamond"/>
          <w:lang w:val="hr-HR"/>
        </w:rPr>
      </w:pPr>
      <w:r w:rsidRPr="008F35FC">
        <w:rPr>
          <w:rFonts w:ascii="Garamond" w:hAnsi="Garamond" w:cs="Garamond"/>
          <w:lang w:val="hr-HR"/>
        </w:rPr>
        <w:t>Rješenje o upisu u Imenik ovlaštenih arhitekata</w:t>
      </w:r>
    </w:p>
    <w:p w14:paraId="4CA5E1F6" w14:textId="77777777" w:rsidR="00E9109D" w:rsidRPr="008F35FC" w:rsidRDefault="00E9109D" w:rsidP="00E9109D">
      <w:pPr>
        <w:pStyle w:val="Standard"/>
        <w:numPr>
          <w:ilvl w:val="0"/>
          <w:numId w:val="37"/>
        </w:numPr>
        <w:tabs>
          <w:tab w:val="left" w:pos="2160"/>
        </w:tabs>
        <w:spacing w:line="360" w:lineRule="auto"/>
        <w:rPr>
          <w:rFonts w:ascii="Garamond" w:hAnsi="Garamond" w:cs="Garamond"/>
          <w:lang w:val="hr-HR"/>
        </w:rPr>
      </w:pPr>
      <w:r w:rsidRPr="008F35FC">
        <w:rPr>
          <w:rFonts w:ascii="Garamond" w:hAnsi="Garamond" w:cs="Garamond"/>
          <w:lang w:val="hr-HR"/>
        </w:rPr>
        <w:t>Odluka o imenovanju koordinatora za zaštitu na radu u fazi izrade projekta „Koordinator 1 ZNR“</w:t>
      </w:r>
    </w:p>
    <w:p w14:paraId="12DA709D" w14:textId="77777777" w:rsidR="00E9109D" w:rsidRPr="008F35FC" w:rsidRDefault="00E9109D" w:rsidP="00E9109D">
      <w:pPr>
        <w:pStyle w:val="Standard"/>
        <w:numPr>
          <w:ilvl w:val="0"/>
          <w:numId w:val="37"/>
        </w:numPr>
        <w:tabs>
          <w:tab w:val="left" w:pos="2160"/>
        </w:tabs>
        <w:spacing w:line="360" w:lineRule="auto"/>
        <w:rPr>
          <w:rFonts w:ascii="Garamond" w:hAnsi="Garamond" w:cs="Garamond"/>
          <w:lang w:val="hr-HR"/>
        </w:rPr>
      </w:pPr>
      <w:r w:rsidRPr="008F35FC">
        <w:rPr>
          <w:rFonts w:ascii="Garamond" w:hAnsi="Garamond" w:cs="Garamond"/>
          <w:lang w:val="hr-HR"/>
        </w:rPr>
        <w:t>Izjava glavnog projektanta o međusobnoj usklađenosti svih dijelova projekta</w:t>
      </w:r>
    </w:p>
    <w:p w14:paraId="611EED22" w14:textId="77777777" w:rsidR="00E9109D" w:rsidRPr="008F35FC" w:rsidRDefault="00E9109D" w:rsidP="00E9109D">
      <w:pPr>
        <w:pStyle w:val="Standard"/>
        <w:numPr>
          <w:ilvl w:val="0"/>
          <w:numId w:val="37"/>
        </w:numPr>
        <w:tabs>
          <w:tab w:val="left" w:pos="2160"/>
        </w:tabs>
        <w:spacing w:line="360" w:lineRule="auto"/>
        <w:rPr>
          <w:rFonts w:ascii="Garamond" w:hAnsi="Garamond" w:cs="Garamond"/>
          <w:lang w:val="hr-HR"/>
        </w:rPr>
      </w:pPr>
      <w:r w:rsidRPr="008F35FC">
        <w:rPr>
          <w:rFonts w:ascii="Garamond" w:hAnsi="Garamond" w:cs="Garamond"/>
          <w:lang w:val="hr-HR"/>
        </w:rPr>
        <w:t>Izjava glavnog projektanta o usklađenosti glavnog projekta s dokumentima prostornog uređenja</w:t>
      </w:r>
    </w:p>
    <w:p w14:paraId="7A7C10BB" w14:textId="77777777" w:rsidR="00E9109D" w:rsidRPr="008F35FC" w:rsidRDefault="00E9109D" w:rsidP="00E9109D">
      <w:pPr>
        <w:pStyle w:val="Standard"/>
        <w:numPr>
          <w:ilvl w:val="0"/>
          <w:numId w:val="37"/>
        </w:numPr>
        <w:tabs>
          <w:tab w:val="left" w:pos="2160"/>
        </w:tabs>
        <w:spacing w:line="360" w:lineRule="auto"/>
        <w:rPr>
          <w:rFonts w:ascii="Garamond" w:hAnsi="Garamond" w:cs="Garamond"/>
          <w:lang w:val="hr-HR"/>
        </w:rPr>
      </w:pPr>
      <w:r w:rsidRPr="008F35FC">
        <w:rPr>
          <w:rFonts w:ascii="Garamond" w:hAnsi="Garamond" w:cs="Garamond"/>
          <w:lang w:val="hr-HR"/>
        </w:rPr>
        <w:t>Izjava glavnog projektanta o usklađenosti glavnog projekta s pravilnikom o jednostavnim građevinama</w:t>
      </w:r>
    </w:p>
    <w:p w14:paraId="049ADEE8" w14:textId="77777777" w:rsidR="00E9109D" w:rsidRPr="008F35FC" w:rsidRDefault="00E9109D" w:rsidP="00E9109D">
      <w:pPr>
        <w:pStyle w:val="Standard"/>
        <w:numPr>
          <w:ilvl w:val="0"/>
          <w:numId w:val="37"/>
        </w:numPr>
        <w:tabs>
          <w:tab w:val="left" w:pos="2160"/>
        </w:tabs>
        <w:spacing w:line="360" w:lineRule="auto"/>
        <w:rPr>
          <w:rFonts w:ascii="Garamond" w:hAnsi="Garamond" w:cs="Garamond"/>
          <w:lang w:val="hr-HR"/>
        </w:rPr>
      </w:pPr>
      <w:r w:rsidRPr="008F35FC">
        <w:rPr>
          <w:rFonts w:ascii="Garamond" w:hAnsi="Garamond" w:cs="Garamond"/>
          <w:lang w:val="hr-HR"/>
        </w:rPr>
        <w:t>Izjava projektanta o aktu za građenje</w:t>
      </w:r>
    </w:p>
    <w:p w14:paraId="44661F41" w14:textId="77777777" w:rsidR="00E9109D" w:rsidRPr="008F35FC" w:rsidRDefault="00E9109D" w:rsidP="00E9109D">
      <w:pPr>
        <w:pStyle w:val="Standard"/>
        <w:numPr>
          <w:ilvl w:val="0"/>
          <w:numId w:val="37"/>
        </w:numPr>
        <w:tabs>
          <w:tab w:val="left" w:pos="2160"/>
        </w:tabs>
        <w:spacing w:line="360" w:lineRule="auto"/>
        <w:rPr>
          <w:rFonts w:ascii="Garamond" w:hAnsi="Garamond" w:cs="Garamond"/>
          <w:lang w:val="hr-HR"/>
        </w:rPr>
      </w:pPr>
      <w:r w:rsidRPr="008F35FC">
        <w:rPr>
          <w:rFonts w:ascii="Garamond" w:hAnsi="Garamond" w:cs="Garamond"/>
          <w:lang w:val="hr-HR"/>
        </w:rPr>
        <w:t>Izjava projektanta o utjecaju predmetnog zahvata na temeljne zahtjeve za građevinu</w:t>
      </w:r>
    </w:p>
    <w:p w14:paraId="1CC9EA90" w14:textId="77777777" w:rsidR="00E9109D" w:rsidRPr="008F35FC" w:rsidRDefault="00E9109D" w:rsidP="00E9109D">
      <w:pPr>
        <w:pStyle w:val="Standard"/>
        <w:numPr>
          <w:ilvl w:val="0"/>
          <w:numId w:val="37"/>
        </w:numPr>
        <w:tabs>
          <w:tab w:val="left" w:pos="2160"/>
        </w:tabs>
        <w:spacing w:line="360" w:lineRule="auto"/>
        <w:rPr>
          <w:rFonts w:ascii="Garamond" w:hAnsi="Garamond" w:cs="Garamond"/>
          <w:lang w:val="hr-HR"/>
        </w:rPr>
      </w:pPr>
      <w:r w:rsidRPr="00CF71C1">
        <w:rPr>
          <w:rFonts w:ascii="Garamond" w:hAnsi="Garamond" w:cs="Garamond"/>
          <w:lang w:val="hr-HR"/>
        </w:rPr>
        <w:t>Proračun energetskih potreba, ušteda i smanjenja emisija CO2</w:t>
      </w:r>
    </w:p>
    <w:p w14:paraId="09386A03" w14:textId="77777777" w:rsidR="00E9109D" w:rsidRPr="008F35FC" w:rsidRDefault="00E9109D" w:rsidP="00E9109D">
      <w:pPr>
        <w:pStyle w:val="Standard"/>
        <w:numPr>
          <w:ilvl w:val="0"/>
          <w:numId w:val="37"/>
        </w:numPr>
        <w:tabs>
          <w:tab w:val="left" w:pos="2160"/>
        </w:tabs>
        <w:spacing w:line="360" w:lineRule="auto"/>
        <w:rPr>
          <w:rFonts w:ascii="Garamond" w:hAnsi="Garamond" w:cs="Garamond"/>
          <w:lang w:val="hr-HR"/>
        </w:rPr>
      </w:pPr>
      <w:r w:rsidRPr="008F35FC">
        <w:rPr>
          <w:rFonts w:ascii="Garamond" w:hAnsi="Garamond" w:cs="Garamond"/>
          <w:lang w:val="hr-HR"/>
        </w:rPr>
        <w:t>Tehnički opis, predviđeni zahvati na objektu, nadogradnja dizala, uvjeti održavanja i projekt sanacije okoliša</w:t>
      </w:r>
    </w:p>
    <w:p w14:paraId="5447A472" w14:textId="77777777" w:rsidR="00E9109D" w:rsidRPr="008F35FC" w:rsidRDefault="00E9109D" w:rsidP="00E9109D">
      <w:pPr>
        <w:pStyle w:val="Standard"/>
        <w:numPr>
          <w:ilvl w:val="1"/>
          <w:numId w:val="37"/>
        </w:numPr>
        <w:tabs>
          <w:tab w:val="left" w:pos="2160"/>
        </w:tabs>
        <w:spacing w:line="360" w:lineRule="auto"/>
        <w:rPr>
          <w:rFonts w:ascii="Garamond" w:hAnsi="Garamond" w:cs="Garamond"/>
          <w:lang w:val="hr-HR"/>
        </w:rPr>
      </w:pPr>
      <w:r w:rsidRPr="008F35FC">
        <w:rPr>
          <w:rFonts w:ascii="Garamond" w:hAnsi="Garamond" w:cs="Garamond"/>
          <w:lang w:val="hr-HR"/>
        </w:rPr>
        <w:t>Tehnički opis</w:t>
      </w:r>
    </w:p>
    <w:p w14:paraId="5B7C7B76" w14:textId="77777777" w:rsidR="00E9109D" w:rsidRPr="008F35FC" w:rsidRDefault="00E9109D" w:rsidP="00E9109D">
      <w:pPr>
        <w:pStyle w:val="Standard"/>
        <w:numPr>
          <w:ilvl w:val="1"/>
          <w:numId w:val="37"/>
        </w:numPr>
        <w:tabs>
          <w:tab w:val="left" w:pos="2160"/>
        </w:tabs>
        <w:spacing w:line="360" w:lineRule="auto"/>
        <w:rPr>
          <w:rFonts w:ascii="Garamond" w:hAnsi="Garamond" w:cs="Garamond"/>
          <w:lang w:val="hr-HR"/>
        </w:rPr>
      </w:pPr>
      <w:r w:rsidRPr="008F35FC">
        <w:rPr>
          <w:rFonts w:ascii="Garamond" w:hAnsi="Garamond" w:cs="Garamond"/>
          <w:lang w:val="hr-HR"/>
        </w:rPr>
        <w:t>Predviđeni zahvati na objektu radi postizanja energetskih ušteda i popratni radovi</w:t>
      </w:r>
    </w:p>
    <w:p w14:paraId="519933BC" w14:textId="77777777" w:rsidR="00E9109D" w:rsidRPr="008F35FC" w:rsidRDefault="00E9109D" w:rsidP="00E9109D">
      <w:pPr>
        <w:pStyle w:val="Standard"/>
        <w:numPr>
          <w:ilvl w:val="1"/>
          <w:numId w:val="37"/>
        </w:numPr>
        <w:tabs>
          <w:tab w:val="left" w:pos="2160"/>
        </w:tabs>
        <w:spacing w:line="360" w:lineRule="auto"/>
        <w:rPr>
          <w:rFonts w:ascii="Garamond" w:hAnsi="Garamond" w:cs="Garamond"/>
          <w:lang w:val="hr-HR"/>
        </w:rPr>
      </w:pPr>
      <w:r w:rsidRPr="008F35FC">
        <w:rPr>
          <w:rFonts w:ascii="Garamond" w:hAnsi="Garamond" w:cs="Garamond"/>
          <w:lang w:val="hr-HR"/>
        </w:rPr>
        <w:t>Nadogradnja dizala</w:t>
      </w:r>
    </w:p>
    <w:p w14:paraId="7D629347" w14:textId="77777777" w:rsidR="00E9109D" w:rsidRPr="008F35FC" w:rsidRDefault="00E9109D" w:rsidP="00E9109D">
      <w:pPr>
        <w:pStyle w:val="Standard"/>
        <w:numPr>
          <w:ilvl w:val="1"/>
          <w:numId w:val="37"/>
        </w:numPr>
        <w:tabs>
          <w:tab w:val="left" w:pos="2160"/>
        </w:tabs>
        <w:spacing w:line="360" w:lineRule="auto"/>
        <w:rPr>
          <w:rFonts w:ascii="Garamond" w:hAnsi="Garamond" w:cs="Garamond"/>
          <w:lang w:val="hr-HR"/>
        </w:rPr>
      </w:pPr>
      <w:r w:rsidRPr="008F35FC">
        <w:rPr>
          <w:rFonts w:ascii="Garamond" w:hAnsi="Garamond" w:cs="Garamond"/>
          <w:lang w:val="hr-HR"/>
        </w:rPr>
        <w:t>Uvjeti održavanja</w:t>
      </w:r>
    </w:p>
    <w:p w14:paraId="49B8FEC8" w14:textId="77777777" w:rsidR="00E9109D" w:rsidRPr="008F35FC" w:rsidRDefault="00E9109D" w:rsidP="00E9109D">
      <w:pPr>
        <w:pStyle w:val="Standard"/>
        <w:numPr>
          <w:ilvl w:val="1"/>
          <w:numId w:val="37"/>
        </w:numPr>
        <w:tabs>
          <w:tab w:val="left" w:pos="2160"/>
        </w:tabs>
        <w:spacing w:line="360" w:lineRule="auto"/>
        <w:rPr>
          <w:rFonts w:ascii="Garamond" w:hAnsi="Garamond" w:cs="Garamond"/>
          <w:lang w:val="hr-HR"/>
        </w:rPr>
      </w:pPr>
      <w:r w:rsidRPr="008F35FC">
        <w:rPr>
          <w:rFonts w:ascii="Garamond" w:hAnsi="Garamond" w:cs="Garamond"/>
          <w:lang w:val="hr-HR"/>
        </w:rPr>
        <w:t>Projekt sanacije okoliša</w:t>
      </w:r>
    </w:p>
    <w:p w14:paraId="59131F63" w14:textId="77777777" w:rsidR="00E9109D" w:rsidRPr="008F35FC" w:rsidRDefault="00E9109D" w:rsidP="00E9109D">
      <w:pPr>
        <w:pStyle w:val="Standard"/>
        <w:numPr>
          <w:ilvl w:val="0"/>
          <w:numId w:val="38"/>
        </w:numPr>
        <w:tabs>
          <w:tab w:val="left" w:pos="2160"/>
        </w:tabs>
        <w:spacing w:line="360" w:lineRule="auto"/>
        <w:rPr>
          <w:rFonts w:ascii="Garamond" w:hAnsi="Garamond" w:cs="Garamond"/>
          <w:lang w:val="hr-HR"/>
        </w:rPr>
      </w:pPr>
      <w:r w:rsidRPr="008F35FC">
        <w:rPr>
          <w:rFonts w:ascii="Garamond" w:hAnsi="Garamond" w:cs="Garamond"/>
          <w:lang w:val="hr-HR"/>
        </w:rPr>
        <w:t xml:space="preserve">Program kontrole i osiguranja kvalitete materijala                </w:t>
      </w:r>
    </w:p>
    <w:p w14:paraId="4DA805E9" w14:textId="77777777" w:rsidR="00E9109D" w:rsidRPr="008F35FC" w:rsidRDefault="00E9109D" w:rsidP="00E9109D">
      <w:pPr>
        <w:pStyle w:val="Standard"/>
        <w:numPr>
          <w:ilvl w:val="0"/>
          <w:numId w:val="38"/>
        </w:numPr>
        <w:tabs>
          <w:tab w:val="left" w:pos="2160"/>
        </w:tabs>
        <w:spacing w:line="360" w:lineRule="auto"/>
        <w:rPr>
          <w:rFonts w:ascii="Garamond" w:hAnsi="Garamond" w:cs="Garamond"/>
          <w:lang w:val="hr-HR"/>
        </w:rPr>
      </w:pPr>
      <w:r w:rsidRPr="008F35FC">
        <w:rPr>
          <w:rFonts w:ascii="Garamond" w:hAnsi="Garamond" w:cs="Garamond"/>
          <w:lang w:val="hr-HR"/>
        </w:rPr>
        <w:t>Prikaz mjera zaštite od požara</w:t>
      </w:r>
    </w:p>
    <w:p w14:paraId="41F79988" w14:textId="77777777" w:rsidR="00E9109D" w:rsidRPr="008F35FC" w:rsidRDefault="00E9109D" w:rsidP="00E9109D">
      <w:pPr>
        <w:pStyle w:val="Standard"/>
        <w:numPr>
          <w:ilvl w:val="0"/>
          <w:numId w:val="38"/>
        </w:numPr>
        <w:tabs>
          <w:tab w:val="left" w:pos="2160"/>
        </w:tabs>
        <w:spacing w:line="360" w:lineRule="auto"/>
        <w:rPr>
          <w:rFonts w:ascii="Garamond" w:hAnsi="Garamond" w:cs="Garamond"/>
          <w:lang w:val="hr-HR"/>
        </w:rPr>
      </w:pPr>
      <w:r w:rsidRPr="008F35FC">
        <w:rPr>
          <w:rFonts w:ascii="Garamond" w:hAnsi="Garamond" w:cs="Garamond"/>
          <w:lang w:val="hr-HR"/>
        </w:rPr>
        <w:t>Prikaz mjera zaštite na radu</w:t>
      </w:r>
    </w:p>
    <w:p w14:paraId="52C9C0BC" w14:textId="77777777" w:rsidR="00E9109D" w:rsidRPr="008F35FC" w:rsidRDefault="00E9109D" w:rsidP="00E9109D">
      <w:pPr>
        <w:pStyle w:val="Standard"/>
        <w:numPr>
          <w:ilvl w:val="0"/>
          <w:numId w:val="38"/>
        </w:numPr>
        <w:tabs>
          <w:tab w:val="left" w:pos="2160"/>
        </w:tabs>
        <w:spacing w:line="360" w:lineRule="auto"/>
        <w:rPr>
          <w:rFonts w:ascii="Garamond" w:hAnsi="Garamond" w:cs="Garamond"/>
          <w:lang w:val="hr-HR"/>
        </w:rPr>
      </w:pPr>
      <w:r w:rsidRPr="008F35FC">
        <w:rPr>
          <w:rFonts w:ascii="Garamond" w:hAnsi="Garamond" w:cs="Garamond"/>
          <w:lang w:val="hr-HR"/>
        </w:rPr>
        <w:t>Izjava projektanta</w:t>
      </w:r>
    </w:p>
    <w:p w14:paraId="20F3CD55" w14:textId="77777777" w:rsidR="00E9109D" w:rsidRPr="008F35FC" w:rsidRDefault="00E9109D" w:rsidP="00E9109D">
      <w:pPr>
        <w:pStyle w:val="Standard"/>
        <w:numPr>
          <w:ilvl w:val="0"/>
          <w:numId w:val="38"/>
        </w:numPr>
        <w:tabs>
          <w:tab w:val="left" w:pos="2160"/>
        </w:tabs>
        <w:spacing w:line="360" w:lineRule="auto"/>
        <w:rPr>
          <w:rFonts w:ascii="Garamond" w:hAnsi="Garamond" w:cs="Garamond"/>
          <w:lang w:val="hr-HR"/>
        </w:rPr>
      </w:pPr>
      <w:r w:rsidRPr="008F35FC">
        <w:rPr>
          <w:rFonts w:ascii="Garamond" w:hAnsi="Garamond" w:cs="Garamond"/>
          <w:lang w:val="hr-HR"/>
        </w:rPr>
        <w:t xml:space="preserve">Procjena investicije  </w:t>
      </w:r>
    </w:p>
    <w:p w14:paraId="4418F1F9" w14:textId="77777777" w:rsidR="00E9109D" w:rsidRPr="008F35FC" w:rsidRDefault="00E9109D" w:rsidP="00E9109D">
      <w:pPr>
        <w:pStyle w:val="Standard"/>
        <w:rPr>
          <w:rFonts w:ascii="Garamond" w:hAnsi="Garamond" w:cs="Garamond"/>
          <w:b/>
          <w:highlight w:val="yellow"/>
          <w:lang w:val="hr-HR"/>
        </w:rPr>
      </w:pPr>
    </w:p>
    <w:p w14:paraId="0C07AADD" w14:textId="77777777" w:rsidR="00E9109D" w:rsidRPr="008F35FC" w:rsidRDefault="00E9109D" w:rsidP="00E9109D">
      <w:pPr>
        <w:pStyle w:val="Standard"/>
        <w:rPr>
          <w:rFonts w:ascii="Garamond" w:hAnsi="Garamond" w:cs="Garamond"/>
          <w:b/>
          <w:bCs/>
          <w:lang w:val="hr-HR"/>
        </w:rPr>
      </w:pPr>
      <w:r w:rsidRPr="008F35FC">
        <w:rPr>
          <w:rFonts w:ascii="Garamond" w:hAnsi="Garamond" w:cs="Garamond"/>
          <w:b/>
          <w:bCs/>
          <w:lang w:val="hr-HR"/>
        </w:rPr>
        <w:tab/>
      </w:r>
      <w:r w:rsidRPr="008F35FC">
        <w:rPr>
          <w:rFonts w:ascii="Garamond" w:hAnsi="Garamond" w:cs="Garamond"/>
          <w:b/>
          <w:color w:val="000000"/>
          <w:lang w:val="hr-HR"/>
        </w:rPr>
        <w:t>II. GRAFIČKI DIO:</w:t>
      </w:r>
    </w:p>
    <w:p w14:paraId="1D3285C0" w14:textId="77777777" w:rsidR="00E9109D" w:rsidRPr="008F35FC" w:rsidRDefault="00E9109D" w:rsidP="00E9109D">
      <w:pPr>
        <w:pStyle w:val="Standard"/>
        <w:rPr>
          <w:rFonts w:ascii="Garamond" w:hAnsi="Garamond"/>
          <w:lang w:val="hr-HR"/>
        </w:rPr>
      </w:pPr>
    </w:p>
    <w:p w14:paraId="3641E9B2" w14:textId="77777777" w:rsidR="00E9109D" w:rsidRPr="008F35FC" w:rsidRDefault="00E9109D" w:rsidP="00E9109D">
      <w:pPr>
        <w:pStyle w:val="Standard"/>
        <w:numPr>
          <w:ilvl w:val="0"/>
          <w:numId w:val="36"/>
        </w:numPr>
        <w:spacing w:line="360" w:lineRule="auto"/>
        <w:rPr>
          <w:rFonts w:ascii="Garamond" w:hAnsi="Garamond"/>
          <w:lang w:val="hr-HR"/>
        </w:rPr>
      </w:pPr>
      <w:r w:rsidRPr="008F35FC">
        <w:rPr>
          <w:rFonts w:ascii="Garamond" w:hAnsi="Garamond"/>
          <w:lang w:val="hr-HR"/>
        </w:rPr>
        <w:t>Tlocrt postojećeg stanja (list 1-9)</w:t>
      </w:r>
    </w:p>
    <w:p w14:paraId="19AF2E6E" w14:textId="77777777" w:rsidR="00E9109D" w:rsidRPr="008F35FC" w:rsidRDefault="00E9109D" w:rsidP="00E9109D">
      <w:pPr>
        <w:pStyle w:val="Standard"/>
        <w:numPr>
          <w:ilvl w:val="0"/>
          <w:numId w:val="36"/>
        </w:numPr>
        <w:spacing w:line="360" w:lineRule="auto"/>
        <w:rPr>
          <w:rFonts w:ascii="Garamond" w:hAnsi="Garamond"/>
          <w:lang w:val="hr-HR"/>
        </w:rPr>
      </w:pPr>
      <w:r w:rsidRPr="008F35FC">
        <w:rPr>
          <w:rFonts w:ascii="Garamond" w:hAnsi="Garamond"/>
          <w:lang w:val="hr-HR"/>
        </w:rPr>
        <w:t>Pročelja postojeće stanje (list 10-15)</w:t>
      </w:r>
    </w:p>
    <w:p w14:paraId="7094E07D" w14:textId="77777777" w:rsidR="00E9109D" w:rsidRPr="008F35FC" w:rsidRDefault="00E9109D" w:rsidP="00E9109D">
      <w:pPr>
        <w:pStyle w:val="Standard"/>
        <w:numPr>
          <w:ilvl w:val="0"/>
          <w:numId w:val="36"/>
        </w:numPr>
        <w:spacing w:line="360" w:lineRule="auto"/>
        <w:rPr>
          <w:rFonts w:ascii="Garamond" w:hAnsi="Garamond"/>
          <w:lang w:val="hr-HR"/>
        </w:rPr>
      </w:pPr>
      <w:r w:rsidRPr="008F35FC">
        <w:rPr>
          <w:rFonts w:ascii="Garamond" w:hAnsi="Garamond"/>
          <w:lang w:val="hr-HR"/>
        </w:rPr>
        <w:t>Presjeci postojeće stanje (list 16)</w:t>
      </w:r>
    </w:p>
    <w:p w14:paraId="1A7513E6" w14:textId="77777777" w:rsidR="00E9109D" w:rsidRDefault="00E9109D" w:rsidP="00E9109D">
      <w:pPr>
        <w:pStyle w:val="Standard"/>
        <w:numPr>
          <w:ilvl w:val="0"/>
          <w:numId w:val="36"/>
        </w:numPr>
        <w:spacing w:line="360" w:lineRule="auto"/>
        <w:rPr>
          <w:rFonts w:ascii="Garamond" w:hAnsi="Garamond"/>
          <w:lang w:val="hr-HR"/>
        </w:rPr>
      </w:pPr>
      <w:r w:rsidRPr="008F35FC">
        <w:rPr>
          <w:rFonts w:ascii="Garamond" w:hAnsi="Garamond"/>
          <w:lang w:val="hr-HR"/>
        </w:rPr>
        <w:t>Projektirano stanje i zamjena vanjske stolarije – pozicije u tlocrtu (list 17-32)</w:t>
      </w:r>
    </w:p>
    <w:p w14:paraId="18891508" w14:textId="77777777" w:rsidR="00E9109D" w:rsidRPr="008F35FC" w:rsidRDefault="00E9109D" w:rsidP="00E9109D">
      <w:pPr>
        <w:pStyle w:val="Standard"/>
        <w:numPr>
          <w:ilvl w:val="0"/>
          <w:numId w:val="36"/>
        </w:numPr>
        <w:spacing w:line="360" w:lineRule="auto"/>
        <w:rPr>
          <w:rFonts w:ascii="Garamond" w:hAnsi="Garamond"/>
          <w:lang w:val="hr-HR"/>
        </w:rPr>
      </w:pPr>
      <w:r>
        <w:rPr>
          <w:rFonts w:ascii="Garamond" w:hAnsi="Garamond"/>
          <w:lang w:val="hr-HR"/>
        </w:rPr>
        <w:t>Sheme vanjske stolarije</w:t>
      </w:r>
    </w:p>
    <w:p w14:paraId="5DF88967" w14:textId="77777777" w:rsidR="00E9109D" w:rsidRPr="008F35FC" w:rsidRDefault="00E9109D" w:rsidP="00E9109D">
      <w:pPr>
        <w:pStyle w:val="Standard"/>
        <w:numPr>
          <w:ilvl w:val="0"/>
          <w:numId w:val="36"/>
        </w:numPr>
        <w:spacing w:line="360" w:lineRule="auto"/>
        <w:rPr>
          <w:rFonts w:ascii="Garamond" w:hAnsi="Garamond"/>
          <w:lang w:val="hr-HR"/>
        </w:rPr>
      </w:pPr>
      <w:r w:rsidRPr="008F35FC">
        <w:rPr>
          <w:rFonts w:ascii="Garamond" w:hAnsi="Garamond"/>
          <w:lang w:val="hr-HR"/>
        </w:rPr>
        <w:t>Pročelja projektiranog stanja (list 33-38)</w:t>
      </w:r>
    </w:p>
    <w:p w14:paraId="22BC28C9" w14:textId="77777777" w:rsidR="00E9109D" w:rsidRPr="008F35FC" w:rsidRDefault="00E9109D" w:rsidP="00E9109D">
      <w:pPr>
        <w:pStyle w:val="Standard"/>
        <w:numPr>
          <w:ilvl w:val="0"/>
          <w:numId w:val="36"/>
        </w:numPr>
        <w:spacing w:line="360" w:lineRule="auto"/>
        <w:rPr>
          <w:rFonts w:ascii="Garamond" w:hAnsi="Garamond"/>
          <w:lang w:val="hr-HR"/>
        </w:rPr>
      </w:pPr>
      <w:r w:rsidRPr="008F35FC">
        <w:rPr>
          <w:rFonts w:ascii="Garamond" w:hAnsi="Garamond"/>
          <w:lang w:val="hr-HR"/>
        </w:rPr>
        <w:t>Presjeci projektiranog stanja (list 39)</w:t>
      </w:r>
    </w:p>
    <w:p w14:paraId="27755DDE" w14:textId="77777777" w:rsidR="00E9109D" w:rsidRPr="00D86C16" w:rsidRDefault="00E9109D" w:rsidP="00E9109D">
      <w:pPr>
        <w:pStyle w:val="Standard"/>
        <w:numPr>
          <w:ilvl w:val="0"/>
          <w:numId w:val="36"/>
        </w:numPr>
        <w:spacing w:line="360" w:lineRule="auto"/>
        <w:rPr>
          <w:rFonts w:ascii="Garamond" w:hAnsi="Garamond"/>
          <w:lang w:val="hr-HR"/>
        </w:rPr>
      </w:pPr>
      <w:r>
        <w:rPr>
          <w:rFonts w:ascii="Garamond" w:hAnsi="Garamond"/>
          <w:lang w:val="hr-HR"/>
        </w:rPr>
        <w:t xml:space="preserve">Tlocrti sa pozicijama unutarnje zaštite od sunca i </w:t>
      </w:r>
      <w:proofErr w:type="spellStart"/>
      <w:r>
        <w:rPr>
          <w:rFonts w:ascii="Garamond" w:hAnsi="Garamond"/>
          <w:lang w:val="hr-HR"/>
        </w:rPr>
        <w:t>mikroprekidača</w:t>
      </w:r>
      <w:proofErr w:type="spellEnd"/>
      <w:r w:rsidRPr="00D83011">
        <w:rPr>
          <w:rFonts w:ascii="Garamond" w:hAnsi="Garamond"/>
          <w:lang w:val="hr-HR"/>
        </w:rPr>
        <w:t xml:space="preserve"> </w:t>
      </w:r>
      <w:r w:rsidRPr="00D86C16">
        <w:rPr>
          <w:rFonts w:ascii="Garamond" w:hAnsi="Garamond"/>
          <w:lang w:val="hr-HR"/>
        </w:rPr>
        <w:t xml:space="preserve">(list </w:t>
      </w:r>
      <w:r>
        <w:rPr>
          <w:rFonts w:ascii="Garamond" w:hAnsi="Garamond"/>
          <w:lang w:val="hr-HR"/>
        </w:rPr>
        <w:t>40</w:t>
      </w:r>
      <w:r w:rsidRPr="00D86C16">
        <w:rPr>
          <w:rFonts w:ascii="Garamond" w:hAnsi="Garamond"/>
          <w:lang w:val="hr-HR"/>
        </w:rPr>
        <w:t>-</w:t>
      </w:r>
      <w:r>
        <w:rPr>
          <w:rFonts w:ascii="Garamond" w:hAnsi="Garamond"/>
          <w:lang w:val="hr-HR"/>
        </w:rPr>
        <w:t>45</w:t>
      </w:r>
      <w:r w:rsidRPr="00D86C16">
        <w:rPr>
          <w:rFonts w:ascii="Garamond" w:hAnsi="Garamond"/>
          <w:lang w:val="hr-HR"/>
        </w:rPr>
        <w:t>)</w:t>
      </w:r>
    </w:p>
    <w:p w14:paraId="5C9EE5FD" w14:textId="77777777" w:rsidR="00E9109D" w:rsidRPr="00EF45D4" w:rsidRDefault="00E9109D" w:rsidP="00E9109D">
      <w:pPr>
        <w:pStyle w:val="Standard"/>
        <w:numPr>
          <w:ilvl w:val="0"/>
          <w:numId w:val="36"/>
        </w:numPr>
        <w:spacing w:line="360" w:lineRule="auto"/>
        <w:rPr>
          <w:rFonts w:ascii="Garamond" w:hAnsi="Garamond"/>
          <w:lang w:val="hr-HR"/>
        </w:rPr>
      </w:pPr>
      <w:r w:rsidRPr="00EF45D4">
        <w:rPr>
          <w:rFonts w:ascii="Garamond" w:hAnsi="Garamond"/>
          <w:lang w:val="hr-HR"/>
        </w:rPr>
        <w:t xml:space="preserve">Tlocrti s pozicijama spuštenog stropa (list </w:t>
      </w:r>
      <w:r>
        <w:rPr>
          <w:rFonts w:ascii="Garamond" w:hAnsi="Garamond"/>
          <w:lang w:val="hr-HR"/>
        </w:rPr>
        <w:t>46</w:t>
      </w:r>
      <w:r w:rsidRPr="00EF45D4">
        <w:rPr>
          <w:rFonts w:ascii="Garamond" w:hAnsi="Garamond"/>
          <w:lang w:val="hr-HR"/>
        </w:rPr>
        <w:t>-</w:t>
      </w:r>
      <w:r>
        <w:rPr>
          <w:rFonts w:ascii="Garamond" w:hAnsi="Garamond"/>
          <w:lang w:val="hr-HR"/>
        </w:rPr>
        <w:t>47</w:t>
      </w:r>
      <w:r w:rsidRPr="00EF45D4">
        <w:rPr>
          <w:rFonts w:ascii="Garamond" w:hAnsi="Garamond"/>
          <w:lang w:val="hr-HR"/>
        </w:rPr>
        <w:t>)</w:t>
      </w:r>
      <w:r w:rsidRPr="00EF45D4">
        <w:rPr>
          <w:rFonts w:ascii="Garamond" w:hAnsi="Garamond"/>
          <w:lang w:val="hr-HR"/>
        </w:rPr>
        <w:tab/>
      </w:r>
    </w:p>
    <w:p w14:paraId="2DF17FD6" w14:textId="62AF3B32" w:rsidR="000A64D9" w:rsidRPr="00E9109D" w:rsidRDefault="00E9109D" w:rsidP="00E9109D">
      <w:pPr>
        <w:pStyle w:val="Standard"/>
        <w:numPr>
          <w:ilvl w:val="0"/>
          <w:numId w:val="36"/>
        </w:numPr>
        <w:spacing w:line="360" w:lineRule="auto"/>
        <w:rPr>
          <w:rFonts w:ascii="Garamond" w:hAnsi="Garamond"/>
          <w:lang w:val="hr-HR"/>
        </w:rPr>
      </w:pPr>
      <w:r w:rsidRPr="00C919D8">
        <w:rPr>
          <w:rFonts w:ascii="Garamond" w:hAnsi="Garamond"/>
          <w:lang w:val="hr-HR"/>
        </w:rPr>
        <w:t>Detalji</w:t>
      </w:r>
    </w:p>
    <w:p w14:paraId="1597D018" w14:textId="77777777" w:rsidR="000A64D9" w:rsidRPr="008F35FC" w:rsidRDefault="000A64D9">
      <w:pPr>
        <w:pStyle w:val="Standard"/>
        <w:tabs>
          <w:tab w:val="right" w:pos="8306"/>
        </w:tabs>
        <w:rPr>
          <w:rFonts w:ascii="Garamond" w:hAnsi="Garamond"/>
          <w:shd w:val="clear" w:color="auto" w:fill="FFFF00"/>
          <w:lang w:val="hr-HR"/>
        </w:rPr>
      </w:pPr>
    </w:p>
    <w:p w14:paraId="7C16D4C6" w14:textId="77777777" w:rsidR="000A64D9" w:rsidRPr="008F35FC" w:rsidRDefault="000A64D9">
      <w:pPr>
        <w:pStyle w:val="Standard"/>
        <w:tabs>
          <w:tab w:val="right" w:pos="8306"/>
        </w:tabs>
        <w:rPr>
          <w:rFonts w:ascii="Garamond" w:hAnsi="Garamond"/>
          <w:shd w:val="clear" w:color="auto" w:fill="FFFF00"/>
          <w:lang w:val="hr-HR"/>
        </w:rPr>
      </w:pPr>
    </w:p>
    <w:p w14:paraId="12EDA8A4" w14:textId="77777777" w:rsidR="000A64D9" w:rsidRPr="008F35FC" w:rsidRDefault="000A64D9">
      <w:pPr>
        <w:pStyle w:val="Standard"/>
        <w:tabs>
          <w:tab w:val="right" w:pos="8306"/>
        </w:tabs>
        <w:rPr>
          <w:rFonts w:ascii="Garamond" w:hAnsi="Garamond"/>
          <w:shd w:val="clear" w:color="auto" w:fill="FFFF00"/>
          <w:lang w:val="hr-HR"/>
        </w:rPr>
      </w:pPr>
    </w:p>
    <w:p w14:paraId="426B6708" w14:textId="77777777" w:rsidR="000A64D9" w:rsidRPr="008F35FC" w:rsidRDefault="000A64D9">
      <w:pPr>
        <w:pStyle w:val="Standard"/>
        <w:tabs>
          <w:tab w:val="right" w:pos="8306"/>
        </w:tabs>
        <w:rPr>
          <w:rFonts w:ascii="Garamond" w:hAnsi="Garamond"/>
          <w:shd w:val="clear" w:color="auto" w:fill="FFFF00"/>
          <w:lang w:val="hr-HR"/>
        </w:rPr>
      </w:pPr>
    </w:p>
    <w:p w14:paraId="2D5C7460" w14:textId="77777777" w:rsidR="000A64D9" w:rsidRPr="008F35FC" w:rsidRDefault="000A64D9">
      <w:pPr>
        <w:pStyle w:val="Standard"/>
        <w:tabs>
          <w:tab w:val="right" w:pos="8306"/>
        </w:tabs>
        <w:rPr>
          <w:rFonts w:ascii="Garamond" w:hAnsi="Garamond"/>
          <w:shd w:val="clear" w:color="auto" w:fill="FFFF00"/>
          <w:lang w:val="hr-HR"/>
        </w:rPr>
      </w:pPr>
    </w:p>
    <w:p w14:paraId="02BB2307" w14:textId="77777777" w:rsidR="003B3398" w:rsidRPr="008F35FC" w:rsidRDefault="003B3398" w:rsidP="00E9109D">
      <w:pPr>
        <w:pStyle w:val="Standard"/>
        <w:ind w:right="566"/>
        <w:rPr>
          <w:rFonts w:ascii="Garamond" w:hAnsi="Garamond" w:cs="Garamond"/>
          <w:b/>
          <w:lang w:val="hr-HR"/>
        </w:rPr>
      </w:pPr>
    </w:p>
    <w:p w14:paraId="603B6B7A" w14:textId="77777777" w:rsidR="00D80DEF" w:rsidRDefault="00BB2C01" w:rsidP="00CB2591">
      <w:pPr>
        <w:pStyle w:val="Standard"/>
        <w:rPr>
          <w:rFonts w:ascii="Garamond" w:hAnsi="Garamond" w:cs="Garamond"/>
          <w:b/>
          <w:sz w:val="24"/>
          <w:lang w:val="hr-HR"/>
        </w:rPr>
      </w:pPr>
      <w:r>
        <w:rPr>
          <w:rFonts w:ascii="Garamond" w:hAnsi="Garamond" w:cs="Garamond"/>
          <w:b/>
          <w:noProof/>
          <w:sz w:val="24"/>
          <w:lang w:val="hr-HR"/>
        </w:rPr>
        <w:drawing>
          <wp:inline distT="0" distB="0" distL="0" distR="0" wp14:anchorId="368528CB" wp14:editId="2D7ACAD0">
            <wp:extent cx="5676900" cy="8027035"/>
            <wp:effectExtent l="0" t="0" r="0" b="0"/>
            <wp:docPr id="25" name="Slika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FSB katastar 966_3-001.jpg"/>
                    <pic:cNvPicPr/>
                  </pic:nvPicPr>
                  <pic:blipFill>
                    <a:blip r:embed="rId10">
                      <a:extLst>
                        <a:ext uri="{28A0092B-C50C-407E-A947-70E740481C1C}">
                          <a14:useLocalDpi xmlns:a14="http://schemas.microsoft.com/office/drawing/2010/main" val="0"/>
                        </a:ext>
                      </a:extLst>
                    </a:blip>
                    <a:stretch>
                      <a:fillRect/>
                    </a:stretch>
                  </pic:blipFill>
                  <pic:spPr>
                    <a:xfrm>
                      <a:off x="0" y="0"/>
                      <a:ext cx="5676900" cy="8027035"/>
                    </a:xfrm>
                    <a:prstGeom prst="rect">
                      <a:avLst/>
                    </a:prstGeom>
                  </pic:spPr>
                </pic:pic>
              </a:graphicData>
            </a:graphic>
          </wp:inline>
        </w:drawing>
      </w:r>
    </w:p>
    <w:p w14:paraId="62972068" w14:textId="77777777" w:rsidR="00BB2C01" w:rsidRDefault="00BB2C01" w:rsidP="00CB2591">
      <w:pPr>
        <w:pStyle w:val="Standard"/>
        <w:rPr>
          <w:rFonts w:ascii="Garamond" w:hAnsi="Garamond" w:cs="Garamond"/>
          <w:b/>
          <w:sz w:val="24"/>
          <w:lang w:val="hr-HR"/>
        </w:rPr>
      </w:pPr>
      <w:r>
        <w:rPr>
          <w:rFonts w:ascii="Garamond" w:hAnsi="Garamond" w:cs="Garamond"/>
          <w:b/>
          <w:noProof/>
          <w:sz w:val="24"/>
          <w:lang w:val="hr-HR"/>
        </w:rPr>
        <w:lastRenderedPageBreak/>
        <w:drawing>
          <wp:inline distT="0" distB="0" distL="0" distR="0" wp14:anchorId="5AC369F3" wp14:editId="15C467B2">
            <wp:extent cx="5676900" cy="8027035"/>
            <wp:effectExtent l="0" t="0" r="0" b="0"/>
            <wp:docPr id="26" name="Slika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FSB katastar 966_4-001.jpg"/>
                    <pic:cNvPicPr/>
                  </pic:nvPicPr>
                  <pic:blipFill>
                    <a:blip r:embed="rId11">
                      <a:extLst>
                        <a:ext uri="{28A0092B-C50C-407E-A947-70E740481C1C}">
                          <a14:useLocalDpi xmlns:a14="http://schemas.microsoft.com/office/drawing/2010/main" val="0"/>
                        </a:ext>
                      </a:extLst>
                    </a:blip>
                    <a:stretch>
                      <a:fillRect/>
                    </a:stretch>
                  </pic:blipFill>
                  <pic:spPr>
                    <a:xfrm>
                      <a:off x="0" y="0"/>
                      <a:ext cx="5676900" cy="8027035"/>
                    </a:xfrm>
                    <a:prstGeom prst="rect">
                      <a:avLst/>
                    </a:prstGeom>
                  </pic:spPr>
                </pic:pic>
              </a:graphicData>
            </a:graphic>
          </wp:inline>
        </w:drawing>
      </w:r>
    </w:p>
    <w:p w14:paraId="5AC314A4" w14:textId="77777777" w:rsidR="00BB2C01" w:rsidRPr="008F35FC" w:rsidRDefault="00BB2C01" w:rsidP="00CB2591">
      <w:pPr>
        <w:pStyle w:val="Standard"/>
        <w:rPr>
          <w:rFonts w:ascii="Garamond" w:hAnsi="Garamond" w:cs="Garamond"/>
          <w:b/>
          <w:sz w:val="24"/>
          <w:lang w:val="hr-HR"/>
        </w:rPr>
      </w:pPr>
      <w:r>
        <w:rPr>
          <w:rFonts w:ascii="Garamond" w:hAnsi="Garamond" w:cs="Garamond"/>
          <w:b/>
          <w:noProof/>
          <w:sz w:val="24"/>
          <w:lang w:val="hr-HR"/>
        </w:rPr>
        <w:lastRenderedPageBreak/>
        <w:drawing>
          <wp:inline distT="0" distB="0" distL="0" distR="0" wp14:anchorId="2ACAD807" wp14:editId="42CE5F82">
            <wp:extent cx="5676900" cy="8027035"/>
            <wp:effectExtent l="0" t="0" r="0" b="0"/>
            <wp:docPr id="27"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FSB katastar 966_8-001.jpg"/>
                    <pic:cNvPicPr/>
                  </pic:nvPicPr>
                  <pic:blipFill>
                    <a:blip r:embed="rId12">
                      <a:extLst>
                        <a:ext uri="{28A0092B-C50C-407E-A947-70E740481C1C}">
                          <a14:useLocalDpi xmlns:a14="http://schemas.microsoft.com/office/drawing/2010/main" val="0"/>
                        </a:ext>
                      </a:extLst>
                    </a:blip>
                    <a:stretch>
                      <a:fillRect/>
                    </a:stretch>
                  </pic:blipFill>
                  <pic:spPr>
                    <a:xfrm>
                      <a:off x="0" y="0"/>
                      <a:ext cx="5676900" cy="8027035"/>
                    </a:xfrm>
                    <a:prstGeom prst="rect">
                      <a:avLst/>
                    </a:prstGeom>
                  </pic:spPr>
                </pic:pic>
              </a:graphicData>
            </a:graphic>
          </wp:inline>
        </w:drawing>
      </w:r>
    </w:p>
    <w:p w14:paraId="08FBAFC6" w14:textId="77777777" w:rsidR="001A5511" w:rsidRPr="008F35FC" w:rsidRDefault="001A5511">
      <w:pPr>
        <w:suppressAutoHyphens w:val="0"/>
        <w:rPr>
          <w:rFonts w:ascii="Garamond" w:eastAsia="Times New Roman" w:hAnsi="Garamond" w:cs="Garamond"/>
          <w:b/>
          <w:szCs w:val="20"/>
          <w:lang w:bidi="ar-SA"/>
        </w:rPr>
      </w:pPr>
      <w:r w:rsidRPr="008F35FC">
        <w:rPr>
          <w:rFonts w:ascii="Garamond" w:hAnsi="Garamond" w:cs="Garamond"/>
          <w:b/>
          <w:noProof/>
          <w:lang w:eastAsia="hr-HR" w:bidi="ar-SA"/>
        </w:rPr>
        <w:lastRenderedPageBreak/>
        <w:drawing>
          <wp:inline distT="0" distB="0" distL="0" distR="0" wp14:anchorId="0232C556" wp14:editId="70C9362D">
            <wp:extent cx="5676900" cy="8029575"/>
            <wp:effectExtent l="0" t="0" r="0" b="9525"/>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1.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676900" cy="8029575"/>
                    </a:xfrm>
                    <a:prstGeom prst="rect">
                      <a:avLst/>
                    </a:prstGeom>
                  </pic:spPr>
                </pic:pic>
              </a:graphicData>
            </a:graphic>
          </wp:inline>
        </w:drawing>
      </w:r>
      <w:r w:rsidRPr="008F35FC">
        <w:rPr>
          <w:rFonts w:ascii="Garamond" w:hAnsi="Garamond" w:cs="Garamond"/>
          <w:b/>
        </w:rPr>
        <w:br w:type="page"/>
      </w:r>
    </w:p>
    <w:p w14:paraId="3A92EA64" w14:textId="77777777" w:rsidR="001A5511" w:rsidRPr="008F35FC" w:rsidRDefault="001A5511">
      <w:pPr>
        <w:suppressAutoHyphens w:val="0"/>
        <w:rPr>
          <w:rFonts w:ascii="Garamond" w:eastAsia="Times New Roman" w:hAnsi="Garamond" w:cs="Garamond"/>
          <w:b/>
          <w:szCs w:val="20"/>
          <w:lang w:bidi="ar-SA"/>
        </w:rPr>
      </w:pPr>
      <w:r w:rsidRPr="008F35FC">
        <w:rPr>
          <w:rFonts w:ascii="Garamond" w:hAnsi="Garamond" w:cs="Garamond"/>
          <w:b/>
          <w:noProof/>
          <w:lang w:eastAsia="hr-HR" w:bidi="ar-SA"/>
        </w:rPr>
        <w:lastRenderedPageBreak/>
        <w:drawing>
          <wp:inline distT="0" distB="0" distL="0" distR="0" wp14:anchorId="7230568E" wp14:editId="4375803E">
            <wp:extent cx="5676900" cy="8029575"/>
            <wp:effectExtent l="0" t="0" r="0" b="9525"/>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2.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676900" cy="8029575"/>
                    </a:xfrm>
                    <a:prstGeom prst="rect">
                      <a:avLst/>
                    </a:prstGeom>
                  </pic:spPr>
                </pic:pic>
              </a:graphicData>
            </a:graphic>
          </wp:inline>
        </w:drawing>
      </w:r>
      <w:r w:rsidRPr="008F35FC">
        <w:rPr>
          <w:rFonts w:ascii="Garamond" w:hAnsi="Garamond" w:cs="Garamond"/>
          <w:b/>
        </w:rPr>
        <w:br w:type="page"/>
      </w:r>
    </w:p>
    <w:p w14:paraId="3136BF4B" w14:textId="77777777" w:rsidR="001A5511" w:rsidRPr="008F35FC" w:rsidRDefault="001A5511">
      <w:pPr>
        <w:suppressAutoHyphens w:val="0"/>
        <w:rPr>
          <w:rFonts w:ascii="Garamond" w:eastAsia="Times New Roman" w:hAnsi="Garamond" w:cs="Garamond"/>
          <w:b/>
          <w:szCs w:val="20"/>
          <w:lang w:bidi="ar-SA"/>
        </w:rPr>
      </w:pPr>
      <w:r w:rsidRPr="008F35FC">
        <w:rPr>
          <w:rFonts w:ascii="Garamond" w:hAnsi="Garamond" w:cs="Garamond"/>
          <w:b/>
          <w:noProof/>
          <w:lang w:eastAsia="hr-HR" w:bidi="ar-SA"/>
        </w:rPr>
        <w:lastRenderedPageBreak/>
        <w:drawing>
          <wp:inline distT="0" distB="0" distL="0" distR="0" wp14:anchorId="0DC5B1B4" wp14:editId="743EFE6F">
            <wp:extent cx="5676900" cy="8029575"/>
            <wp:effectExtent l="0" t="0" r="0" b="9525"/>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3.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676900" cy="8029575"/>
                    </a:xfrm>
                    <a:prstGeom prst="rect">
                      <a:avLst/>
                    </a:prstGeom>
                  </pic:spPr>
                </pic:pic>
              </a:graphicData>
            </a:graphic>
          </wp:inline>
        </w:drawing>
      </w:r>
      <w:r w:rsidRPr="008F35FC">
        <w:rPr>
          <w:rFonts w:ascii="Garamond" w:hAnsi="Garamond" w:cs="Garamond"/>
          <w:b/>
        </w:rPr>
        <w:br w:type="page"/>
      </w:r>
    </w:p>
    <w:p w14:paraId="1C55663B" w14:textId="77777777" w:rsidR="001A5511" w:rsidRPr="008F35FC" w:rsidRDefault="001A5511" w:rsidP="00CB2591">
      <w:pPr>
        <w:pStyle w:val="Standard"/>
        <w:rPr>
          <w:rFonts w:ascii="Garamond" w:hAnsi="Garamond" w:cs="Garamond"/>
          <w:b/>
          <w:sz w:val="24"/>
          <w:lang w:val="hr-HR"/>
        </w:rPr>
      </w:pPr>
      <w:r w:rsidRPr="008F35FC">
        <w:rPr>
          <w:rFonts w:ascii="Garamond" w:hAnsi="Garamond" w:cs="Garamond"/>
          <w:b/>
          <w:noProof/>
          <w:sz w:val="24"/>
          <w:lang w:val="hr-HR" w:eastAsia="hr-HR"/>
        </w:rPr>
        <w:lastRenderedPageBreak/>
        <w:drawing>
          <wp:inline distT="0" distB="0" distL="0" distR="0" wp14:anchorId="2FB3E36F" wp14:editId="2328DD96">
            <wp:extent cx="5676900" cy="8033385"/>
            <wp:effectExtent l="0" t="0" r="0" b="5715"/>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anitarna_Sjever-001.jpg"/>
                    <pic:cNvPicPr/>
                  </pic:nvPicPr>
                  <pic:blipFill>
                    <a:blip r:embed="rId16">
                      <a:extLst>
                        <a:ext uri="{28A0092B-C50C-407E-A947-70E740481C1C}">
                          <a14:useLocalDpi xmlns:a14="http://schemas.microsoft.com/office/drawing/2010/main" val="0"/>
                        </a:ext>
                      </a:extLst>
                    </a:blip>
                    <a:stretch>
                      <a:fillRect/>
                    </a:stretch>
                  </pic:blipFill>
                  <pic:spPr>
                    <a:xfrm>
                      <a:off x="0" y="0"/>
                      <a:ext cx="5676900" cy="8033385"/>
                    </a:xfrm>
                    <a:prstGeom prst="rect">
                      <a:avLst/>
                    </a:prstGeom>
                  </pic:spPr>
                </pic:pic>
              </a:graphicData>
            </a:graphic>
          </wp:inline>
        </w:drawing>
      </w:r>
      <w:r w:rsidRPr="008F35FC">
        <w:rPr>
          <w:rFonts w:ascii="Garamond" w:hAnsi="Garamond" w:cs="Garamond"/>
          <w:b/>
          <w:noProof/>
          <w:sz w:val="24"/>
          <w:lang w:val="hr-HR" w:eastAsia="hr-HR"/>
        </w:rPr>
        <w:lastRenderedPageBreak/>
        <w:drawing>
          <wp:inline distT="0" distB="0" distL="0" distR="0" wp14:anchorId="71C9892C" wp14:editId="5BA05A57">
            <wp:extent cx="5676900" cy="8033385"/>
            <wp:effectExtent l="0" t="0" r="0" b="5715"/>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anitarna_Sjever-002.jpg"/>
                    <pic:cNvPicPr/>
                  </pic:nvPicPr>
                  <pic:blipFill>
                    <a:blip r:embed="rId17">
                      <a:extLst>
                        <a:ext uri="{28A0092B-C50C-407E-A947-70E740481C1C}">
                          <a14:useLocalDpi xmlns:a14="http://schemas.microsoft.com/office/drawing/2010/main" val="0"/>
                        </a:ext>
                      </a:extLst>
                    </a:blip>
                    <a:stretch>
                      <a:fillRect/>
                    </a:stretch>
                  </pic:blipFill>
                  <pic:spPr>
                    <a:xfrm>
                      <a:off x="0" y="0"/>
                      <a:ext cx="5676900" cy="8033385"/>
                    </a:xfrm>
                    <a:prstGeom prst="rect">
                      <a:avLst/>
                    </a:prstGeom>
                  </pic:spPr>
                </pic:pic>
              </a:graphicData>
            </a:graphic>
          </wp:inline>
        </w:drawing>
      </w:r>
    </w:p>
    <w:p w14:paraId="133FB1F0" w14:textId="77777777" w:rsidR="001A5511" w:rsidRPr="008F35FC" w:rsidRDefault="001A5511">
      <w:pPr>
        <w:suppressAutoHyphens w:val="0"/>
        <w:rPr>
          <w:rFonts w:ascii="Garamond" w:eastAsia="Times New Roman" w:hAnsi="Garamond" w:cs="Garamond"/>
          <w:b/>
          <w:szCs w:val="20"/>
          <w:lang w:bidi="ar-SA"/>
        </w:rPr>
      </w:pPr>
      <w:r w:rsidRPr="008F35FC">
        <w:rPr>
          <w:rFonts w:ascii="Garamond" w:hAnsi="Garamond" w:cs="Garamond"/>
          <w:b/>
        </w:rPr>
        <w:br w:type="page"/>
      </w:r>
    </w:p>
    <w:p w14:paraId="0D9A0920" w14:textId="77777777" w:rsidR="001A5511" w:rsidRPr="008F35FC" w:rsidRDefault="001A5511" w:rsidP="00CB2591">
      <w:pPr>
        <w:pStyle w:val="Standard"/>
        <w:rPr>
          <w:rFonts w:ascii="Garamond" w:hAnsi="Garamond" w:cs="Garamond"/>
          <w:b/>
          <w:sz w:val="24"/>
          <w:lang w:val="hr-HR"/>
        </w:rPr>
      </w:pPr>
      <w:r w:rsidRPr="008F35FC">
        <w:rPr>
          <w:rFonts w:ascii="Garamond" w:hAnsi="Garamond" w:cs="Garamond"/>
          <w:b/>
          <w:noProof/>
          <w:sz w:val="24"/>
          <w:lang w:val="hr-HR" w:eastAsia="hr-HR"/>
        </w:rPr>
        <w:lastRenderedPageBreak/>
        <w:drawing>
          <wp:inline distT="0" distB="0" distL="0" distR="0" wp14:anchorId="31B6911A" wp14:editId="43E94F96">
            <wp:extent cx="5676900" cy="8023860"/>
            <wp:effectExtent l="0" t="0" r="0" b="0"/>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MUP_Sjever-001.jpg"/>
                    <pic:cNvPicPr/>
                  </pic:nvPicPr>
                  <pic:blipFill>
                    <a:blip r:embed="rId18">
                      <a:extLst>
                        <a:ext uri="{28A0092B-C50C-407E-A947-70E740481C1C}">
                          <a14:useLocalDpi xmlns:a14="http://schemas.microsoft.com/office/drawing/2010/main" val="0"/>
                        </a:ext>
                      </a:extLst>
                    </a:blip>
                    <a:stretch>
                      <a:fillRect/>
                    </a:stretch>
                  </pic:blipFill>
                  <pic:spPr>
                    <a:xfrm>
                      <a:off x="0" y="0"/>
                      <a:ext cx="5676900" cy="8023860"/>
                    </a:xfrm>
                    <a:prstGeom prst="rect">
                      <a:avLst/>
                    </a:prstGeom>
                  </pic:spPr>
                </pic:pic>
              </a:graphicData>
            </a:graphic>
          </wp:inline>
        </w:drawing>
      </w:r>
      <w:r w:rsidRPr="008F35FC">
        <w:rPr>
          <w:rFonts w:ascii="Garamond" w:hAnsi="Garamond" w:cs="Garamond"/>
          <w:b/>
          <w:noProof/>
          <w:sz w:val="24"/>
          <w:lang w:val="hr-HR" w:eastAsia="hr-HR"/>
        </w:rPr>
        <w:lastRenderedPageBreak/>
        <w:drawing>
          <wp:inline distT="0" distB="0" distL="0" distR="0" wp14:anchorId="689F0FB9" wp14:editId="392B0B11">
            <wp:extent cx="5676900" cy="8023860"/>
            <wp:effectExtent l="0" t="0" r="0" b="0"/>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UP_Sjever-002.jpg"/>
                    <pic:cNvPicPr/>
                  </pic:nvPicPr>
                  <pic:blipFill>
                    <a:blip r:embed="rId19">
                      <a:extLst>
                        <a:ext uri="{28A0092B-C50C-407E-A947-70E740481C1C}">
                          <a14:useLocalDpi xmlns:a14="http://schemas.microsoft.com/office/drawing/2010/main" val="0"/>
                        </a:ext>
                      </a:extLst>
                    </a:blip>
                    <a:stretch>
                      <a:fillRect/>
                    </a:stretch>
                  </pic:blipFill>
                  <pic:spPr>
                    <a:xfrm>
                      <a:off x="0" y="0"/>
                      <a:ext cx="5676900" cy="8023860"/>
                    </a:xfrm>
                    <a:prstGeom prst="rect">
                      <a:avLst/>
                    </a:prstGeom>
                  </pic:spPr>
                </pic:pic>
              </a:graphicData>
            </a:graphic>
          </wp:inline>
        </w:drawing>
      </w:r>
    </w:p>
    <w:p w14:paraId="695CC84B" w14:textId="77777777" w:rsidR="001A5511" w:rsidRPr="008F35FC" w:rsidRDefault="001A5511">
      <w:pPr>
        <w:suppressAutoHyphens w:val="0"/>
        <w:rPr>
          <w:rFonts w:ascii="Garamond" w:eastAsia="Times New Roman" w:hAnsi="Garamond" w:cs="Garamond"/>
          <w:b/>
          <w:szCs w:val="20"/>
          <w:lang w:bidi="ar-SA"/>
        </w:rPr>
      </w:pPr>
      <w:r w:rsidRPr="008F35FC">
        <w:rPr>
          <w:rFonts w:ascii="Garamond" w:hAnsi="Garamond" w:cs="Garamond"/>
          <w:b/>
        </w:rPr>
        <w:br w:type="page"/>
      </w:r>
    </w:p>
    <w:p w14:paraId="277CE3E0" w14:textId="77777777" w:rsidR="001A5511" w:rsidRPr="008F35FC" w:rsidRDefault="001A5511" w:rsidP="00CB2591">
      <w:pPr>
        <w:pStyle w:val="Standard"/>
        <w:rPr>
          <w:rFonts w:ascii="Garamond" w:hAnsi="Garamond" w:cs="Garamond"/>
          <w:b/>
          <w:sz w:val="24"/>
          <w:lang w:val="hr-HR"/>
        </w:rPr>
      </w:pPr>
      <w:r w:rsidRPr="008F35FC">
        <w:rPr>
          <w:rFonts w:ascii="Garamond" w:hAnsi="Garamond" w:cs="Garamond"/>
          <w:b/>
          <w:noProof/>
          <w:sz w:val="24"/>
          <w:lang w:val="hr-HR" w:eastAsia="hr-HR"/>
        </w:rPr>
        <w:lastRenderedPageBreak/>
        <w:drawing>
          <wp:inline distT="0" distB="0" distL="0" distR="0" wp14:anchorId="4354635E" wp14:editId="1774DEF9">
            <wp:extent cx="5676900" cy="7346315"/>
            <wp:effectExtent l="0" t="0" r="0" b="6985"/>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HEP-ODS_EES_Sjever-001.jpg"/>
                    <pic:cNvPicPr/>
                  </pic:nvPicPr>
                  <pic:blipFill>
                    <a:blip r:embed="rId20">
                      <a:extLst>
                        <a:ext uri="{28A0092B-C50C-407E-A947-70E740481C1C}">
                          <a14:useLocalDpi xmlns:a14="http://schemas.microsoft.com/office/drawing/2010/main" val="0"/>
                        </a:ext>
                      </a:extLst>
                    </a:blip>
                    <a:stretch>
                      <a:fillRect/>
                    </a:stretch>
                  </pic:blipFill>
                  <pic:spPr>
                    <a:xfrm>
                      <a:off x="0" y="0"/>
                      <a:ext cx="5676900" cy="7346315"/>
                    </a:xfrm>
                    <a:prstGeom prst="rect">
                      <a:avLst/>
                    </a:prstGeom>
                  </pic:spPr>
                </pic:pic>
              </a:graphicData>
            </a:graphic>
          </wp:inline>
        </w:drawing>
      </w:r>
      <w:r w:rsidRPr="008F35FC">
        <w:rPr>
          <w:rFonts w:ascii="Garamond" w:hAnsi="Garamond" w:cs="Garamond"/>
          <w:b/>
          <w:noProof/>
          <w:sz w:val="24"/>
          <w:lang w:val="hr-HR" w:eastAsia="hr-HR"/>
        </w:rPr>
        <w:lastRenderedPageBreak/>
        <w:drawing>
          <wp:inline distT="0" distB="0" distL="0" distR="0" wp14:anchorId="799AB76B" wp14:editId="3F7B7038">
            <wp:extent cx="5676900" cy="7346315"/>
            <wp:effectExtent l="0" t="0" r="0" b="6985"/>
            <wp:docPr id="19"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EP-ODS_EES_Sjever-002.jpg"/>
                    <pic:cNvPicPr/>
                  </pic:nvPicPr>
                  <pic:blipFill>
                    <a:blip r:embed="rId21">
                      <a:extLst>
                        <a:ext uri="{28A0092B-C50C-407E-A947-70E740481C1C}">
                          <a14:useLocalDpi xmlns:a14="http://schemas.microsoft.com/office/drawing/2010/main" val="0"/>
                        </a:ext>
                      </a:extLst>
                    </a:blip>
                    <a:stretch>
                      <a:fillRect/>
                    </a:stretch>
                  </pic:blipFill>
                  <pic:spPr>
                    <a:xfrm>
                      <a:off x="0" y="0"/>
                      <a:ext cx="5676900" cy="7346315"/>
                    </a:xfrm>
                    <a:prstGeom prst="rect">
                      <a:avLst/>
                    </a:prstGeom>
                  </pic:spPr>
                </pic:pic>
              </a:graphicData>
            </a:graphic>
          </wp:inline>
        </w:drawing>
      </w:r>
      <w:r w:rsidRPr="008F35FC">
        <w:rPr>
          <w:rFonts w:ascii="Garamond" w:hAnsi="Garamond" w:cs="Garamond"/>
          <w:b/>
          <w:noProof/>
          <w:sz w:val="24"/>
          <w:lang w:val="hr-HR" w:eastAsia="hr-HR"/>
        </w:rPr>
        <w:lastRenderedPageBreak/>
        <w:drawing>
          <wp:inline distT="0" distB="0" distL="0" distR="0" wp14:anchorId="7D8CE0FE" wp14:editId="20A06982">
            <wp:extent cx="5676900" cy="7346315"/>
            <wp:effectExtent l="0" t="0" r="0" b="6985"/>
            <wp:docPr id="20" name="Slik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HEP-ODS_EES_Sjever-003.jpg"/>
                    <pic:cNvPicPr/>
                  </pic:nvPicPr>
                  <pic:blipFill>
                    <a:blip r:embed="rId22">
                      <a:extLst>
                        <a:ext uri="{28A0092B-C50C-407E-A947-70E740481C1C}">
                          <a14:useLocalDpi xmlns:a14="http://schemas.microsoft.com/office/drawing/2010/main" val="0"/>
                        </a:ext>
                      </a:extLst>
                    </a:blip>
                    <a:stretch>
                      <a:fillRect/>
                    </a:stretch>
                  </pic:blipFill>
                  <pic:spPr>
                    <a:xfrm>
                      <a:off x="0" y="0"/>
                      <a:ext cx="5676900" cy="7346315"/>
                    </a:xfrm>
                    <a:prstGeom prst="rect">
                      <a:avLst/>
                    </a:prstGeom>
                  </pic:spPr>
                </pic:pic>
              </a:graphicData>
            </a:graphic>
          </wp:inline>
        </w:drawing>
      </w:r>
      <w:r w:rsidRPr="008F35FC">
        <w:rPr>
          <w:rFonts w:ascii="Garamond" w:hAnsi="Garamond" w:cs="Garamond"/>
          <w:b/>
          <w:noProof/>
          <w:sz w:val="24"/>
          <w:lang w:val="hr-HR" w:eastAsia="hr-HR"/>
        </w:rPr>
        <w:lastRenderedPageBreak/>
        <w:drawing>
          <wp:inline distT="0" distB="0" distL="0" distR="0" wp14:anchorId="44FC762B" wp14:editId="244E3693">
            <wp:extent cx="5676900" cy="7346315"/>
            <wp:effectExtent l="0" t="0" r="0" b="6985"/>
            <wp:docPr id="21" name="Sli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HEP-ODS_EES_Sjever-004.jpg"/>
                    <pic:cNvPicPr/>
                  </pic:nvPicPr>
                  <pic:blipFill>
                    <a:blip r:embed="rId23">
                      <a:extLst>
                        <a:ext uri="{28A0092B-C50C-407E-A947-70E740481C1C}">
                          <a14:useLocalDpi xmlns:a14="http://schemas.microsoft.com/office/drawing/2010/main" val="0"/>
                        </a:ext>
                      </a:extLst>
                    </a:blip>
                    <a:stretch>
                      <a:fillRect/>
                    </a:stretch>
                  </pic:blipFill>
                  <pic:spPr>
                    <a:xfrm>
                      <a:off x="0" y="0"/>
                      <a:ext cx="5676900" cy="7346315"/>
                    </a:xfrm>
                    <a:prstGeom prst="rect">
                      <a:avLst/>
                    </a:prstGeom>
                  </pic:spPr>
                </pic:pic>
              </a:graphicData>
            </a:graphic>
          </wp:inline>
        </w:drawing>
      </w:r>
      <w:r w:rsidRPr="008F35FC">
        <w:rPr>
          <w:rFonts w:ascii="Garamond" w:hAnsi="Garamond" w:cs="Garamond"/>
          <w:b/>
          <w:noProof/>
          <w:sz w:val="24"/>
          <w:lang w:val="hr-HR" w:eastAsia="hr-HR"/>
        </w:rPr>
        <w:lastRenderedPageBreak/>
        <w:drawing>
          <wp:inline distT="0" distB="0" distL="0" distR="0" wp14:anchorId="67906EE8" wp14:editId="2AFB9B64">
            <wp:extent cx="5676900" cy="7346315"/>
            <wp:effectExtent l="0" t="0" r="0" b="6985"/>
            <wp:docPr id="22" name="Slik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HEP-ODS_EES_Sjever-005.jpg"/>
                    <pic:cNvPicPr/>
                  </pic:nvPicPr>
                  <pic:blipFill>
                    <a:blip r:embed="rId24">
                      <a:extLst>
                        <a:ext uri="{28A0092B-C50C-407E-A947-70E740481C1C}">
                          <a14:useLocalDpi xmlns:a14="http://schemas.microsoft.com/office/drawing/2010/main" val="0"/>
                        </a:ext>
                      </a:extLst>
                    </a:blip>
                    <a:stretch>
                      <a:fillRect/>
                    </a:stretch>
                  </pic:blipFill>
                  <pic:spPr>
                    <a:xfrm>
                      <a:off x="0" y="0"/>
                      <a:ext cx="5676900" cy="7346315"/>
                    </a:xfrm>
                    <a:prstGeom prst="rect">
                      <a:avLst/>
                    </a:prstGeom>
                  </pic:spPr>
                </pic:pic>
              </a:graphicData>
            </a:graphic>
          </wp:inline>
        </w:drawing>
      </w:r>
      <w:r w:rsidRPr="008F35FC">
        <w:rPr>
          <w:rFonts w:ascii="Garamond" w:hAnsi="Garamond" w:cs="Garamond"/>
          <w:b/>
          <w:noProof/>
          <w:sz w:val="24"/>
          <w:lang w:val="hr-HR" w:eastAsia="hr-HR"/>
        </w:rPr>
        <w:lastRenderedPageBreak/>
        <w:drawing>
          <wp:inline distT="0" distB="0" distL="0" distR="0" wp14:anchorId="11850E64" wp14:editId="3885DB9C">
            <wp:extent cx="5676900" cy="7346315"/>
            <wp:effectExtent l="0" t="0" r="0" b="6985"/>
            <wp:docPr id="23" name="Slika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HEP-ODS_EES_Sjever-006.jpg"/>
                    <pic:cNvPicPr/>
                  </pic:nvPicPr>
                  <pic:blipFill>
                    <a:blip r:embed="rId25">
                      <a:extLst>
                        <a:ext uri="{28A0092B-C50C-407E-A947-70E740481C1C}">
                          <a14:useLocalDpi xmlns:a14="http://schemas.microsoft.com/office/drawing/2010/main" val="0"/>
                        </a:ext>
                      </a:extLst>
                    </a:blip>
                    <a:stretch>
                      <a:fillRect/>
                    </a:stretch>
                  </pic:blipFill>
                  <pic:spPr>
                    <a:xfrm>
                      <a:off x="0" y="0"/>
                      <a:ext cx="5676900" cy="7346315"/>
                    </a:xfrm>
                    <a:prstGeom prst="rect">
                      <a:avLst/>
                    </a:prstGeom>
                  </pic:spPr>
                </pic:pic>
              </a:graphicData>
            </a:graphic>
          </wp:inline>
        </w:drawing>
      </w:r>
    </w:p>
    <w:p w14:paraId="6B65FA96" w14:textId="107B77D7" w:rsidR="001A5511" w:rsidRPr="008F35FC" w:rsidRDefault="001A5511">
      <w:pPr>
        <w:suppressAutoHyphens w:val="0"/>
        <w:rPr>
          <w:rFonts w:ascii="Garamond" w:eastAsia="Times New Roman" w:hAnsi="Garamond" w:cs="Garamond"/>
          <w:b/>
          <w:szCs w:val="20"/>
          <w:lang w:bidi="ar-SA"/>
        </w:rPr>
      </w:pPr>
      <w:r w:rsidRPr="008F35FC">
        <w:rPr>
          <w:rFonts w:ascii="Garamond" w:hAnsi="Garamond" w:cs="Garamond"/>
          <w:b/>
        </w:rPr>
        <w:br w:type="page"/>
      </w:r>
    </w:p>
    <w:p w14:paraId="424B3BE9" w14:textId="77777777" w:rsidR="001A5511" w:rsidRPr="008F35FC" w:rsidRDefault="001A5511" w:rsidP="00CB2591">
      <w:pPr>
        <w:pStyle w:val="Standard"/>
        <w:rPr>
          <w:rFonts w:ascii="Garamond" w:hAnsi="Garamond" w:cs="Garamond"/>
          <w:b/>
          <w:sz w:val="24"/>
          <w:lang w:val="hr-HR"/>
        </w:rPr>
      </w:pPr>
      <w:r w:rsidRPr="008F35FC">
        <w:rPr>
          <w:rFonts w:ascii="Garamond" w:hAnsi="Garamond" w:cs="Garamond"/>
          <w:b/>
          <w:noProof/>
          <w:sz w:val="24"/>
          <w:lang w:val="hr-HR" w:eastAsia="hr-HR"/>
        </w:rPr>
        <w:lastRenderedPageBreak/>
        <w:drawing>
          <wp:inline distT="0" distB="0" distL="0" distR="0" wp14:anchorId="71012EB8" wp14:editId="556A2C7F">
            <wp:extent cx="5676900" cy="8079105"/>
            <wp:effectExtent l="0" t="0" r="0" b="0"/>
            <wp:docPr id="32" name="Slika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HEP-Toplinarstvo_Sjever-001.jpg"/>
                    <pic:cNvPicPr/>
                  </pic:nvPicPr>
                  <pic:blipFill>
                    <a:blip r:embed="rId26">
                      <a:extLst>
                        <a:ext uri="{28A0092B-C50C-407E-A947-70E740481C1C}">
                          <a14:useLocalDpi xmlns:a14="http://schemas.microsoft.com/office/drawing/2010/main" val="0"/>
                        </a:ext>
                      </a:extLst>
                    </a:blip>
                    <a:stretch>
                      <a:fillRect/>
                    </a:stretch>
                  </pic:blipFill>
                  <pic:spPr>
                    <a:xfrm>
                      <a:off x="0" y="0"/>
                      <a:ext cx="5676900" cy="8079105"/>
                    </a:xfrm>
                    <a:prstGeom prst="rect">
                      <a:avLst/>
                    </a:prstGeom>
                  </pic:spPr>
                </pic:pic>
              </a:graphicData>
            </a:graphic>
          </wp:inline>
        </w:drawing>
      </w:r>
      <w:r w:rsidRPr="008F35FC">
        <w:rPr>
          <w:rFonts w:ascii="Garamond" w:hAnsi="Garamond" w:cs="Garamond"/>
          <w:b/>
          <w:noProof/>
          <w:sz w:val="24"/>
          <w:lang w:val="hr-HR" w:eastAsia="hr-HR"/>
        </w:rPr>
        <w:lastRenderedPageBreak/>
        <w:drawing>
          <wp:inline distT="0" distB="0" distL="0" distR="0" wp14:anchorId="6539F474" wp14:editId="7B63EAB1">
            <wp:extent cx="5676900" cy="8033385"/>
            <wp:effectExtent l="0" t="0" r="0" b="5715"/>
            <wp:docPr id="33" name="Slika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vana Lučića 1_Sjever-001.jpg"/>
                    <pic:cNvPicPr/>
                  </pic:nvPicPr>
                  <pic:blipFill>
                    <a:blip r:embed="rId27">
                      <a:extLst>
                        <a:ext uri="{28A0092B-C50C-407E-A947-70E740481C1C}">
                          <a14:useLocalDpi xmlns:a14="http://schemas.microsoft.com/office/drawing/2010/main" val="0"/>
                        </a:ext>
                      </a:extLst>
                    </a:blip>
                    <a:stretch>
                      <a:fillRect/>
                    </a:stretch>
                  </pic:blipFill>
                  <pic:spPr>
                    <a:xfrm>
                      <a:off x="0" y="0"/>
                      <a:ext cx="5676900" cy="8033385"/>
                    </a:xfrm>
                    <a:prstGeom prst="rect">
                      <a:avLst/>
                    </a:prstGeom>
                  </pic:spPr>
                </pic:pic>
              </a:graphicData>
            </a:graphic>
          </wp:inline>
        </w:drawing>
      </w:r>
    </w:p>
    <w:p w14:paraId="5B463761" w14:textId="77777777" w:rsidR="001A5511" w:rsidRPr="008F35FC" w:rsidRDefault="001A5511">
      <w:pPr>
        <w:suppressAutoHyphens w:val="0"/>
        <w:rPr>
          <w:rFonts w:ascii="Garamond" w:eastAsia="Times New Roman" w:hAnsi="Garamond" w:cs="Garamond"/>
          <w:b/>
          <w:szCs w:val="20"/>
          <w:lang w:bidi="ar-SA"/>
        </w:rPr>
      </w:pPr>
      <w:r w:rsidRPr="008F35FC">
        <w:rPr>
          <w:rFonts w:ascii="Garamond" w:hAnsi="Garamond" w:cs="Garamond"/>
          <w:b/>
        </w:rPr>
        <w:br w:type="page"/>
      </w:r>
    </w:p>
    <w:p w14:paraId="2FC766FF" w14:textId="77777777" w:rsidR="001A5511" w:rsidRPr="008F35FC" w:rsidRDefault="001A5511" w:rsidP="00CB2591">
      <w:pPr>
        <w:pStyle w:val="Standard"/>
        <w:rPr>
          <w:rFonts w:ascii="Garamond" w:hAnsi="Garamond" w:cs="Garamond"/>
          <w:b/>
          <w:sz w:val="24"/>
          <w:lang w:val="hr-HR"/>
        </w:rPr>
      </w:pPr>
      <w:r w:rsidRPr="008F35FC">
        <w:rPr>
          <w:rFonts w:ascii="Garamond" w:hAnsi="Garamond" w:cs="Garamond"/>
          <w:b/>
          <w:noProof/>
          <w:sz w:val="24"/>
          <w:lang w:val="hr-HR" w:eastAsia="hr-HR"/>
        </w:rPr>
        <w:lastRenderedPageBreak/>
        <w:drawing>
          <wp:inline distT="0" distB="0" distL="0" distR="0" wp14:anchorId="432F7F5D" wp14:editId="1035DE64">
            <wp:extent cx="5676900" cy="7819390"/>
            <wp:effectExtent l="0" t="0" r="0" b="0"/>
            <wp:docPr id="34" name="Slika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Konzervatori-001 (1).jpg"/>
                    <pic:cNvPicPr/>
                  </pic:nvPicPr>
                  <pic:blipFill>
                    <a:blip r:embed="rId28">
                      <a:extLst>
                        <a:ext uri="{28A0092B-C50C-407E-A947-70E740481C1C}">
                          <a14:useLocalDpi xmlns:a14="http://schemas.microsoft.com/office/drawing/2010/main" val="0"/>
                        </a:ext>
                      </a:extLst>
                    </a:blip>
                    <a:stretch>
                      <a:fillRect/>
                    </a:stretch>
                  </pic:blipFill>
                  <pic:spPr>
                    <a:xfrm>
                      <a:off x="0" y="0"/>
                      <a:ext cx="5676900" cy="7819390"/>
                    </a:xfrm>
                    <a:prstGeom prst="rect">
                      <a:avLst/>
                    </a:prstGeom>
                  </pic:spPr>
                </pic:pic>
              </a:graphicData>
            </a:graphic>
          </wp:inline>
        </w:drawing>
      </w:r>
    </w:p>
    <w:p w14:paraId="6D9090E0" w14:textId="77777777" w:rsidR="005F50BC" w:rsidRDefault="005F50BC" w:rsidP="00E9109D">
      <w:pPr>
        <w:suppressAutoHyphens w:val="0"/>
        <w:rPr>
          <w:rFonts w:ascii="Garamond" w:hAnsi="Garamond" w:cs="Garamond"/>
          <w:b/>
        </w:rPr>
      </w:pPr>
    </w:p>
    <w:p w14:paraId="11C44636" w14:textId="77777777" w:rsidR="005F50BC" w:rsidRDefault="005F50BC">
      <w:pPr>
        <w:suppressAutoHyphens w:val="0"/>
        <w:rPr>
          <w:rFonts w:ascii="Garamond" w:hAnsi="Garamond" w:cs="Garamond"/>
          <w:b/>
        </w:rPr>
      </w:pPr>
      <w:r>
        <w:rPr>
          <w:rFonts w:ascii="Garamond" w:hAnsi="Garamond" w:cs="Garamond"/>
          <w:b/>
        </w:rPr>
        <w:br w:type="page"/>
      </w:r>
    </w:p>
    <w:p w14:paraId="207A1200" w14:textId="77777777" w:rsidR="005F50BC" w:rsidRDefault="005F50BC" w:rsidP="00E9109D">
      <w:pPr>
        <w:suppressAutoHyphens w:val="0"/>
        <w:rPr>
          <w:rFonts w:ascii="Garamond" w:hAnsi="Garamond" w:cs="Garamond"/>
          <w:b/>
        </w:rPr>
      </w:pPr>
    </w:p>
    <w:p w14:paraId="6011103D" w14:textId="0189F95F" w:rsidR="005F50BC" w:rsidRDefault="00864B60">
      <w:pPr>
        <w:suppressAutoHyphens w:val="0"/>
        <w:rPr>
          <w:rFonts w:ascii="Garamond" w:hAnsi="Garamond" w:cs="Garamond"/>
          <w:b/>
        </w:rPr>
      </w:pPr>
      <w:r>
        <w:rPr>
          <w:rFonts w:ascii="Garamond" w:hAnsi="Garamond" w:cs="Garamond"/>
          <w:b/>
          <w:noProof/>
        </w:rPr>
        <w:drawing>
          <wp:inline distT="0" distB="0" distL="0" distR="0" wp14:anchorId="25305B06" wp14:editId="590C9231">
            <wp:extent cx="5478748" cy="7724775"/>
            <wp:effectExtent l="0" t="0" r="8255" b="0"/>
            <wp:docPr id="28" name="Slik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Vodopravni_sjeverna zgrada_page-0001.jpg"/>
                    <pic:cNvPicPr/>
                  </pic:nvPicPr>
                  <pic:blipFill rotWithShape="1">
                    <a:blip r:embed="rId29">
                      <a:extLst>
                        <a:ext uri="{28A0092B-C50C-407E-A947-70E740481C1C}">
                          <a14:useLocalDpi xmlns:a14="http://schemas.microsoft.com/office/drawing/2010/main" val="0"/>
                        </a:ext>
                      </a:extLst>
                    </a:blip>
                    <a:srcRect l="14429" t="14591" r="14765" b="14828"/>
                    <a:stretch/>
                  </pic:blipFill>
                  <pic:spPr bwMode="auto">
                    <a:xfrm>
                      <a:off x="0" y="0"/>
                      <a:ext cx="5478748" cy="7724775"/>
                    </a:xfrm>
                    <a:prstGeom prst="rect">
                      <a:avLst/>
                    </a:prstGeom>
                    <a:ln>
                      <a:noFill/>
                    </a:ln>
                    <a:extLst>
                      <a:ext uri="{53640926-AAD7-44D8-BBD7-CCE9431645EC}">
                        <a14:shadowObscured xmlns:a14="http://schemas.microsoft.com/office/drawing/2010/main"/>
                      </a:ext>
                    </a:extLst>
                  </pic:spPr>
                </pic:pic>
              </a:graphicData>
            </a:graphic>
          </wp:inline>
        </w:drawing>
      </w:r>
      <w:r w:rsidR="005F50BC">
        <w:rPr>
          <w:rFonts w:ascii="Garamond" w:hAnsi="Garamond" w:cs="Garamond"/>
          <w:b/>
        </w:rPr>
        <w:br w:type="page"/>
      </w:r>
    </w:p>
    <w:p w14:paraId="2E522C63" w14:textId="790E9B72" w:rsidR="005F50BC" w:rsidRDefault="00864B60" w:rsidP="00E9109D">
      <w:pPr>
        <w:suppressAutoHyphens w:val="0"/>
        <w:rPr>
          <w:rFonts w:ascii="Garamond" w:hAnsi="Garamond" w:cs="Garamond"/>
          <w:b/>
        </w:rPr>
      </w:pPr>
      <w:r>
        <w:rPr>
          <w:rFonts w:ascii="Garamond" w:hAnsi="Garamond" w:cs="Garamond"/>
          <w:b/>
          <w:noProof/>
        </w:rPr>
        <w:lastRenderedPageBreak/>
        <w:drawing>
          <wp:inline distT="0" distB="0" distL="0" distR="0" wp14:anchorId="406E64D7" wp14:editId="6AECBC8E">
            <wp:extent cx="5457825" cy="8118854"/>
            <wp:effectExtent l="0" t="0" r="0" b="0"/>
            <wp:docPr id="44" name="Slika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Vodopravni_sjeverna zgrada_page-0002.jpg"/>
                    <pic:cNvPicPr/>
                  </pic:nvPicPr>
                  <pic:blipFill rotWithShape="1">
                    <a:blip r:embed="rId30">
                      <a:extLst>
                        <a:ext uri="{28A0092B-C50C-407E-A947-70E740481C1C}">
                          <a14:useLocalDpi xmlns:a14="http://schemas.microsoft.com/office/drawing/2010/main" val="0"/>
                        </a:ext>
                      </a:extLst>
                    </a:blip>
                    <a:srcRect l="18624" t="14472" r="13926" b="14591"/>
                    <a:stretch/>
                  </pic:blipFill>
                  <pic:spPr bwMode="auto">
                    <a:xfrm>
                      <a:off x="0" y="0"/>
                      <a:ext cx="5457825" cy="8118854"/>
                    </a:xfrm>
                    <a:prstGeom prst="rect">
                      <a:avLst/>
                    </a:prstGeom>
                    <a:ln>
                      <a:noFill/>
                    </a:ln>
                    <a:extLst>
                      <a:ext uri="{53640926-AAD7-44D8-BBD7-CCE9431645EC}">
                        <a14:shadowObscured xmlns:a14="http://schemas.microsoft.com/office/drawing/2010/main"/>
                      </a:ext>
                    </a:extLst>
                  </pic:spPr>
                </pic:pic>
              </a:graphicData>
            </a:graphic>
          </wp:inline>
        </w:drawing>
      </w:r>
    </w:p>
    <w:p w14:paraId="694F5C62" w14:textId="77777777" w:rsidR="005F50BC" w:rsidRDefault="005F50BC">
      <w:pPr>
        <w:suppressAutoHyphens w:val="0"/>
        <w:rPr>
          <w:rFonts w:ascii="Garamond" w:hAnsi="Garamond" w:cs="Garamond"/>
          <w:b/>
        </w:rPr>
      </w:pPr>
      <w:r>
        <w:rPr>
          <w:rFonts w:ascii="Garamond" w:hAnsi="Garamond" w:cs="Garamond"/>
          <w:b/>
        </w:rPr>
        <w:br w:type="page"/>
      </w:r>
    </w:p>
    <w:p w14:paraId="7633D043" w14:textId="77777777" w:rsidR="005F50BC" w:rsidRDefault="005F50BC" w:rsidP="00E9109D">
      <w:pPr>
        <w:suppressAutoHyphens w:val="0"/>
        <w:rPr>
          <w:rFonts w:ascii="Garamond" w:hAnsi="Garamond" w:cs="Garamond"/>
          <w:b/>
        </w:rPr>
      </w:pPr>
    </w:p>
    <w:p w14:paraId="1A469A2F" w14:textId="587C0206" w:rsidR="005F50BC" w:rsidRDefault="00864B60">
      <w:pPr>
        <w:suppressAutoHyphens w:val="0"/>
        <w:rPr>
          <w:rFonts w:ascii="Garamond" w:hAnsi="Garamond" w:cs="Garamond"/>
          <w:b/>
        </w:rPr>
      </w:pPr>
      <w:r>
        <w:rPr>
          <w:rFonts w:ascii="Garamond" w:hAnsi="Garamond" w:cs="Garamond"/>
          <w:b/>
          <w:noProof/>
        </w:rPr>
        <w:drawing>
          <wp:inline distT="0" distB="0" distL="0" distR="0" wp14:anchorId="28669764" wp14:editId="607BD42D">
            <wp:extent cx="5508959" cy="7753350"/>
            <wp:effectExtent l="0" t="0" r="0" b="0"/>
            <wp:docPr id="48" name="Slika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Vodopravni_sjeverna zgrada_page-0003.jpg"/>
                    <pic:cNvPicPr/>
                  </pic:nvPicPr>
                  <pic:blipFill rotWithShape="1">
                    <a:blip r:embed="rId31">
                      <a:extLst>
                        <a:ext uri="{28A0092B-C50C-407E-A947-70E740481C1C}">
                          <a14:useLocalDpi xmlns:a14="http://schemas.microsoft.com/office/drawing/2010/main" val="0"/>
                        </a:ext>
                      </a:extLst>
                    </a:blip>
                    <a:srcRect l="13423" t="14472" r="14094" b="13405"/>
                    <a:stretch/>
                  </pic:blipFill>
                  <pic:spPr bwMode="auto">
                    <a:xfrm>
                      <a:off x="0" y="0"/>
                      <a:ext cx="5508959" cy="7753350"/>
                    </a:xfrm>
                    <a:prstGeom prst="rect">
                      <a:avLst/>
                    </a:prstGeom>
                    <a:ln>
                      <a:noFill/>
                    </a:ln>
                    <a:extLst>
                      <a:ext uri="{53640926-AAD7-44D8-BBD7-CCE9431645EC}">
                        <a14:shadowObscured xmlns:a14="http://schemas.microsoft.com/office/drawing/2010/main"/>
                      </a:ext>
                    </a:extLst>
                  </pic:spPr>
                </pic:pic>
              </a:graphicData>
            </a:graphic>
          </wp:inline>
        </w:drawing>
      </w:r>
      <w:r w:rsidR="005F50BC">
        <w:rPr>
          <w:rFonts w:ascii="Garamond" w:hAnsi="Garamond" w:cs="Garamond"/>
          <w:b/>
        </w:rPr>
        <w:br w:type="page"/>
      </w:r>
    </w:p>
    <w:p w14:paraId="00E1AB48" w14:textId="77C93BB6" w:rsidR="001B5F02" w:rsidRPr="00E9109D" w:rsidRDefault="00864B60" w:rsidP="00E9109D">
      <w:pPr>
        <w:suppressAutoHyphens w:val="0"/>
        <w:rPr>
          <w:rFonts w:ascii="Garamond" w:eastAsia="Times New Roman" w:hAnsi="Garamond" w:cs="Garamond"/>
          <w:b/>
          <w:szCs w:val="20"/>
          <w:lang w:bidi="ar-SA"/>
        </w:rPr>
      </w:pPr>
      <w:bookmarkStart w:id="1" w:name="_GoBack"/>
      <w:r>
        <w:rPr>
          <w:rFonts w:ascii="Garamond" w:hAnsi="Garamond" w:cs="Garamond"/>
          <w:b/>
          <w:noProof/>
        </w:rPr>
        <w:lastRenderedPageBreak/>
        <w:drawing>
          <wp:inline distT="0" distB="0" distL="0" distR="0" wp14:anchorId="7E04B2EB" wp14:editId="26D884ED">
            <wp:extent cx="5541781" cy="7753350"/>
            <wp:effectExtent l="0" t="0" r="1905" b="0"/>
            <wp:docPr id="56" name="Slika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Vodopravni_sjeverna zgrada_page-0004.jpg"/>
                    <pic:cNvPicPr/>
                  </pic:nvPicPr>
                  <pic:blipFill rotWithShape="1">
                    <a:blip r:embed="rId32">
                      <a:extLst>
                        <a:ext uri="{28A0092B-C50C-407E-A947-70E740481C1C}">
                          <a14:useLocalDpi xmlns:a14="http://schemas.microsoft.com/office/drawing/2010/main" val="0"/>
                        </a:ext>
                      </a:extLst>
                    </a:blip>
                    <a:srcRect l="13759" t="14354" r="13926" b="14116"/>
                    <a:stretch/>
                  </pic:blipFill>
                  <pic:spPr bwMode="auto">
                    <a:xfrm>
                      <a:off x="0" y="0"/>
                      <a:ext cx="5541781" cy="7753350"/>
                    </a:xfrm>
                    <a:prstGeom prst="rect">
                      <a:avLst/>
                    </a:prstGeom>
                    <a:ln>
                      <a:noFill/>
                    </a:ln>
                    <a:extLst>
                      <a:ext uri="{53640926-AAD7-44D8-BBD7-CCE9431645EC}">
                        <a14:shadowObscured xmlns:a14="http://schemas.microsoft.com/office/drawing/2010/main"/>
                      </a:ext>
                    </a:extLst>
                  </pic:spPr>
                </pic:pic>
              </a:graphicData>
            </a:graphic>
          </wp:inline>
        </w:drawing>
      </w:r>
      <w:bookmarkEnd w:id="1"/>
      <w:r w:rsidR="001A5511" w:rsidRPr="008F35FC">
        <w:rPr>
          <w:rFonts w:ascii="Garamond" w:hAnsi="Garamond" w:cs="Garamond"/>
          <w:b/>
        </w:rPr>
        <w:br w:type="page"/>
      </w:r>
    </w:p>
    <w:p w14:paraId="1EB11C6C" w14:textId="77777777" w:rsidR="001E0774" w:rsidRPr="008F35FC" w:rsidRDefault="001E0774" w:rsidP="001E0774">
      <w:pPr>
        <w:pStyle w:val="Standard"/>
        <w:ind w:right="566"/>
        <w:rPr>
          <w:rFonts w:ascii="Garamond" w:hAnsi="Garamond" w:cs="Garamond"/>
          <w:b/>
          <w:lang w:val="hr-HR"/>
        </w:rPr>
      </w:pPr>
      <w:r w:rsidRPr="008F35FC">
        <w:rPr>
          <w:rFonts w:ascii="Garamond" w:hAnsi="Garamond" w:cs="Garamond"/>
          <w:b/>
          <w:lang w:val="hr-HR"/>
        </w:rPr>
        <w:lastRenderedPageBreak/>
        <w:t>INVESTITOR:</w:t>
      </w:r>
      <w:r w:rsidRPr="008F35FC">
        <w:rPr>
          <w:rFonts w:ascii="Garamond" w:hAnsi="Garamond" w:cs="Garamond"/>
          <w:b/>
          <w:lang w:val="hr-HR"/>
        </w:rPr>
        <w:tab/>
      </w:r>
      <w:r w:rsidRPr="008F35FC">
        <w:rPr>
          <w:rFonts w:ascii="Garamond" w:hAnsi="Garamond" w:cs="Garamond"/>
          <w:b/>
          <w:lang w:val="hr-HR"/>
        </w:rPr>
        <w:tab/>
        <w:t xml:space="preserve"> </w:t>
      </w:r>
      <w:r w:rsidRPr="008F35FC">
        <w:rPr>
          <w:rFonts w:ascii="Garamond" w:hAnsi="Garamond" w:cs="Garamond"/>
          <w:lang w:val="hr-HR"/>
        </w:rPr>
        <w:t>:</w:t>
      </w:r>
      <w:r w:rsidRPr="008F35FC">
        <w:rPr>
          <w:rFonts w:ascii="Garamond" w:hAnsi="Garamond" w:cs="Garamond"/>
          <w:b/>
          <w:lang w:val="hr-HR"/>
        </w:rPr>
        <w:tab/>
        <w:t>Sveučilište u Zagrebu</w:t>
      </w:r>
    </w:p>
    <w:p w14:paraId="0B9C165B" w14:textId="77777777" w:rsidR="001E0774" w:rsidRPr="008F35FC" w:rsidRDefault="001E0774" w:rsidP="001E0774">
      <w:pPr>
        <w:pStyle w:val="Standard"/>
        <w:ind w:left="2160" w:right="566" w:firstLine="720"/>
        <w:rPr>
          <w:rFonts w:ascii="Garamond" w:hAnsi="Garamond" w:cs="Garamond"/>
          <w:b/>
          <w:lang w:val="hr-HR"/>
        </w:rPr>
      </w:pPr>
      <w:r w:rsidRPr="008F35FC">
        <w:rPr>
          <w:rFonts w:ascii="Garamond" w:hAnsi="Garamond" w:cs="Garamond"/>
          <w:b/>
          <w:lang w:val="hr-HR"/>
        </w:rPr>
        <w:t>FAKULTET STROJARSTVA I BRODOGRADNJE</w:t>
      </w:r>
    </w:p>
    <w:p w14:paraId="7E126098" w14:textId="77777777" w:rsidR="001E0774" w:rsidRPr="008F35FC" w:rsidRDefault="001E0774" w:rsidP="001E0774">
      <w:pPr>
        <w:pStyle w:val="Standard"/>
        <w:ind w:left="2160" w:right="566" w:firstLine="720"/>
        <w:rPr>
          <w:rFonts w:ascii="Garamond" w:hAnsi="Garamond" w:cs="Garamond"/>
          <w:b/>
          <w:lang w:val="hr-HR"/>
        </w:rPr>
      </w:pPr>
      <w:r w:rsidRPr="008F35FC">
        <w:rPr>
          <w:rFonts w:ascii="Garamond" w:hAnsi="Garamond" w:cs="Garamond"/>
          <w:b/>
          <w:lang w:val="hr-HR"/>
        </w:rPr>
        <w:t>10000 Zagreb, Ivana Lučića 5</w:t>
      </w:r>
    </w:p>
    <w:p w14:paraId="2210A89F" w14:textId="77777777" w:rsidR="001E0774" w:rsidRPr="008F35FC" w:rsidRDefault="001E0774" w:rsidP="001E0774">
      <w:pPr>
        <w:pStyle w:val="Standard"/>
        <w:ind w:left="2160" w:right="566" w:firstLine="720"/>
        <w:rPr>
          <w:rFonts w:ascii="Garamond" w:hAnsi="Garamond" w:cs="Garamond"/>
          <w:b/>
          <w:lang w:val="hr-HR"/>
        </w:rPr>
      </w:pPr>
      <w:r w:rsidRPr="008F35FC">
        <w:rPr>
          <w:rFonts w:ascii="Garamond" w:hAnsi="Garamond" w:cs="Garamond"/>
          <w:b/>
          <w:lang w:val="hr-HR"/>
        </w:rPr>
        <w:t>MB: 3276546, OIB: 22910368449</w:t>
      </w:r>
    </w:p>
    <w:p w14:paraId="7421A9E9" w14:textId="77777777" w:rsidR="001E0774" w:rsidRPr="008F35FC" w:rsidRDefault="001E0774" w:rsidP="001E0774">
      <w:pPr>
        <w:pStyle w:val="Standard"/>
        <w:ind w:right="566"/>
        <w:rPr>
          <w:rFonts w:ascii="Garamond" w:hAnsi="Garamond" w:cs="Garamond"/>
          <w:b/>
          <w:lang w:val="hr-HR"/>
        </w:rPr>
      </w:pP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p>
    <w:p w14:paraId="4A803ACB" w14:textId="77777777" w:rsidR="001E0774" w:rsidRPr="008F35FC" w:rsidRDefault="001E0774" w:rsidP="001E0774">
      <w:pPr>
        <w:pStyle w:val="Standard"/>
        <w:ind w:right="566"/>
        <w:rPr>
          <w:rFonts w:ascii="Garamond" w:hAnsi="Garamond" w:cs="Garamond"/>
          <w:b/>
          <w:lang w:val="hr-HR"/>
        </w:rPr>
      </w:pPr>
      <w:r w:rsidRPr="008F35FC">
        <w:rPr>
          <w:rFonts w:ascii="Garamond" w:hAnsi="Garamond"/>
          <w:b/>
          <w:lang w:val="hr-HR"/>
        </w:rPr>
        <w:t>GRAĐEVINA</w:t>
      </w:r>
      <w:r w:rsidRPr="008F35FC">
        <w:rPr>
          <w:lang w:val="hr-HR"/>
        </w:rPr>
        <w:t xml:space="preserve"> </w:t>
      </w:r>
      <w:r w:rsidRPr="008F35FC">
        <w:rPr>
          <w:lang w:val="hr-HR"/>
        </w:rPr>
        <w:tab/>
      </w:r>
      <w:r w:rsidRPr="008F35FC">
        <w:rPr>
          <w:lang w:val="hr-HR"/>
        </w:rPr>
        <w:tab/>
        <w:t xml:space="preserve"> :</w:t>
      </w:r>
      <w:r w:rsidRPr="008F35FC">
        <w:rPr>
          <w:lang w:val="hr-HR"/>
        </w:rPr>
        <w:tab/>
      </w:r>
      <w:r w:rsidRPr="008F35FC">
        <w:rPr>
          <w:rFonts w:ascii="Garamond" w:hAnsi="Garamond" w:cs="Garamond"/>
          <w:b/>
          <w:lang w:val="hr-HR"/>
        </w:rPr>
        <w:t xml:space="preserve">ENERGETSKA OBNOVA ZGRADA </w:t>
      </w:r>
    </w:p>
    <w:p w14:paraId="345C4DFF" w14:textId="77777777" w:rsidR="001E0774" w:rsidRPr="008F35FC" w:rsidRDefault="001E0774" w:rsidP="001E0774">
      <w:pPr>
        <w:pStyle w:val="Standard"/>
        <w:ind w:left="2160" w:right="566" w:firstLine="720"/>
        <w:rPr>
          <w:rFonts w:ascii="Garamond" w:hAnsi="Garamond" w:cs="Garamond"/>
          <w:b/>
          <w:lang w:val="hr-HR"/>
        </w:rPr>
      </w:pPr>
      <w:r w:rsidRPr="008F35FC">
        <w:rPr>
          <w:rFonts w:ascii="Garamond" w:hAnsi="Garamond" w:cs="Garamond"/>
          <w:b/>
          <w:lang w:val="hr-HR"/>
        </w:rPr>
        <w:t>FAKULTETA STROJARSTVA I BRODOGRADNJE,</w:t>
      </w:r>
    </w:p>
    <w:p w14:paraId="5428F7B8" w14:textId="77777777" w:rsidR="001E0774" w:rsidRPr="008F35FC" w:rsidRDefault="001E0774" w:rsidP="001E0774">
      <w:pPr>
        <w:pStyle w:val="Standard"/>
        <w:ind w:left="2160" w:right="566" w:firstLine="720"/>
        <w:rPr>
          <w:rFonts w:ascii="Garamond" w:hAnsi="Garamond" w:cs="Garamond"/>
          <w:b/>
          <w:lang w:val="hr-HR"/>
        </w:rPr>
      </w:pPr>
      <w:r w:rsidRPr="008F35FC">
        <w:rPr>
          <w:rFonts w:ascii="Garamond" w:hAnsi="Garamond" w:cs="Garamond"/>
          <w:b/>
          <w:lang w:val="hr-HR"/>
        </w:rPr>
        <w:t xml:space="preserve">CJELINA </w:t>
      </w:r>
      <w:r w:rsidR="0089659F" w:rsidRPr="008F35FC">
        <w:rPr>
          <w:rFonts w:ascii="Garamond" w:hAnsi="Garamond" w:cs="Garamond"/>
          <w:b/>
          <w:lang w:val="hr-HR"/>
        </w:rPr>
        <w:t>SJEVER</w:t>
      </w:r>
      <w:r w:rsidRPr="008F35FC">
        <w:rPr>
          <w:rFonts w:ascii="Garamond" w:hAnsi="Garamond" w:cs="Garamond"/>
          <w:b/>
          <w:lang w:val="hr-HR"/>
        </w:rPr>
        <w:t xml:space="preserve"> (ZGRADE A, B, C, D)</w:t>
      </w:r>
    </w:p>
    <w:p w14:paraId="42B41DA4" w14:textId="77777777" w:rsidR="001E0774" w:rsidRPr="008F35FC" w:rsidRDefault="001E0774" w:rsidP="001E0774">
      <w:pPr>
        <w:pStyle w:val="Standard"/>
        <w:ind w:right="566"/>
        <w:rPr>
          <w:rFonts w:ascii="Garamond" w:hAnsi="Garamond" w:cs="Garamond"/>
          <w:b/>
          <w:lang w:val="hr-HR"/>
        </w:rPr>
      </w:pP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p>
    <w:p w14:paraId="12E20794" w14:textId="77777777" w:rsidR="001E0774" w:rsidRPr="008F35FC" w:rsidRDefault="001E0774" w:rsidP="001E0774">
      <w:pPr>
        <w:pStyle w:val="Standard"/>
        <w:ind w:right="566"/>
        <w:rPr>
          <w:rFonts w:ascii="Garamond" w:hAnsi="Garamond" w:cs="Garamond"/>
          <w:b/>
          <w:lang w:val="hr-HR"/>
        </w:rPr>
      </w:pPr>
      <w:r w:rsidRPr="008F35FC">
        <w:rPr>
          <w:rFonts w:ascii="Garamond" w:hAnsi="Garamond" w:cs="Garamond"/>
          <w:b/>
          <w:lang w:val="hr-HR"/>
        </w:rPr>
        <w:t>ADRESA</w:t>
      </w:r>
      <w:r w:rsidRPr="008F35FC">
        <w:rPr>
          <w:rFonts w:ascii="Garamond" w:hAnsi="Garamond" w:cs="Garamond"/>
          <w:b/>
          <w:lang w:val="hr-HR"/>
        </w:rPr>
        <w:tab/>
      </w:r>
      <w:r w:rsidRPr="008F35FC">
        <w:rPr>
          <w:rFonts w:ascii="Garamond" w:hAnsi="Garamond" w:cs="Garamond"/>
          <w:b/>
          <w:lang w:val="hr-HR"/>
        </w:rPr>
        <w:tab/>
        <w:t xml:space="preserve"> </w:t>
      </w:r>
      <w:r w:rsidRPr="008F35FC">
        <w:rPr>
          <w:rFonts w:ascii="Garamond" w:hAnsi="Garamond" w:cs="Garamond"/>
          <w:lang w:val="hr-HR"/>
        </w:rPr>
        <w:t>:</w:t>
      </w:r>
      <w:r w:rsidRPr="008F35FC">
        <w:rPr>
          <w:rFonts w:ascii="Garamond" w:hAnsi="Garamond" w:cs="Garamond"/>
          <w:lang w:val="hr-HR"/>
        </w:rPr>
        <w:tab/>
      </w:r>
      <w:r w:rsidR="00154921" w:rsidRPr="008F35FC">
        <w:rPr>
          <w:rFonts w:ascii="Garamond" w:hAnsi="Garamond" w:cs="Garamond"/>
          <w:b/>
          <w:lang w:val="hr-HR"/>
        </w:rPr>
        <w:t>Ivana Lučića 1, 10002 Zagreb</w:t>
      </w:r>
    </w:p>
    <w:p w14:paraId="04497AEE" w14:textId="77777777" w:rsidR="001E0774" w:rsidRPr="008F35FC" w:rsidRDefault="001E0774" w:rsidP="001E0774">
      <w:pPr>
        <w:pStyle w:val="Standard"/>
        <w:ind w:right="566"/>
        <w:rPr>
          <w:rFonts w:ascii="Garamond" w:hAnsi="Garamond" w:cs="Garamond"/>
          <w:b/>
          <w:lang w:val="hr-HR"/>
        </w:rPr>
      </w:pPr>
    </w:p>
    <w:p w14:paraId="11FDBEDA" w14:textId="77777777" w:rsidR="001E0774" w:rsidRPr="008F35FC" w:rsidRDefault="001E0774" w:rsidP="00D80DEF">
      <w:pPr>
        <w:pStyle w:val="Standard"/>
        <w:ind w:right="566"/>
        <w:rPr>
          <w:rFonts w:ascii="Garamond" w:hAnsi="Garamond" w:cs="Garamond"/>
          <w:b/>
          <w:lang w:val="hr-HR"/>
        </w:rPr>
      </w:pPr>
      <w:r w:rsidRPr="008F35FC">
        <w:rPr>
          <w:rFonts w:ascii="Garamond" w:hAnsi="Garamond" w:cs="Garamond"/>
          <w:b/>
          <w:lang w:val="hr-HR"/>
        </w:rPr>
        <w:t xml:space="preserve">LOKACIJA  </w:t>
      </w:r>
      <w:r w:rsidRPr="008F35FC">
        <w:rPr>
          <w:rFonts w:ascii="Garamond" w:hAnsi="Garamond" w:cs="Garamond"/>
          <w:b/>
          <w:lang w:val="hr-HR"/>
        </w:rPr>
        <w:tab/>
      </w:r>
      <w:r w:rsidRPr="008F35FC">
        <w:rPr>
          <w:rFonts w:ascii="Garamond" w:hAnsi="Garamond" w:cs="Garamond"/>
          <w:b/>
          <w:lang w:val="hr-HR"/>
        </w:rPr>
        <w:tab/>
        <w:t xml:space="preserve"> :</w:t>
      </w:r>
      <w:r w:rsidRPr="008F35FC">
        <w:rPr>
          <w:rFonts w:ascii="Garamond" w:hAnsi="Garamond" w:cs="Garamond"/>
          <w:b/>
          <w:lang w:val="hr-HR"/>
        </w:rPr>
        <w:tab/>
      </w:r>
      <w:r w:rsidR="00D80DEF" w:rsidRPr="008F35FC">
        <w:rPr>
          <w:rFonts w:ascii="Garamond" w:hAnsi="Garamond" w:cs="Garamond"/>
          <w:b/>
          <w:lang w:val="hr-HR"/>
        </w:rPr>
        <w:t>k.č. 966/3, 966/4, 966/8, sve k.o. Trnje</w:t>
      </w:r>
    </w:p>
    <w:p w14:paraId="4E8F621F" w14:textId="77777777" w:rsidR="001E0774" w:rsidRPr="008F35FC" w:rsidRDefault="001E0774" w:rsidP="001E0774">
      <w:pPr>
        <w:pStyle w:val="Standard"/>
        <w:ind w:right="566" w:firstLine="720"/>
        <w:rPr>
          <w:rFonts w:ascii="Garamond" w:hAnsi="Garamond" w:cs="Garamond"/>
          <w:b/>
          <w:lang w:val="hr-HR"/>
        </w:rPr>
      </w:pPr>
      <w:r w:rsidRPr="008F35FC">
        <w:rPr>
          <w:rFonts w:ascii="Garamond" w:hAnsi="Garamond" w:cs="Garamond"/>
          <w:b/>
          <w:lang w:val="hr-HR"/>
        </w:rPr>
        <w:tab/>
      </w:r>
    </w:p>
    <w:p w14:paraId="6DB4308D" w14:textId="77777777" w:rsidR="001E0774" w:rsidRPr="008F35FC" w:rsidRDefault="001E0774" w:rsidP="001E0774">
      <w:pPr>
        <w:pStyle w:val="Naslov4"/>
        <w:tabs>
          <w:tab w:val="clear" w:pos="2552"/>
          <w:tab w:val="clear" w:pos="2835"/>
          <w:tab w:val="clear" w:pos="2977"/>
        </w:tabs>
        <w:ind w:right="566" w:firstLine="0"/>
        <w:rPr>
          <w:lang w:val="hr-HR"/>
        </w:rPr>
      </w:pPr>
      <w:r w:rsidRPr="008F35FC">
        <w:rPr>
          <w:lang w:val="hr-HR"/>
        </w:rPr>
        <w:t xml:space="preserve">ZAJ.OZN. PROJEKTA </w:t>
      </w:r>
      <w:r w:rsidRPr="008F35FC">
        <w:rPr>
          <w:lang w:val="hr-HR"/>
        </w:rPr>
        <w:tab/>
        <w:t xml:space="preserve"> </w:t>
      </w:r>
      <w:r w:rsidRPr="008F35FC">
        <w:rPr>
          <w:b w:val="0"/>
          <w:lang w:val="hr-HR"/>
        </w:rPr>
        <w:t xml:space="preserve">: </w:t>
      </w:r>
      <w:r w:rsidRPr="008F35FC">
        <w:rPr>
          <w:lang w:val="hr-HR"/>
        </w:rPr>
        <w:t xml:space="preserve">    </w:t>
      </w:r>
      <w:r w:rsidRPr="008F35FC">
        <w:rPr>
          <w:lang w:val="hr-HR"/>
        </w:rPr>
        <w:tab/>
      </w:r>
      <w:r w:rsidR="00154921" w:rsidRPr="008F35FC">
        <w:rPr>
          <w:lang w:val="hr-HR"/>
        </w:rPr>
        <w:t>32/18-SJEVER-GP</w:t>
      </w:r>
    </w:p>
    <w:p w14:paraId="34B783A4" w14:textId="77777777" w:rsidR="001E0774" w:rsidRPr="008F35FC" w:rsidRDefault="001E0774" w:rsidP="001E0774">
      <w:pPr>
        <w:pStyle w:val="Standard"/>
        <w:ind w:right="566" w:firstLine="720"/>
        <w:rPr>
          <w:rFonts w:ascii="Garamond" w:hAnsi="Garamond" w:cs="Garamond"/>
          <w:b/>
          <w:lang w:val="hr-HR"/>
        </w:rPr>
      </w:pPr>
    </w:p>
    <w:p w14:paraId="7F41EC23" w14:textId="77777777" w:rsidR="001E0774" w:rsidRPr="008F35FC" w:rsidRDefault="001E0774" w:rsidP="001E0774">
      <w:pPr>
        <w:pStyle w:val="Standard"/>
        <w:ind w:right="566"/>
        <w:rPr>
          <w:lang w:val="hr-HR"/>
        </w:rPr>
      </w:pPr>
      <w:r w:rsidRPr="008F35FC">
        <w:rPr>
          <w:rFonts w:ascii="Garamond" w:hAnsi="Garamond"/>
          <w:b/>
          <w:bCs/>
          <w:lang w:val="hr-HR"/>
        </w:rPr>
        <w:t>FA</w:t>
      </w:r>
      <w:r w:rsidRPr="008F35FC">
        <w:rPr>
          <w:rFonts w:ascii="Garamond" w:hAnsi="Garamond" w:cs="Garamond"/>
          <w:b/>
          <w:bCs/>
          <w:lang w:val="hr-HR"/>
        </w:rPr>
        <w:t>ZA</w:t>
      </w:r>
      <w:r w:rsidRPr="008F35FC">
        <w:rPr>
          <w:rFonts w:ascii="Garamond" w:hAnsi="Garamond" w:cs="Garamond"/>
          <w:b/>
          <w:bCs/>
          <w:lang w:val="hr-HR"/>
        </w:rPr>
        <w:tab/>
      </w:r>
      <w:r w:rsidRPr="008F35FC">
        <w:rPr>
          <w:rFonts w:ascii="Garamond" w:hAnsi="Garamond" w:cs="Garamond"/>
          <w:b/>
          <w:lang w:val="hr-HR"/>
        </w:rPr>
        <w:tab/>
      </w:r>
      <w:r w:rsidRPr="008F35FC">
        <w:rPr>
          <w:rFonts w:ascii="Garamond" w:hAnsi="Garamond" w:cs="Garamond"/>
          <w:b/>
          <w:lang w:val="hr-HR"/>
        </w:rPr>
        <w:tab/>
        <w:t xml:space="preserve"> </w:t>
      </w:r>
      <w:r w:rsidRPr="008F35FC">
        <w:rPr>
          <w:rFonts w:ascii="Garamond" w:hAnsi="Garamond" w:cs="Garamond"/>
          <w:lang w:val="hr-HR"/>
        </w:rPr>
        <w:t>:</w:t>
      </w:r>
      <w:r w:rsidRPr="008F35FC">
        <w:rPr>
          <w:rFonts w:ascii="Garamond" w:hAnsi="Garamond" w:cs="Garamond"/>
          <w:b/>
          <w:lang w:val="hr-HR"/>
        </w:rPr>
        <w:tab/>
        <w:t>GLAVNI PROJEKT</w:t>
      </w:r>
    </w:p>
    <w:p w14:paraId="1F0CF872" w14:textId="77777777" w:rsidR="00FD01C3" w:rsidRPr="008F35FC" w:rsidRDefault="00FD01C3">
      <w:pPr>
        <w:pStyle w:val="Standard"/>
        <w:rPr>
          <w:lang w:val="hr-HR"/>
        </w:rPr>
      </w:pPr>
    </w:p>
    <w:p w14:paraId="4FA3FF76" w14:textId="77777777" w:rsidR="00FD01C3" w:rsidRPr="008F35FC" w:rsidRDefault="00FD01C3">
      <w:pPr>
        <w:pStyle w:val="Standard"/>
        <w:rPr>
          <w:lang w:val="hr-HR"/>
        </w:rPr>
      </w:pPr>
    </w:p>
    <w:p w14:paraId="618C27BC" w14:textId="77777777" w:rsidR="00FD01C3" w:rsidRPr="008F35FC" w:rsidRDefault="00FD01C3">
      <w:pPr>
        <w:pStyle w:val="Standard"/>
        <w:rPr>
          <w:lang w:val="hr-HR"/>
        </w:rPr>
      </w:pPr>
    </w:p>
    <w:p w14:paraId="58DD3747" w14:textId="77777777" w:rsidR="00FD01C3" w:rsidRPr="008F35FC" w:rsidRDefault="00FD01C3">
      <w:pPr>
        <w:pStyle w:val="Standard"/>
        <w:ind w:firstLine="720"/>
        <w:rPr>
          <w:lang w:val="hr-HR"/>
        </w:rPr>
      </w:pPr>
    </w:p>
    <w:p w14:paraId="399E92C8" w14:textId="77777777" w:rsidR="00FD01C3" w:rsidRPr="008F35FC" w:rsidRDefault="00FD01C3">
      <w:pPr>
        <w:pStyle w:val="Standard"/>
        <w:rPr>
          <w:lang w:val="hr-HR"/>
        </w:rPr>
      </w:pPr>
    </w:p>
    <w:p w14:paraId="1371E364" w14:textId="77777777" w:rsidR="00F424E7" w:rsidRPr="008F35FC" w:rsidRDefault="00F424E7">
      <w:pPr>
        <w:pStyle w:val="Standard"/>
        <w:rPr>
          <w:lang w:val="hr-HR"/>
        </w:rPr>
      </w:pPr>
    </w:p>
    <w:p w14:paraId="132D39EA" w14:textId="77777777" w:rsidR="00FD01C3" w:rsidRPr="008F35FC" w:rsidRDefault="00FD01C3">
      <w:pPr>
        <w:pStyle w:val="Naslov4"/>
        <w:tabs>
          <w:tab w:val="left" w:pos="708"/>
        </w:tabs>
        <w:rPr>
          <w:lang w:val="hr-HR"/>
        </w:rPr>
      </w:pPr>
    </w:p>
    <w:p w14:paraId="49137D88" w14:textId="77777777" w:rsidR="00FD01C3" w:rsidRPr="008F35FC" w:rsidRDefault="00FD01C3">
      <w:pPr>
        <w:pStyle w:val="Naslov4"/>
        <w:tabs>
          <w:tab w:val="left" w:pos="708"/>
        </w:tabs>
        <w:rPr>
          <w:lang w:val="hr-HR"/>
        </w:rPr>
      </w:pPr>
    </w:p>
    <w:p w14:paraId="0BC394BD" w14:textId="77777777" w:rsidR="00FD01C3" w:rsidRPr="008F35FC" w:rsidRDefault="00FD01C3">
      <w:pPr>
        <w:pStyle w:val="Standard"/>
        <w:ind w:firstLine="720"/>
        <w:rPr>
          <w:rFonts w:ascii="Garamond" w:hAnsi="Garamond" w:cs="Garamond"/>
          <w:b/>
          <w:lang w:val="hr-HR"/>
        </w:rPr>
      </w:pPr>
    </w:p>
    <w:p w14:paraId="692DD154" w14:textId="77777777" w:rsidR="00FD01C3" w:rsidRPr="008F35FC" w:rsidRDefault="00FD01C3">
      <w:pPr>
        <w:pStyle w:val="Standard"/>
        <w:rPr>
          <w:rFonts w:ascii="Garamond" w:hAnsi="Garamond" w:cs="Garamond"/>
          <w:b/>
          <w:lang w:val="hr-HR"/>
        </w:rPr>
      </w:pPr>
    </w:p>
    <w:p w14:paraId="1DC465F9" w14:textId="77777777" w:rsidR="00FD01C3" w:rsidRPr="008F35FC" w:rsidRDefault="00FD01C3">
      <w:pPr>
        <w:pStyle w:val="Standard"/>
        <w:rPr>
          <w:rFonts w:ascii="Garamond" w:hAnsi="Garamond" w:cs="Garamond"/>
          <w:b/>
          <w:lang w:val="hr-HR"/>
        </w:rPr>
      </w:pPr>
    </w:p>
    <w:p w14:paraId="1288CEDC" w14:textId="77777777" w:rsidR="00FD01C3" w:rsidRPr="008F35FC" w:rsidRDefault="00FD01C3">
      <w:pPr>
        <w:pStyle w:val="Standard"/>
        <w:rPr>
          <w:rFonts w:ascii="Garamond" w:hAnsi="Garamond" w:cs="Garamond"/>
          <w:b/>
          <w:lang w:val="hr-HR"/>
        </w:rPr>
      </w:pPr>
    </w:p>
    <w:p w14:paraId="257499C0" w14:textId="77777777" w:rsidR="00FD01C3" w:rsidRPr="008F35FC" w:rsidRDefault="00FD01C3">
      <w:pPr>
        <w:pStyle w:val="Standard"/>
        <w:jc w:val="center"/>
        <w:rPr>
          <w:rFonts w:ascii="Garamond" w:hAnsi="Garamond" w:cs="Garamond"/>
          <w:b/>
          <w:lang w:val="hr-HR"/>
        </w:rPr>
      </w:pPr>
    </w:p>
    <w:p w14:paraId="053B2DB3" w14:textId="77777777" w:rsidR="00FD01C3" w:rsidRPr="008F35FC" w:rsidRDefault="00255C82">
      <w:pPr>
        <w:pStyle w:val="Naslov1"/>
        <w:rPr>
          <w:rFonts w:ascii="Garamond" w:hAnsi="Garamond" w:cs="Garamond"/>
          <w:lang w:val="hr-HR"/>
        </w:rPr>
      </w:pPr>
      <w:r w:rsidRPr="008F35FC">
        <w:rPr>
          <w:rFonts w:ascii="Garamond" w:hAnsi="Garamond" w:cs="Garamond"/>
          <w:lang w:val="hr-HR"/>
        </w:rPr>
        <w:t>TEKSTUALNI  DIO</w:t>
      </w:r>
    </w:p>
    <w:p w14:paraId="4A54E26D" w14:textId="77777777" w:rsidR="00FD01C3" w:rsidRPr="008F35FC" w:rsidRDefault="00255C82">
      <w:pPr>
        <w:pStyle w:val="Standard"/>
        <w:rPr>
          <w:lang w:val="hr-HR"/>
        </w:rPr>
      </w:pPr>
      <w:r w:rsidRPr="008F35FC">
        <w:rPr>
          <w:rFonts w:ascii="Garamond" w:hAnsi="Garamond" w:cs="Garamond"/>
          <w:b/>
          <w:sz w:val="36"/>
          <w:lang w:val="hr-HR"/>
        </w:rPr>
        <w:tab/>
      </w:r>
      <w:r w:rsidRPr="008F35FC">
        <w:rPr>
          <w:rFonts w:ascii="Garamond" w:hAnsi="Garamond" w:cs="Garamond"/>
          <w:b/>
          <w:sz w:val="22"/>
          <w:lang w:val="hr-HR"/>
        </w:rPr>
        <w:tab/>
      </w:r>
    </w:p>
    <w:p w14:paraId="357F447E" w14:textId="77777777" w:rsidR="00FD01C3" w:rsidRPr="008F35FC" w:rsidRDefault="00FD01C3">
      <w:pPr>
        <w:pStyle w:val="Standard"/>
        <w:rPr>
          <w:rFonts w:ascii="Garamond" w:hAnsi="Garamond" w:cs="Garamond"/>
          <w:lang w:val="hr-HR"/>
        </w:rPr>
      </w:pPr>
    </w:p>
    <w:p w14:paraId="6E7367E4" w14:textId="77777777" w:rsidR="00FD01C3" w:rsidRPr="008F35FC" w:rsidRDefault="00FD01C3">
      <w:pPr>
        <w:pStyle w:val="Zaglavlje"/>
        <w:tabs>
          <w:tab w:val="clear" w:pos="4320"/>
          <w:tab w:val="clear" w:pos="8640"/>
        </w:tabs>
        <w:rPr>
          <w:rFonts w:ascii="Garamond" w:hAnsi="Garamond" w:cs="Garamond"/>
          <w:lang w:val="hr-HR"/>
        </w:rPr>
      </w:pPr>
    </w:p>
    <w:p w14:paraId="5C659907" w14:textId="77777777" w:rsidR="00FD01C3" w:rsidRPr="008F35FC" w:rsidRDefault="00FD01C3">
      <w:pPr>
        <w:pStyle w:val="Standard"/>
        <w:rPr>
          <w:rFonts w:ascii="Garamond" w:hAnsi="Garamond" w:cs="Garamond"/>
          <w:lang w:val="hr-HR"/>
        </w:rPr>
      </w:pPr>
    </w:p>
    <w:p w14:paraId="40AC7D7B" w14:textId="77777777" w:rsidR="001E0774" w:rsidRPr="008F35FC" w:rsidRDefault="00A325A9" w:rsidP="001E0774">
      <w:pPr>
        <w:pStyle w:val="Standard"/>
        <w:ind w:firstLine="720"/>
        <w:rPr>
          <w:rFonts w:ascii="Garamond" w:hAnsi="Garamond" w:cs="Garamond"/>
          <w:b/>
          <w:lang w:val="hr-HR"/>
        </w:rPr>
      </w:pPr>
      <w:r>
        <w:rPr>
          <w:noProof/>
        </w:rPr>
        <w:drawing>
          <wp:anchor distT="0" distB="0" distL="114300" distR="114300" simplePos="0" relativeHeight="251643392" behindDoc="1" locked="0" layoutInCell="1" allowOverlap="1" wp14:anchorId="7DA1605E" wp14:editId="32FADF46">
            <wp:simplePos x="0" y="0"/>
            <wp:positionH relativeFrom="column">
              <wp:posOffset>1638300</wp:posOffset>
            </wp:positionH>
            <wp:positionV relativeFrom="paragraph">
              <wp:posOffset>85725</wp:posOffset>
            </wp:positionV>
            <wp:extent cx="1952625" cy="1060450"/>
            <wp:effectExtent l="0" t="0" r="0" b="6350"/>
            <wp:wrapNone/>
            <wp:docPr id="63" name="Slika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čat-sa potpisom.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952625" cy="1060450"/>
                    </a:xfrm>
                    <a:prstGeom prst="rect">
                      <a:avLst/>
                    </a:prstGeom>
                  </pic:spPr>
                </pic:pic>
              </a:graphicData>
            </a:graphic>
            <wp14:sizeRelH relativeFrom="page">
              <wp14:pctWidth>0</wp14:pctWidth>
            </wp14:sizeRelH>
            <wp14:sizeRelV relativeFrom="page">
              <wp14:pctHeight>0</wp14:pctHeight>
            </wp14:sizeRelV>
          </wp:anchor>
        </w:drawing>
      </w:r>
      <w:r w:rsidR="001E0774" w:rsidRPr="008F35FC">
        <w:rPr>
          <w:rFonts w:ascii="Garamond" w:hAnsi="Garamond" w:cs="Garamond"/>
          <w:b/>
          <w:lang w:val="hr-HR"/>
        </w:rPr>
        <w:t>Glavni projektant</w:t>
      </w:r>
      <w:r w:rsidR="001E0774" w:rsidRPr="008F35FC">
        <w:rPr>
          <w:rFonts w:ascii="Garamond" w:hAnsi="Garamond" w:cs="Garamond"/>
          <w:b/>
          <w:lang w:val="hr-HR"/>
        </w:rPr>
        <w:tab/>
        <w:t>:</w:t>
      </w:r>
      <w:r w:rsidR="001E0774" w:rsidRPr="008F35FC">
        <w:rPr>
          <w:rFonts w:ascii="Garamond" w:hAnsi="Garamond" w:cs="Garamond"/>
          <w:b/>
          <w:lang w:val="hr-HR"/>
        </w:rPr>
        <w:tab/>
        <w:t xml:space="preserve">Davor Mileta, </w:t>
      </w:r>
      <w:proofErr w:type="spellStart"/>
      <w:r w:rsidR="001E0774" w:rsidRPr="008F35FC">
        <w:rPr>
          <w:rFonts w:ascii="Garamond" w:hAnsi="Garamond" w:cs="Garamond"/>
          <w:b/>
          <w:lang w:val="hr-HR"/>
        </w:rPr>
        <w:t>dipl.ing.građ</w:t>
      </w:r>
      <w:proofErr w:type="spellEnd"/>
      <w:r w:rsidR="001E0774" w:rsidRPr="008F35FC">
        <w:rPr>
          <w:rFonts w:ascii="Garamond" w:hAnsi="Garamond" w:cs="Garamond"/>
          <w:b/>
          <w:lang w:val="hr-HR"/>
        </w:rPr>
        <w:t xml:space="preserve">. </w:t>
      </w:r>
    </w:p>
    <w:p w14:paraId="3456ACA7" w14:textId="77777777" w:rsidR="001E0774" w:rsidRPr="008F35FC" w:rsidRDefault="001E0774" w:rsidP="001E0774">
      <w:pPr>
        <w:pStyle w:val="Standard"/>
        <w:rPr>
          <w:rFonts w:ascii="Garamond" w:hAnsi="Garamond" w:cs="Garamond"/>
          <w:b/>
          <w:lang w:val="hr-HR"/>
        </w:rPr>
      </w:pPr>
    </w:p>
    <w:p w14:paraId="7C2A5BC1" w14:textId="77777777" w:rsidR="001E0774" w:rsidRPr="008F35FC" w:rsidRDefault="001E0774" w:rsidP="001E0774">
      <w:pPr>
        <w:pStyle w:val="Standard"/>
        <w:rPr>
          <w:rFonts w:ascii="Garamond" w:hAnsi="Garamond" w:cs="Garamond"/>
          <w:b/>
          <w:lang w:val="hr-HR"/>
        </w:rPr>
      </w:pPr>
    </w:p>
    <w:p w14:paraId="000EFA32" w14:textId="77777777" w:rsidR="001E0774" w:rsidRPr="008F35FC" w:rsidRDefault="001E0774" w:rsidP="001E0774">
      <w:pPr>
        <w:pStyle w:val="Standard"/>
        <w:ind w:firstLine="720"/>
        <w:rPr>
          <w:rFonts w:ascii="Garamond" w:hAnsi="Garamond" w:cs="Garamond"/>
          <w:b/>
          <w:lang w:val="hr-HR"/>
        </w:rPr>
      </w:pPr>
    </w:p>
    <w:p w14:paraId="59A10609" w14:textId="77777777" w:rsidR="001E0774" w:rsidRPr="008F35FC" w:rsidRDefault="001E0774" w:rsidP="001E0774">
      <w:pPr>
        <w:pStyle w:val="Standard"/>
        <w:ind w:firstLine="720"/>
        <w:rPr>
          <w:rFonts w:ascii="Garamond" w:hAnsi="Garamond" w:cs="Garamond"/>
          <w:b/>
          <w:lang w:val="hr-HR"/>
        </w:rPr>
      </w:pPr>
    </w:p>
    <w:p w14:paraId="1171781E" w14:textId="77777777" w:rsidR="001E0774" w:rsidRPr="008F35FC" w:rsidRDefault="001E0774" w:rsidP="001E0774">
      <w:pPr>
        <w:pStyle w:val="Standard"/>
        <w:ind w:firstLine="720"/>
        <w:rPr>
          <w:rFonts w:ascii="Garamond" w:hAnsi="Garamond" w:cs="Garamond"/>
          <w:b/>
          <w:lang w:val="hr-HR"/>
        </w:rPr>
      </w:pPr>
    </w:p>
    <w:p w14:paraId="4919C6C7" w14:textId="77777777" w:rsidR="001E0774" w:rsidRPr="008F35FC" w:rsidRDefault="00A325A9" w:rsidP="001E0774">
      <w:pPr>
        <w:pStyle w:val="Standard"/>
        <w:ind w:firstLine="720"/>
        <w:rPr>
          <w:rFonts w:ascii="Garamond" w:hAnsi="Garamond" w:cs="Garamond"/>
          <w:b/>
          <w:lang w:val="hr-HR"/>
        </w:rPr>
      </w:pPr>
      <w:r>
        <w:rPr>
          <w:noProof/>
        </w:rPr>
        <w:drawing>
          <wp:anchor distT="0" distB="0" distL="114300" distR="114300" simplePos="0" relativeHeight="251644416" behindDoc="1" locked="0" layoutInCell="1" allowOverlap="1" wp14:anchorId="5D545446" wp14:editId="0731E517">
            <wp:simplePos x="0" y="0"/>
            <wp:positionH relativeFrom="column">
              <wp:posOffset>1990725</wp:posOffset>
            </wp:positionH>
            <wp:positionV relativeFrom="paragraph">
              <wp:posOffset>133350</wp:posOffset>
            </wp:positionV>
            <wp:extent cx="1857375" cy="933450"/>
            <wp:effectExtent l="0" t="0" r="9525" b="0"/>
            <wp:wrapNone/>
            <wp:docPr id="47" name="Slika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a:extLst>
                        <a:ext uri="{28A0092B-C50C-407E-A947-70E740481C1C}">
                          <a14:useLocalDpi xmlns:a14="http://schemas.microsoft.com/office/drawing/2010/main" val="0"/>
                        </a:ext>
                      </a:extLst>
                    </a:blip>
                    <a:srcRect l="17381" t="18065" r="21036" b="18676"/>
                    <a:stretch/>
                  </pic:blipFill>
                  <pic:spPr bwMode="auto">
                    <a:xfrm>
                      <a:off x="0" y="0"/>
                      <a:ext cx="1857375" cy="933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E0774" w:rsidRPr="008F35FC">
        <w:rPr>
          <w:rFonts w:ascii="Garamond" w:hAnsi="Garamond" w:cs="Garamond"/>
          <w:b/>
          <w:lang w:val="hr-HR"/>
        </w:rPr>
        <w:t>Projektant</w:t>
      </w:r>
      <w:r w:rsidR="001E0774" w:rsidRPr="008F35FC">
        <w:rPr>
          <w:rFonts w:ascii="Garamond" w:hAnsi="Garamond" w:cs="Garamond"/>
          <w:b/>
          <w:lang w:val="hr-HR"/>
        </w:rPr>
        <w:tab/>
      </w:r>
      <w:r w:rsidR="001E0774" w:rsidRPr="008F35FC">
        <w:rPr>
          <w:rFonts w:ascii="Garamond" w:hAnsi="Garamond" w:cs="Garamond"/>
          <w:b/>
          <w:lang w:val="hr-HR"/>
        </w:rPr>
        <w:tab/>
        <w:t>:</w:t>
      </w:r>
      <w:r w:rsidR="001E0774" w:rsidRPr="008F35FC">
        <w:rPr>
          <w:rFonts w:ascii="Garamond" w:hAnsi="Garamond" w:cs="Garamond"/>
          <w:b/>
          <w:lang w:val="hr-HR"/>
        </w:rPr>
        <w:tab/>
        <w:t xml:space="preserve">Željka </w:t>
      </w:r>
      <w:proofErr w:type="spellStart"/>
      <w:r w:rsidR="001E0774" w:rsidRPr="008F35FC">
        <w:rPr>
          <w:rFonts w:ascii="Garamond" w:hAnsi="Garamond" w:cs="Garamond"/>
          <w:b/>
          <w:lang w:val="hr-HR"/>
        </w:rPr>
        <w:t>Kajfeš</w:t>
      </w:r>
      <w:proofErr w:type="spellEnd"/>
      <w:r w:rsidR="001E0774" w:rsidRPr="008F35FC">
        <w:rPr>
          <w:rFonts w:ascii="Garamond" w:hAnsi="Garamond" w:cs="Garamond"/>
          <w:b/>
          <w:lang w:val="hr-HR"/>
        </w:rPr>
        <w:t xml:space="preserve">, </w:t>
      </w:r>
      <w:proofErr w:type="spellStart"/>
      <w:r w:rsidR="001E0774" w:rsidRPr="008F35FC">
        <w:rPr>
          <w:rFonts w:ascii="Garamond" w:hAnsi="Garamond" w:cs="Garamond"/>
          <w:b/>
          <w:lang w:val="hr-HR"/>
        </w:rPr>
        <w:t>dipl.ing.arh</w:t>
      </w:r>
      <w:proofErr w:type="spellEnd"/>
      <w:r w:rsidR="001E0774" w:rsidRPr="008F35FC">
        <w:rPr>
          <w:rFonts w:ascii="Garamond" w:hAnsi="Garamond" w:cs="Garamond"/>
          <w:b/>
          <w:lang w:val="hr-HR"/>
        </w:rPr>
        <w:t>.</w:t>
      </w:r>
    </w:p>
    <w:p w14:paraId="7CEB9CC0" w14:textId="77777777" w:rsidR="001E0774" w:rsidRPr="008F35FC" w:rsidRDefault="001E0774" w:rsidP="001E0774">
      <w:pPr>
        <w:pStyle w:val="Standard"/>
        <w:ind w:firstLine="720"/>
        <w:rPr>
          <w:rFonts w:ascii="Garamond" w:hAnsi="Garamond" w:cs="Garamond"/>
          <w:b/>
          <w:lang w:val="hr-HR"/>
        </w:rPr>
      </w:pPr>
    </w:p>
    <w:p w14:paraId="75E9777E" w14:textId="77777777" w:rsidR="001E0774" w:rsidRPr="008F35FC" w:rsidRDefault="001E0774" w:rsidP="001E0774">
      <w:pPr>
        <w:pStyle w:val="Standard"/>
        <w:ind w:firstLine="720"/>
        <w:rPr>
          <w:rFonts w:ascii="Garamond" w:hAnsi="Garamond" w:cs="Garamond"/>
          <w:b/>
          <w:lang w:val="hr-HR"/>
        </w:rPr>
      </w:pPr>
    </w:p>
    <w:p w14:paraId="189A25D2" w14:textId="77777777" w:rsidR="001E0774" w:rsidRPr="008F35FC" w:rsidRDefault="001E0774" w:rsidP="001E0774">
      <w:pPr>
        <w:pStyle w:val="Standard"/>
        <w:ind w:firstLine="720"/>
        <w:rPr>
          <w:rFonts w:ascii="Garamond" w:hAnsi="Garamond" w:cs="Garamond"/>
          <w:b/>
          <w:lang w:val="hr-HR"/>
        </w:rPr>
      </w:pPr>
    </w:p>
    <w:p w14:paraId="6CA9A54E" w14:textId="77777777" w:rsidR="001E0774" w:rsidRPr="008F35FC" w:rsidRDefault="001E0774" w:rsidP="001E0774">
      <w:pPr>
        <w:pStyle w:val="Standard"/>
        <w:ind w:firstLine="720"/>
        <w:rPr>
          <w:rFonts w:ascii="Garamond" w:hAnsi="Garamond" w:cs="Garamond"/>
          <w:b/>
          <w:lang w:val="hr-HR"/>
        </w:rPr>
      </w:pPr>
    </w:p>
    <w:p w14:paraId="43378E22" w14:textId="77777777" w:rsidR="00FD01C3" w:rsidRPr="008F35FC" w:rsidRDefault="001E0774" w:rsidP="001E0774">
      <w:pPr>
        <w:pStyle w:val="Standard"/>
        <w:ind w:firstLine="720"/>
        <w:rPr>
          <w:lang w:val="hr-HR"/>
        </w:rPr>
      </w:pPr>
      <w:r w:rsidRPr="008F35FC">
        <w:rPr>
          <w:rFonts w:ascii="Garamond" w:hAnsi="Garamond" w:cs="Garamond"/>
          <w:b/>
          <w:lang w:val="hr-HR"/>
        </w:rPr>
        <w:t>-----------------------------------------------------------------------------------------------------</w:t>
      </w:r>
    </w:p>
    <w:p w14:paraId="45547E4D" w14:textId="77777777" w:rsidR="00FD01C3" w:rsidRPr="008F35FC" w:rsidRDefault="00255C82">
      <w:pPr>
        <w:pStyle w:val="Standard"/>
        <w:rPr>
          <w:rFonts w:ascii="Garamond" w:hAnsi="Garamond" w:cs="Garamond"/>
          <w:b/>
          <w:lang w:val="hr-HR"/>
        </w:rPr>
      </w:pP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p>
    <w:p w14:paraId="1443D1CC" w14:textId="77777777" w:rsidR="00FD01C3" w:rsidRPr="008F35FC" w:rsidRDefault="00FD01C3">
      <w:pPr>
        <w:pStyle w:val="Standard"/>
        <w:rPr>
          <w:rFonts w:ascii="Garamond" w:hAnsi="Garamond" w:cs="Garamond"/>
          <w:b/>
          <w:lang w:val="hr-HR"/>
        </w:rPr>
      </w:pPr>
    </w:p>
    <w:p w14:paraId="08D428FF" w14:textId="77777777" w:rsidR="00FD01C3" w:rsidRPr="008F35FC" w:rsidRDefault="00255C82">
      <w:pPr>
        <w:pStyle w:val="Standard"/>
        <w:rPr>
          <w:rFonts w:ascii="Garamond" w:hAnsi="Garamond" w:cs="Garamond"/>
          <w:b/>
          <w:lang w:val="hr-HR"/>
        </w:rPr>
      </w:pP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t>Direktor :</w:t>
      </w:r>
    </w:p>
    <w:p w14:paraId="4E3586B8" w14:textId="77777777" w:rsidR="00FD01C3" w:rsidRPr="008F35FC" w:rsidRDefault="00FD01C3">
      <w:pPr>
        <w:pStyle w:val="Standard"/>
        <w:rPr>
          <w:rFonts w:ascii="Garamond" w:hAnsi="Garamond" w:cs="Garamond"/>
          <w:b/>
          <w:lang w:val="hr-HR"/>
        </w:rPr>
      </w:pPr>
    </w:p>
    <w:p w14:paraId="767E10A4" w14:textId="77777777" w:rsidR="00FD01C3" w:rsidRPr="008F35FC" w:rsidRDefault="00255C82">
      <w:pPr>
        <w:pStyle w:val="Standard"/>
        <w:rPr>
          <w:rFonts w:ascii="Garamond" w:hAnsi="Garamond" w:cs="Garamond"/>
          <w:b/>
          <w:lang w:val="hr-HR"/>
        </w:rPr>
      </w:pP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t xml:space="preserve">Davor Mileta </w:t>
      </w:r>
      <w:proofErr w:type="spellStart"/>
      <w:r w:rsidRPr="008F35FC">
        <w:rPr>
          <w:rFonts w:ascii="Garamond" w:hAnsi="Garamond" w:cs="Garamond"/>
          <w:b/>
          <w:lang w:val="hr-HR"/>
        </w:rPr>
        <w:t>dipl.ing.građ</w:t>
      </w:r>
      <w:proofErr w:type="spellEnd"/>
      <w:r w:rsidRPr="008F35FC">
        <w:rPr>
          <w:rFonts w:ascii="Garamond" w:hAnsi="Garamond" w:cs="Garamond"/>
          <w:b/>
          <w:lang w:val="hr-HR"/>
        </w:rPr>
        <w:t>.</w:t>
      </w:r>
    </w:p>
    <w:p w14:paraId="5D514E93" w14:textId="1D4B245A" w:rsidR="00FD01C3" w:rsidRPr="008F35FC" w:rsidRDefault="00D07107">
      <w:pPr>
        <w:pStyle w:val="Standard"/>
        <w:rPr>
          <w:rFonts w:ascii="Garamond" w:hAnsi="Garamond" w:cs="Garamond"/>
          <w:b/>
          <w:lang w:val="hr-HR"/>
        </w:rPr>
      </w:pPr>
      <w:r>
        <w:rPr>
          <w:noProof/>
        </w:rPr>
        <w:drawing>
          <wp:anchor distT="0" distB="0" distL="114300" distR="114300" simplePos="0" relativeHeight="251651584" behindDoc="1" locked="0" layoutInCell="1" allowOverlap="1" wp14:anchorId="6B11C5E4" wp14:editId="30468FBF">
            <wp:simplePos x="0" y="0"/>
            <wp:positionH relativeFrom="column">
              <wp:posOffset>2724150</wp:posOffset>
            </wp:positionH>
            <wp:positionV relativeFrom="paragraph">
              <wp:posOffset>73025</wp:posOffset>
            </wp:positionV>
            <wp:extent cx="2286000" cy="1304925"/>
            <wp:effectExtent l="0" t="0" r="0" b="9525"/>
            <wp:wrapNone/>
            <wp:docPr id="29" name="Slika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ečat-firma.jpg"/>
                    <pic:cNvPicPr/>
                  </pic:nvPicPr>
                  <pic:blipFill rotWithShape="1">
                    <a:blip r:embed="rId33" cstate="print">
                      <a:extLst>
                        <a:ext uri="{28A0092B-C50C-407E-A947-70E740481C1C}">
                          <a14:useLocalDpi xmlns:a14="http://schemas.microsoft.com/office/drawing/2010/main" val="0"/>
                        </a:ext>
                      </a:extLst>
                    </a:blip>
                    <a:srcRect l="3833" t="6165" r="4150"/>
                    <a:stretch/>
                  </pic:blipFill>
                  <pic:spPr bwMode="auto">
                    <a:xfrm>
                      <a:off x="0" y="0"/>
                      <a:ext cx="2286000" cy="13049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34045EE" w14:textId="77777777" w:rsidR="00FD01C3" w:rsidRPr="008F35FC" w:rsidRDefault="00FD01C3">
      <w:pPr>
        <w:pStyle w:val="Standard"/>
        <w:rPr>
          <w:lang w:val="hr-HR"/>
        </w:rPr>
      </w:pPr>
    </w:p>
    <w:p w14:paraId="23C77DD9" w14:textId="77777777" w:rsidR="005F7B8B" w:rsidRPr="008F35FC" w:rsidRDefault="005F7B8B">
      <w:pPr>
        <w:pStyle w:val="Standard"/>
        <w:rPr>
          <w:lang w:val="hr-HR"/>
        </w:rPr>
      </w:pPr>
    </w:p>
    <w:p w14:paraId="3733C520" w14:textId="4A363990" w:rsidR="00D80DEF" w:rsidRPr="008F35FC" w:rsidRDefault="00D80DEF">
      <w:pPr>
        <w:pStyle w:val="Standard"/>
        <w:rPr>
          <w:rFonts w:ascii="Garamond" w:hAnsi="Garamond"/>
          <w:b/>
          <w:bCs/>
          <w:sz w:val="24"/>
          <w:szCs w:val="24"/>
          <w:lang w:val="hr-HR"/>
        </w:rPr>
      </w:pPr>
    </w:p>
    <w:p w14:paraId="581E278D" w14:textId="41B49950" w:rsidR="00FD01C3" w:rsidRDefault="008F14B2" w:rsidP="001259B6">
      <w:pPr>
        <w:pStyle w:val="Standard"/>
        <w:rPr>
          <w:lang w:val="hr-HR"/>
        </w:rPr>
      </w:pPr>
      <w:r w:rsidRPr="008F35FC">
        <w:rPr>
          <w:noProof/>
          <w:lang w:val="hr-HR" w:eastAsia="hr-HR"/>
        </w:rPr>
        <w:lastRenderedPageBreak/>
        <w:drawing>
          <wp:anchor distT="0" distB="0" distL="114300" distR="114300" simplePos="0" relativeHeight="251646464" behindDoc="0" locked="0" layoutInCell="1" allowOverlap="1" wp14:anchorId="202E46CC" wp14:editId="486A6768">
            <wp:simplePos x="0" y="0"/>
            <wp:positionH relativeFrom="page">
              <wp:posOffset>1290320</wp:posOffset>
            </wp:positionH>
            <wp:positionV relativeFrom="page">
              <wp:posOffset>1304925</wp:posOffset>
            </wp:positionV>
            <wp:extent cx="5530215" cy="8087995"/>
            <wp:effectExtent l="0" t="0" r="0" b="8126"/>
            <wp:wrapSquare wrapText="bothSides"/>
            <wp:docPr id="2" name="grafike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lum/>
                      <a:alphaModFix/>
                    </a:blip>
                    <a:srcRect/>
                    <a:stretch>
                      <a:fillRect/>
                    </a:stretch>
                  </pic:blipFill>
                  <pic:spPr>
                    <a:xfrm>
                      <a:off x="0" y="0"/>
                      <a:ext cx="5530215" cy="8087995"/>
                    </a:xfrm>
                    <a:prstGeom prst="rect">
                      <a:avLst/>
                    </a:prstGeom>
                    <a:noFill/>
                    <a:ln>
                      <a:noFill/>
                      <a:prstDash/>
                    </a:ln>
                  </pic:spPr>
                </pic:pic>
              </a:graphicData>
            </a:graphic>
          </wp:anchor>
        </w:drawing>
      </w:r>
      <w:r w:rsidR="00255C82" w:rsidRPr="008F35FC">
        <w:rPr>
          <w:rFonts w:ascii="Garamond" w:hAnsi="Garamond"/>
          <w:b/>
          <w:bCs/>
          <w:sz w:val="24"/>
          <w:szCs w:val="24"/>
          <w:lang w:val="hr-HR"/>
        </w:rPr>
        <w:t>1. REGISTRACIJA PODUZEĆA</w:t>
      </w:r>
      <w:r w:rsidR="00255C82" w:rsidRPr="008F35FC">
        <w:rPr>
          <w:lang w:val="hr-HR"/>
        </w:rPr>
        <w:tab/>
      </w:r>
    </w:p>
    <w:p w14:paraId="17E03EA4" w14:textId="77777777" w:rsidR="001259B6" w:rsidRDefault="001259B6" w:rsidP="001259B6">
      <w:pPr>
        <w:pStyle w:val="Standard"/>
        <w:rPr>
          <w:rFonts w:ascii="Garamond" w:hAnsi="Garamond"/>
          <w:b/>
          <w:bCs/>
          <w:sz w:val="24"/>
          <w:szCs w:val="24"/>
          <w:lang w:val="hr-HR"/>
        </w:rPr>
      </w:pPr>
    </w:p>
    <w:p w14:paraId="1113EB94" w14:textId="77777777" w:rsidR="00FD01C3" w:rsidRPr="008F35FC" w:rsidRDefault="00FD01C3">
      <w:pPr>
        <w:pStyle w:val="Standard"/>
        <w:rPr>
          <w:rFonts w:ascii="Garamond" w:hAnsi="Garamond" w:cs="Garamond"/>
          <w:b/>
          <w:lang w:val="hr-HR"/>
        </w:rPr>
      </w:pPr>
    </w:p>
    <w:p w14:paraId="44413C6C" w14:textId="77777777" w:rsidR="005844CB" w:rsidRPr="008F35FC" w:rsidRDefault="005844CB" w:rsidP="005844CB">
      <w:pPr>
        <w:pStyle w:val="Standard"/>
        <w:ind w:right="-9"/>
        <w:rPr>
          <w:rFonts w:ascii="Garamond" w:hAnsi="Garamond"/>
          <w:b/>
          <w:bCs/>
          <w:sz w:val="24"/>
          <w:szCs w:val="24"/>
          <w:lang w:val="hr-HR"/>
        </w:rPr>
      </w:pPr>
      <w:bookmarkStart w:id="2" w:name="_Hlk528600139"/>
      <w:r w:rsidRPr="008F35FC">
        <w:rPr>
          <w:rFonts w:ascii="Garamond" w:hAnsi="Garamond"/>
          <w:b/>
          <w:bCs/>
          <w:sz w:val="24"/>
          <w:szCs w:val="24"/>
          <w:lang w:val="hr-HR"/>
        </w:rPr>
        <w:lastRenderedPageBreak/>
        <w:t>2. IMENOVANJE GLAVNOG PROJEKTANTA PROJEKTA</w:t>
      </w:r>
    </w:p>
    <w:bookmarkEnd w:id="2"/>
    <w:p w14:paraId="15B7C2CB" w14:textId="77777777" w:rsidR="005844CB" w:rsidRPr="008F35FC" w:rsidRDefault="005844CB">
      <w:pPr>
        <w:pStyle w:val="Standard"/>
        <w:ind w:right="-9"/>
        <w:rPr>
          <w:rFonts w:ascii="Garamond" w:hAnsi="Garamond"/>
          <w:b/>
          <w:bCs/>
          <w:sz w:val="24"/>
          <w:szCs w:val="24"/>
          <w:lang w:val="hr-HR"/>
        </w:rPr>
      </w:pPr>
    </w:p>
    <w:p w14:paraId="45B8AB21" w14:textId="77777777" w:rsidR="00C23BCD" w:rsidRPr="008F35FC" w:rsidRDefault="005844CB">
      <w:pPr>
        <w:suppressAutoHyphens w:val="0"/>
        <w:rPr>
          <w:rFonts w:ascii="Garamond" w:hAnsi="Garamond"/>
          <w:b/>
          <w:bCs/>
        </w:rPr>
      </w:pPr>
      <w:r w:rsidRPr="008F35FC">
        <w:rPr>
          <w:rFonts w:ascii="Garamond" w:hAnsi="Garamond"/>
          <w:b/>
          <w:bCs/>
          <w:noProof/>
          <w:lang w:eastAsia="hr-HR" w:bidi="ar-SA"/>
        </w:rPr>
        <w:drawing>
          <wp:inline distT="0" distB="0" distL="0" distR="0" wp14:anchorId="13607683" wp14:editId="76AF4A5E">
            <wp:extent cx="5675681" cy="8027035"/>
            <wp:effectExtent l="0" t="0" r="1270" b="0"/>
            <wp:docPr id="35" name="Slika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FSB-EO-Sjever_imenovanje glavnog projektanta-001.jpg"/>
                    <pic:cNvPicPr/>
                  </pic:nvPicPr>
                  <pic:blipFill>
                    <a:blip r:embed="rId35">
                      <a:extLst>
                        <a:ext uri="{28A0092B-C50C-407E-A947-70E740481C1C}">
                          <a14:useLocalDpi xmlns:a14="http://schemas.microsoft.com/office/drawing/2010/main" val="0"/>
                        </a:ext>
                      </a:extLst>
                    </a:blip>
                    <a:stretch>
                      <a:fillRect/>
                    </a:stretch>
                  </pic:blipFill>
                  <pic:spPr>
                    <a:xfrm>
                      <a:off x="0" y="0"/>
                      <a:ext cx="5675681" cy="8027035"/>
                    </a:xfrm>
                    <a:prstGeom prst="rect">
                      <a:avLst/>
                    </a:prstGeom>
                  </pic:spPr>
                </pic:pic>
              </a:graphicData>
            </a:graphic>
          </wp:inline>
        </w:drawing>
      </w:r>
    </w:p>
    <w:p w14:paraId="5889F278" w14:textId="77777777" w:rsidR="005844CB" w:rsidRPr="008F35FC" w:rsidRDefault="00C23BCD">
      <w:pPr>
        <w:suppressAutoHyphens w:val="0"/>
        <w:rPr>
          <w:rFonts w:ascii="Garamond" w:eastAsia="Times New Roman" w:hAnsi="Garamond" w:cs="Times New Roman"/>
          <w:b/>
          <w:bCs/>
          <w:lang w:bidi="ar-SA"/>
        </w:rPr>
      </w:pPr>
      <w:r w:rsidRPr="008F35FC">
        <w:rPr>
          <w:rFonts w:ascii="Garamond" w:hAnsi="Garamond"/>
          <w:b/>
          <w:bCs/>
          <w:noProof/>
          <w:lang w:eastAsia="hr-HR" w:bidi="ar-SA"/>
        </w:rPr>
        <w:lastRenderedPageBreak/>
        <w:drawing>
          <wp:inline distT="0" distB="0" distL="0" distR="0" wp14:anchorId="3DC4DCA1" wp14:editId="4450D64B">
            <wp:extent cx="5676900" cy="8028940"/>
            <wp:effectExtent l="0" t="0" r="0" b="0"/>
            <wp:docPr id="24" name="Slik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Odluka-o-imenovanju-glavnog-projektanta_Sjever-002.jpg"/>
                    <pic:cNvPicPr/>
                  </pic:nvPicPr>
                  <pic:blipFill>
                    <a:blip r:embed="rId36">
                      <a:extLst>
                        <a:ext uri="{28A0092B-C50C-407E-A947-70E740481C1C}">
                          <a14:useLocalDpi xmlns:a14="http://schemas.microsoft.com/office/drawing/2010/main" val="0"/>
                        </a:ext>
                      </a:extLst>
                    </a:blip>
                    <a:stretch>
                      <a:fillRect/>
                    </a:stretch>
                  </pic:blipFill>
                  <pic:spPr>
                    <a:xfrm>
                      <a:off x="0" y="0"/>
                      <a:ext cx="5676900" cy="8028940"/>
                    </a:xfrm>
                    <a:prstGeom prst="rect">
                      <a:avLst/>
                    </a:prstGeom>
                  </pic:spPr>
                </pic:pic>
              </a:graphicData>
            </a:graphic>
          </wp:inline>
        </w:drawing>
      </w:r>
      <w:r w:rsidR="005844CB" w:rsidRPr="008F35FC">
        <w:rPr>
          <w:rFonts w:ascii="Garamond" w:hAnsi="Garamond"/>
          <w:b/>
          <w:bCs/>
        </w:rPr>
        <w:br w:type="page"/>
      </w:r>
    </w:p>
    <w:p w14:paraId="3F27CB7F" w14:textId="77777777" w:rsidR="00FD01C3" w:rsidRPr="008F35FC" w:rsidRDefault="005844CB" w:rsidP="005844CB">
      <w:pPr>
        <w:suppressAutoHyphens w:val="0"/>
        <w:rPr>
          <w:rFonts w:ascii="Garamond" w:eastAsia="Times New Roman" w:hAnsi="Garamond" w:cs="Times New Roman"/>
          <w:b/>
          <w:bCs/>
          <w:lang w:bidi="ar-SA"/>
        </w:rPr>
      </w:pPr>
      <w:r w:rsidRPr="008F35FC">
        <w:rPr>
          <w:rFonts w:ascii="Garamond" w:eastAsia="Times New Roman" w:hAnsi="Garamond" w:cs="Times New Roman"/>
          <w:b/>
          <w:bCs/>
          <w:lang w:bidi="ar-SA"/>
        </w:rPr>
        <w:lastRenderedPageBreak/>
        <w:t>3</w:t>
      </w:r>
      <w:r w:rsidR="00255C82" w:rsidRPr="008F35FC">
        <w:rPr>
          <w:rFonts w:ascii="Garamond" w:hAnsi="Garamond"/>
          <w:b/>
          <w:bCs/>
        </w:rPr>
        <w:t xml:space="preserve">. IMENOVANJE </w:t>
      </w:r>
      <w:r w:rsidRPr="008F35FC">
        <w:rPr>
          <w:rFonts w:ascii="Garamond" w:hAnsi="Garamond"/>
          <w:b/>
          <w:bCs/>
        </w:rPr>
        <w:t>ARHITEKTONSKOG PROJEKTANTA PROJEKTA</w:t>
      </w:r>
    </w:p>
    <w:p w14:paraId="74B6A22C" w14:textId="77777777" w:rsidR="00FD01C3" w:rsidRPr="008F35FC" w:rsidRDefault="00FD01C3">
      <w:pPr>
        <w:pStyle w:val="Standard"/>
        <w:ind w:right="-9"/>
        <w:jc w:val="center"/>
        <w:rPr>
          <w:rFonts w:ascii="Garamond" w:hAnsi="Garamond"/>
          <w:b/>
          <w:bCs/>
          <w:sz w:val="24"/>
          <w:szCs w:val="24"/>
          <w:lang w:val="hr-HR"/>
        </w:rPr>
      </w:pPr>
    </w:p>
    <w:p w14:paraId="1D78666D" w14:textId="77777777" w:rsidR="00FD01C3" w:rsidRPr="008F35FC" w:rsidRDefault="00255C82">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Garamond" w:hAnsi="Garamond" w:cs="Garamond"/>
          <w:sz w:val="22"/>
          <w:lang w:val="hr-HR"/>
        </w:rPr>
      </w:pPr>
      <w:r w:rsidRPr="008F35FC">
        <w:rPr>
          <w:rFonts w:ascii="Garamond" w:hAnsi="Garamond" w:cs="Garamond"/>
          <w:sz w:val="22"/>
          <w:lang w:val="hr-HR"/>
        </w:rPr>
        <w:t xml:space="preserve">Na temelju članka 51. stavak 1. Zakona o gradnji </w:t>
      </w:r>
      <w:r w:rsidR="000B0053" w:rsidRPr="008F35FC">
        <w:rPr>
          <w:rFonts w:ascii="Garamond" w:hAnsi="Garamond" w:cs="Garamond"/>
          <w:sz w:val="22"/>
          <w:lang w:val="hr-HR"/>
        </w:rPr>
        <w:t xml:space="preserve">(NN 153/13., 20/17.)  </w:t>
      </w:r>
      <w:r w:rsidRPr="008F35FC">
        <w:rPr>
          <w:rFonts w:ascii="Garamond" w:hAnsi="Garamond" w:cs="Garamond"/>
          <w:sz w:val="22"/>
          <w:lang w:val="hr-HR"/>
        </w:rPr>
        <w:t xml:space="preserve"> direktor donosi:</w:t>
      </w:r>
    </w:p>
    <w:p w14:paraId="2EFE2191" w14:textId="77777777" w:rsidR="00FD01C3" w:rsidRPr="008F35FC" w:rsidRDefault="00FD01C3">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Garamond" w:hAnsi="Garamond" w:cs="Garamond"/>
          <w:sz w:val="22"/>
          <w:lang w:val="hr-HR"/>
        </w:rPr>
      </w:pPr>
    </w:p>
    <w:p w14:paraId="665A7377" w14:textId="77777777" w:rsidR="00FD01C3" w:rsidRPr="008F35FC" w:rsidRDefault="00FD01C3">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Garamond" w:hAnsi="Garamond" w:cs="Garamond"/>
          <w:sz w:val="22"/>
          <w:lang w:val="hr-HR"/>
        </w:rPr>
      </w:pPr>
    </w:p>
    <w:p w14:paraId="370C9A7C" w14:textId="77777777" w:rsidR="00FD01C3" w:rsidRPr="008F35FC" w:rsidRDefault="00FD01C3">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Garamond" w:hAnsi="Garamond" w:cs="Garamond"/>
          <w:sz w:val="22"/>
          <w:lang w:val="hr-HR"/>
        </w:rPr>
      </w:pPr>
    </w:p>
    <w:p w14:paraId="798F635B" w14:textId="77777777" w:rsidR="00FD01C3" w:rsidRPr="008F35FC" w:rsidRDefault="00FD01C3">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Garamond" w:hAnsi="Garamond" w:cs="Garamond"/>
          <w:sz w:val="22"/>
          <w:lang w:val="hr-HR"/>
        </w:rPr>
      </w:pPr>
    </w:p>
    <w:p w14:paraId="0CE391DF" w14:textId="77777777" w:rsidR="00FD01C3" w:rsidRPr="008F35FC" w:rsidRDefault="00255C82">
      <w:pPr>
        <w:pStyle w:val="Naslov1"/>
        <w:rPr>
          <w:rFonts w:ascii="Garamond" w:hAnsi="Garamond"/>
          <w:lang w:val="hr-HR"/>
        </w:rPr>
      </w:pPr>
      <w:r w:rsidRPr="008F35FC">
        <w:rPr>
          <w:rFonts w:ascii="Garamond" w:hAnsi="Garamond"/>
          <w:lang w:val="hr-HR"/>
        </w:rPr>
        <w:t xml:space="preserve">RJEŠENJE br. </w:t>
      </w:r>
      <w:r w:rsidR="00C81F09" w:rsidRPr="008F35FC">
        <w:rPr>
          <w:rFonts w:ascii="Garamond" w:hAnsi="Garamond"/>
          <w:lang w:val="hr-HR"/>
        </w:rPr>
        <w:t>100/18</w:t>
      </w:r>
    </w:p>
    <w:p w14:paraId="115FDC93" w14:textId="77777777" w:rsidR="00FD01C3" w:rsidRPr="008F35FC" w:rsidRDefault="00FD01C3">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Garamond" w:hAnsi="Garamond" w:cs="Garamond"/>
          <w:sz w:val="22"/>
          <w:lang w:val="hr-HR"/>
        </w:rPr>
      </w:pPr>
    </w:p>
    <w:p w14:paraId="259DAE99" w14:textId="77777777" w:rsidR="00FD01C3" w:rsidRPr="008F35FC" w:rsidRDefault="00255C82">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rPr>
          <w:lang w:val="hr-HR"/>
        </w:rPr>
      </w:pPr>
      <w:r w:rsidRPr="008F35FC">
        <w:rPr>
          <w:rFonts w:ascii="Garamond" w:hAnsi="Garamond" w:cs="Garamond"/>
          <w:sz w:val="22"/>
          <w:lang w:val="hr-HR"/>
        </w:rPr>
        <w:t xml:space="preserve">  kojim postavlja za :</w:t>
      </w:r>
    </w:p>
    <w:p w14:paraId="2D3FEA17" w14:textId="77777777" w:rsidR="00FD01C3" w:rsidRPr="008F35FC" w:rsidRDefault="00FD01C3">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Garamond" w:hAnsi="Garamond" w:cs="Garamond"/>
          <w:sz w:val="22"/>
          <w:lang w:val="hr-HR"/>
        </w:rPr>
      </w:pPr>
    </w:p>
    <w:p w14:paraId="08044B47" w14:textId="77777777" w:rsidR="00FD01C3" w:rsidRPr="008F35FC" w:rsidRDefault="00FD01C3">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Garamond" w:hAnsi="Garamond" w:cs="Garamond"/>
          <w:sz w:val="22"/>
          <w:lang w:val="hr-HR"/>
        </w:rPr>
      </w:pPr>
    </w:p>
    <w:p w14:paraId="27C88AE2" w14:textId="77777777" w:rsidR="00FD01C3" w:rsidRPr="008F35FC" w:rsidRDefault="00255C82">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Garamond" w:hAnsi="Garamond" w:cs="Garamond"/>
          <w:sz w:val="22"/>
          <w:lang w:val="hr-HR"/>
        </w:rPr>
      </w:pPr>
      <w:r w:rsidRPr="008F35FC">
        <w:rPr>
          <w:rFonts w:ascii="Garamond" w:hAnsi="Garamond" w:cs="Garamond"/>
          <w:sz w:val="22"/>
          <w:lang w:val="hr-HR"/>
        </w:rPr>
        <w:t xml:space="preserve">- Projektanta </w:t>
      </w:r>
      <w:r w:rsidRPr="008F35FC">
        <w:rPr>
          <w:rFonts w:ascii="Garamond" w:hAnsi="Garamond" w:cs="Garamond"/>
          <w:sz w:val="22"/>
          <w:lang w:val="hr-HR"/>
        </w:rPr>
        <w:tab/>
      </w:r>
      <w:r w:rsidRPr="008F35FC">
        <w:rPr>
          <w:rFonts w:ascii="Garamond" w:hAnsi="Garamond" w:cs="Garamond"/>
          <w:sz w:val="22"/>
          <w:lang w:val="hr-HR"/>
        </w:rPr>
        <w:tab/>
      </w:r>
      <w:r w:rsidRPr="008F35FC">
        <w:rPr>
          <w:rFonts w:ascii="Garamond" w:hAnsi="Garamond" w:cs="Garamond"/>
          <w:sz w:val="22"/>
          <w:lang w:val="hr-HR"/>
        </w:rPr>
        <w:tab/>
        <w:t>:</w:t>
      </w:r>
      <w:r w:rsidRPr="008F35FC">
        <w:rPr>
          <w:rFonts w:ascii="Garamond" w:hAnsi="Garamond" w:cs="Garamond"/>
          <w:sz w:val="22"/>
          <w:lang w:val="hr-HR"/>
        </w:rPr>
        <w:tab/>
      </w:r>
      <w:r w:rsidR="001B2D55" w:rsidRPr="008F35FC">
        <w:rPr>
          <w:rFonts w:ascii="Garamond" w:hAnsi="Garamond" w:cs="Garamond"/>
          <w:sz w:val="22"/>
          <w:lang w:val="hr-HR"/>
        </w:rPr>
        <w:t xml:space="preserve">Željka </w:t>
      </w:r>
      <w:proofErr w:type="spellStart"/>
      <w:r w:rsidR="001B2D55" w:rsidRPr="008F35FC">
        <w:rPr>
          <w:rFonts w:ascii="Garamond" w:hAnsi="Garamond" w:cs="Garamond"/>
          <w:sz w:val="22"/>
          <w:lang w:val="hr-HR"/>
        </w:rPr>
        <w:t>Kajfeš</w:t>
      </w:r>
      <w:proofErr w:type="spellEnd"/>
      <w:r w:rsidR="001B2D55" w:rsidRPr="008F35FC">
        <w:rPr>
          <w:rFonts w:ascii="Garamond" w:hAnsi="Garamond" w:cs="Garamond"/>
          <w:sz w:val="22"/>
          <w:lang w:val="hr-HR"/>
        </w:rPr>
        <w:t xml:space="preserve">, </w:t>
      </w:r>
      <w:proofErr w:type="spellStart"/>
      <w:r w:rsidR="001B2D55" w:rsidRPr="008F35FC">
        <w:rPr>
          <w:rFonts w:ascii="Garamond" w:hAnsi="Garamond" w:cs="Garamond"/>
          <w:sz w:val="22"/>
          <w:lang w:val="hr-HR"/>
        </w:rPr>
        <w:t>dipl.ing.arh</w:t>
      </w:r>
      <w:proofErr w:type="spellEnd"/>
      <w:r w:rsidR="001B2D55" w:rsidRPr="008F35FC">
        <w:rPr>
          <w:rFonts w:ascii="Garamond" w:hAnsi="Garamond" w:cs="Garamond"/>
          <w:sz w:val="22"/>
          <w:lang w:val="hr-HR"/>
        </w:rPr>
        <w:t xml:space="preserve">. </w:t>
      </w:r>
      <w:r w:rsidR="001B2D55" w:rsidRPr="008F35FC">
        <w:rPr>
          <w:rFonts w:ascii="Garamond" w:hAnsi="Garamond" w:cs="Garamond"/>
          <w:szCs w:val="24"/>
          <w:lang w:val="hr-HR"/>
        </w:rPr>
        <w:t>(ovl.br. A4138)</w:t>
      </w:r>
      <w:r w:rsidRPr="008F35FC">
        <w:rPr>
          <w:rFonts w:ascii="Garamond" w:hAnsi="Garamond" w:cs="Garamond"/>
          <w:sz w:val="22"/>
          <w:lang w:val="hr-HR"/>
        </w:rPr>
        <w:t xml:space="preserve">  </w:t>
      </w:r>
    </w:p>
    <w:p w14:paraId="5384BA65" w14:textId="77777777" w:rsidR="00FD01C3" w:rsidRPr="008F35FC" w:rsidRDefault="00FD01C3">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Garamond" w:hAnsi="Garamond" w:cs="Garamond"/>
          <w:sz w:val="22"/>
          <w:lang w:val="hr-HR"/>
        </w:rPr>
      </w:pPr>
    </w:p>
    <w:p w14:paraId="25EF9AAC" w14:textId="77777777" w:rsidR="00FD01C3" w:rsidRPr="008F35FC" w:rsidRDefault="00255C82">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Garamond" w:hAnsi="Garamond" w:cs="Garamond"/>
          <w:sz w:val="22"/>
          <w:lang w:val="hr-HR"/>
        </w:rPr>
      </w:pPr>
      <w:r w:rsidRPr="008F35FC">
        <w:rPr>
          <w:rFonts w:ascii="Garamond" w:hAnsi="Garamond" w:cs="Garamond"/>
          <w:sz w:val="22"/>
          <w:lang w:val="hr-HR"/>
        </w:rPr>
        <w:t>na izradi tehničke dokumentacije :</w:t>
      </w:r>
    </w:p>
    <w:p w14:paraId="740D7420" w14:textId="77777777" w:rsidR="00FD01C3" w:rsidRPr="008F35FC" w:rsidRDefault="00FD01C3">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Garamond" w:hAnsi="Garamond" w:cs="Garamond"/>
          <w:sz w:val="22"/>
          <w:lang w:val="hr-HR"/>
        </w:rPr>
      </w:pPr>
    </w:p>
    <w:p w14:paraId="432CDFF1" w14:textId="77777777" w:rsidR="00FD01C3" w:rsidRPr="008F35FC" w:rsidRDefault="00FD01C3">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rPr>
          <w:lang w:val="hr-HR"/>
        </w:rPr>
      </w:pPr>
    </w:p>
    <w:p w14:paraId="2B98052E" w14:textId="77777777" w:rsidR="008A7A5D" w:rsidRPr="008F35FC" w:rsidRDefault="008A7A5D" w:rsidP="008A7A5D">
      <w:pPr>
        <w:pStyle w:val="Standard"/>
        <w:ind w:right="566" w:firstLine="720"/>
        <w:rPr>
          <w:rFonts w:ascii="Garamond" w:hAnsi="Garamond" w:cs="Garamond"/>
          <w:lang w:val="hr-HR"/>
        </w:rPr>
      </w:pPr>
      <w:r w:rsidRPr="008F35FC">
        <w:rPr>
          <w:rFonts w:ascii="Garamond" w:hAnsi="Garamond" w:cs="Garamond"/>
          <w:lang w:val="hr-HR"/>
        </w:rPr>
        <w:t>INVESTITOR:</w:t>
      </w:r>
      <w:r w:rsidRPr="008F35FC">
        <w:rPr>
          <w:rFonts w:ascii="Garamond" w:hAnsi="Garamond" w:cs="Garamond"/>
          <w:lang w:val="hr-HR"/>
        </w:rPr>
        <w:tab/>
      </w:r>
      <w:r w:rsidRPr="008F35FC">
        <w:rPr>
          <w:rFonts w:ascii="Garamond" w:hAnsi="Garamond" w:cs="Garamond"/>
          <w:lang w:val="hr-HR"/>
        </w:rPr>
        <w:tab/>
        <w:t xml:space="preserve"> :</w:t>
      </w:r>
      <w:r w:rsidRPr="008F35FC">
        <w:rPr>
          <w:rFonts w:ascii="Garamond" w:hAnsi="Garamond" w:cs="Garamond"/>
          <w:lang w:val="hr-HR"/>
        </w:rPr>
        <w:tab/>
        <w:t>Sveučilište u Zagrebu</w:t>
      </w:r>
    </w:p>
    <w:p w14:paraId="020B8D62" w14:textId="77777777" w:rsidR="008A7A5D" w:rsidRPr="008F35FC" w:rsidRDefault="008A7A5D" w:rsidP="008A7A5D">
      <w:pPr>
        <w:pStyle w:val="Standard"/>
        <w:ind w:left="2880" w:right="566" w:firstLine="720"/>
        <w:rPr>
          <w:rFonts w:ascii="Garamond" w:hAnsi="Garamond" w:cs="Garamond"/>
          <w:lang w:val="hr-HR"/>
        </w:rPr>
      </w:pPr>
      <w:r w:rsidRPr="008F35FC">
        <w:rPr>
          <w:rFonts w:ascii="Garamond" w:hAnsi="Garamond" w:cs="Garamond"/>
          <w:lang w:val="hr-HR"/>
        </w:rPr>
        <w:t>FAKULTET STROJARSTVA I BRODOGRADNJE</w:t>
      </w:r>
    </w:p>
    <w:p w14:paraId="103B89A6" w14:textId="77777777" w:rsidR="008A7A5D" w:rsidRPr="008F35FC" w:rsidRDefault="008A7A5D" w:rsidP="008A7A5D">
      <w:pPr>
        <w:pStyle w:val="Standard"/>
        <w:ind w:left="2880" w:right="566" w:firstLine="720"/>
        <w:rPr>
          <w:rFonts w:ascii="Garamond" w:hAnsi="Garamond" w:cs="Garamond"/>
          <w:lang w:val="hr-HR"/>
        </w:rPr>
      </w:pPr>
      <w:r w:rsidRPr="008F35FC">
        <w:rPr>
          <w:rFonts w:ascii="Garamond" w:hAnsi="Garamond" w:cs="Garamond"/>
          <w:lang w:val="hr-HR"/>
        </w:rPr>
        <w:t>10000 Zagreb, Ivana Lučića 5</w:t>
      </w:r>
    </w:p>
    <w:p w14:paraId="571C5CC1" w14:textId="77777777" w:rsidR="008A7A5D" w:rsidRPr="008F35FC" w:rsidRDefault="008A7A5D" w:rsidP="008A7A5D">
      <w:pPr>
        <w:pStyle w:val="Standard"/>
        <w:ind w:left="2880" w:right="566" w:firstLine="720"/>
        <w:rPr>
          <w:rFonts w:ascii="Garamond" w:hAnsi="Garamond" w:cs="Garamond"/>
          <w:lang w:val="hr-HR"/>
        </w:rPr>
      </w:pPr>
      <w:r w:rsidRPr="008F35FC">
        <w:rPr>
          <w:rFonts w:ascii="Garamond" w:hAnsi="Garamond" w:cs="Garamond"/>
          <w:lang w:val="hr-HR"/>
        </w:rPr>
        <w:t>MB: 3276546, OIB: 22910368449</w:t>
      </w:r>
    </w:p>
    <w:p w14:paraId="761F3279" w14:textId="77777777" w:rsidR="008A7A5D" w:rsidRPr="008F35FC" w:rsidRDefault="008A7A5D" w:rsidP="008A7A5D">
      <w:pPr>
        <w:pStyle w:val="Standard"/>
        <w:ind w:right="566"/>
        <w:rPr>
          <w:rFonts w:ascii="Garamond" w:hAnsi="Garamond" w:cs="Garamond"/>
          <w:lang w:val="hr-HR"/>
        </w:rPr>
      </w:pPr>
      <w:r w:rsidRPr="008F35FC">
        <w:rPr>
          <w:rFonts w:ascii="Garamond" w:hAnsi="Garamond" w:cs="Garamond"/>
          <w:lang w:val="hr-HR"/>
        </w:rPr>
        <w:tab/>
      </w:r>
      <w:r w:rsidRPr="008F35FC">
        <w:rPr>
          <w:rFonts w:ascii="Garamond" w:hAnsi="Garamond" w:cs="Garamond"/>
          <w:lang w:val="hr-HR"/>
        </w:rPr>
        <w:tab/>
      </w:r>
      <w:r w:rsidRPr="008F35FC">
        <w:rPr>
          <w:rFonts w:ascii="Garamond" w:hAnsi="Garamond" w:cs="Garamond"/>
          <w:lang w:val="hr-HR"/>
        </w:rPr>
        <w:tab/>
      </w:r>
      <w:r w:rsidRPr="008F35FC">
        <w:rPr>
          <w:rFonts w:ascii="Garamond" w:hAnsi="Garamond" w:cs="Garamond"/>
          <w:lang w:val="hr-HR"/>
        </w:rPr>
        <w:tab/>
      </w:r>
      <w:r w:rsidRPr="008F35FC">
        <w:rPr>
          <w:rFonts w:ascii="Garamond" w:hAnsi="Garamond" w:cs="Garamond"/>
          <w:lang w:val="hr-HR"/>
        </w:rPr>
        <w:tab/>
      </w:r>
    </w:p>
    <w:p w14:paraId="25E04E69" w14:textId="77777777" w:rsidR="008A7A5D" w:rsidRPr="008F35FC" w:rsidRDefault="008A7A5D" w:rsidP="008A7A5D">
      <w:pPr>
        <w:pStyle w:val="Standard"/>
        <w:ind w:right="566" w:firstLine="720"/>
        <w:rPr>
          <w:rFonts w:ascii="Garamond" w:hAnsi="Garamond" w:cs="Garamond"/>
          <w:lang w:val="hr-HR"/>
        </w:rPr>
      </w:pPr>
      <w:r w:rsidRPr="008F35FC">
        <w:rPr>
          <w:rFonts w:ascii="Garamond" w:hAnsi="Garamond"/>
          <w:lang w:val="hr-HR"/>
        </w:rPr>
        <w:t>GRAĐEVINA</w:t>
      </w:r>
      <w:r w:rsidRPr="008F35FC">
        <w:rPr>
          <w:lang w:val="hr-HR"/>
        </w:rPr>
        <w:t xml:space="preserve"> </w:t>
      </w:r>
      <w:r w:rsidRPr="008F35FC">
        <w:rPr>
          <w:lang w:val="hr-HR"/>
        </w:rPr>
        <w:tab/>
      </w:r>
      <w:r w:rsidRPr="008F35FC">
        <w:rPr>
          <w:lang w:val="hr-HR"/>
        </w:rPr>
        <w:tab/>
        <w:t xml:space="preserve"> :</w:t>
      </w:r>
      <w:r w:rsidRPr="008F35FC">
        <w:rPr>
          <w:lang w:val="hr-HR"/>
        </w:rPr>
        <w:tab/>
      </w:r>
      <w:r w:rsidRPr="008F35FC">
        <w:rPr>
          <w:rFonts w:ascii="Garamond" w:hAnsi="Garamond" w:cs="Garamond"/>
          <w:lang w:val="hr-HR"/>
        </w:rPr>
        <w:t xml:space="preserve">ENERGETSKA OBNOVA ZGRADA </w:t>
      </w:r>
    </w:p>
    <w:p w14:paraId="292CCEC3" w14:textId="77777777" w:rsidR="008A7A5D" w:rsidRPr="008F35FC" w:rsidRDefault="008A7A5D" w:rsidP="008A7A5D">
      <w:pPr>
        <w:pStyle w:val="Standard"/>
        <w:ind w:left="2880" w:right="566" w:firstLine="720"/>
        <w:rPr>
          <w:rFonts w:ascii="Garamond" w:hAnsi="Garamond" w:cs="Garamond"/>
          <w:lang w:val="hr-HR"/>
        </w:rPr>
      </w:pPr>
      <w:r w:rsidRPr="008F35FC">
        <w:rPr>
          <w:rFonts w:ascii="Garamond" w:hAnsi="Garamond" w:cs="Garamond"/>
          <w:lang w:val="hr-HR"/>
        </w:rPr>
        <w:t>FAKULTETA STROJARSTVA I BRODOGRADNJE,</w:t>
      </w:r>
    </w:p>
    <w:p w14:paraId="3704E6A8" w14:textId="77777777" w:rsidR="008A7A5D" w:rsidRPr="008F35FC" w:rsidRDefault="008A7A5D" w:rsidP="008A7A5D">
      <w:pPr>
        <w:pStyle w:val="Standard"/>
        <w:ind w:left="2880" w:right="566" w:firstLine="720"/>
        <w:rPr>
          <w:rFonts w:ascii="Garamond" w:hAnsi="Garamond" w:cs="Garamond"/>
          <w:lang w:val="hr-HR"/>
        </w:rPr>
      </w:pPr>
      <w:r w:rsidRPr="008F35FC">
        <w:rPr>
          <w:rFonts w:ascii="Garamond" w:hAnsi="Garamond" w:cs="Garamond"/>
          <w:lang w:val="hr-HR"/>
        </w:rPr>
        <w:t xml:space="preserve">CJELINA </w:t>
      </w:r>
      <w:r w:rsidR="0089659F" w:rsidRPr="008F35FC">
        <w:rPr>
          <w:rFonts w:ascii="Garamond" w:hAnsi="Garamond" w:cs="Garamond"/>
          <w:lang w:val="hr-HR"/>
        </w:rPr>
        <w:t>SJEVER</w:t>
      </w:r>
      <w:r w:rsidRPr="008F35FC">
        <w:rPr>
          <w:rFonts w:ascii="Garamond" w:hAnsi="Garamond" w:cs="Garamond"/>
          <w:lang w:val="hr-HR"/>
        </w:rPr>
        <w:t xml:space="preserve"> (ZGRADE A, B, C, D)</w:t>
      </w:r>
    </w:p>
    <w:p w14:paraId="52119060" w14:textId="77777777" w:rsidR="008A7A5D" w:rsidRPr="008F35FC" w:rsidRDefault="008A7A5D" w:rsidP="008A7A5D">
      <w:pPr>
        <w:pStyle w:val="Standard"/>
        <w:ind w:right="566"/>
        <w:rPr>
          <w:rFonts w:ascii="Garamond" w:hAnsi="Garamond" w:cs="Garamond"/>
          <w:lang w:val="hr-HR"/>
        </w:rPr>
      </w:pPr>
      <w:r w:rsidRPr="008F35FC">
        <w:rPr>
          <w:rFonts w:ascii="Garamond" w:hAnsi="Garamond" w:cs="Garamond"/>
          <w:lang w:val="hr-HR"/>
        </w:rPr>
        <w:tab/>
      </w:r>
      <w:r w:rsidRPr="008F35FC">
        <w:rPr>
          <w:rFonts w:ascii="Garamond" w:hAnsi="Garamond" w:cs="Garamond"/>
          <w:lang w:val="hr-HR"/>
        </w:rPr>
        <w:tab/>
      </w:r>
      <w:r w:rsidRPr="008F35FC">
        <w:rPr>
          <w:rFonts w:ascii="Garamond" w:hAnsi="Garamond" w:cs="Garamond"/>
          <w:lang w:val="hr-HR"/>
        </w:rPr>
        <w:tab/>
      </w:r>
      <w:r w:rsidRPr="008F35FC">
        <w:rPr>
          <w:rFonts w:ascii="Garamond" w:hAnsi="Garamond" w:cs="Garamond"/>
          <w:lang w:val="hr-HR"/>
        </w:rPr>
        <w:tab/>
      </w:r>
      <w:r w:rsidRPr="008F35FC">
        <w:rPr>
          <w:rFonts w:ascii="Garamond" w:hAnsi="Garamond" w:cs="Garamond"/>
          <w:lang w:val="hr-HR"/>
        </w:rPr>
        <w:tab/>
      </w:r>
    </w:p>
    <w:p w14:paraId="06DC8872" w14:textId="77777777" w:rsidR="008A7A5D" w:rsidRPr="008F35FC" w:rsidRDefault="008A7A5D" w:rsidP="008A7A5D">
      <w:pPr>
        <w:pStyle w:val="Standard"/>
        <w:ind w:right="566" w:firstLine="720"/>
        <w:rPr>
          <w:rFonts w:ascii="Garamond" w:hAnsi="Garamond" w:cs="Garamond"/>
          <w:lang w:val="hr-HR"/>
        </w:rPr>
      </w:pPr>
      <w:r w:rsidRPr="008F35FC">
        <w:rPr>
          <w:rFonts w:ascii="Garamond" w:hAnsi="Garamond" w:cs="Garamond"/>
          <w:lang w:val="hr-HR"/>
        </w:rPr>
        <w:t>ADRESA</w:t>
      </w:r>
      <w:r w:rsidRPr="008F35FC">
        <w:rPr>
          <w:rFonts w:ascii="Garamond" w:hAnsi="Garamond" w:cs="Garamond"/>
          <w:lang w:val="hr-HR"/>
        </w:rPr>
        <w:tab/>
      </w:r>
      <w:r w:rsidRPr="008F35FC">
        <w:rPr>
          <w:rFonts w:ascii="Garamond" w:hAnsi="Garamond" w:cs="Garamond"/>
          <w:lang w:val="hr-HR"/>
        </w:rPr>
        <w:tab/>
        <w:t xml:space="preserve"> :</w:t>
      </w:r>
      <w:r w:rsidRPr="008F35FC">
        <w:rPr>
          <w:rFonts w:ascii="Garamond" w:hAnsi="Garamond" w:cs="Garamond"/>
          <w:lang w:val="hr-HR"/>
        </w:rPr>
        <w:tab/>
      </w:r>
      <w:r w:rsidR="00154921" w:rsidRPr="008F35FC">
        <w:rPr>
          <w:rFonts w:ascii="Garamond" w:hAnsi="Garamond" w:cs="Garamond"/>
          <w:lang w:val="hr-HR"/>
        </w:rPr>
        <w:t>Ivana Lučića 1, 10002 Zagreb</w:t>
      </w:r>
    </w:p>
    <w:p w14:paraId="556B4186" w14:textId="77777777" w:rsidR="008A7A5D" w:rsidRPr="008F35FC" w:rsidRDefault="008A7A5D" w:rsidP="008A7A5D">
      <w:pPr>
        <w:pStyle w:val="Standard"/>
        <w:ind w:right="566"/>
        <w:rPr>
          <w:rFonts w:ascii="Garamond" w:hAnsi="Garamond" w:cs="Garamond"/>
          <w:lang w:val="hr-HR"/>
        </w:rPr>
      </w:pPr>
    </w:p>
    <w:p w14:paraId="0EBD8FCB" w14:textId="77777777" w:rsidR="008A7A5D" w:rsidRPr="008F35FC" w:rsidRDefault="008A7A5D" w:rsidP="00D80DEF">
      <w:pPr>
        <w:pStyle w:val="Standard"/>
        <w:ind w:right="566" w:firstLine="720"/>
        <w:rPr>
          <w:rFonts w:ascii="Garamond" w:hAnsi="Garamond" w:cs="Garamond"/>
          <w:lang w:val="hr-HR"/>
        </w:rPr>
      </w:pPr>
      <w:r w:rsidRPr="008F35FC">
        <w:rPr>
          <w:rFonts w:ascii="Garamond" w:hAnsi="Garamond" w:cs="Garamond"/>
          <w:lang w:val="hr-HR"/>
        </w:rPr>
        <w:t xml:space="preserve">LOKACIJA  </w:t>
      </w:r>
      <w:r w:rsidRPr="008F35FC">
        <w:rPr>
          <w:rFonts w:ascii="Garamond" w:hAnsi="Garamond" w:cs="Garamond"/>
          <w:lang w:val="hr-HR"/>
        </w:rPr>
        <w:tab/>
      </w:r>
      <w:r w:rsidRPr="008F35FC">
        <w:rPr>
          <w:rFonts w:ascii="Garamond" w:hAnsi="Garamond" w:cs="Garamond"/>
          <w:lang w:val="hr-HR"/>
        </w:rPr>
        <w:tab/>
        <w:t xml:space="preserve"> :</w:t>
      </w:r>
      <w:r w:rsidRPr="008F35FC">
        <w:rPr>
          <w:rFonts w:ascii="Garamond" w:hAnsi="Garamond" w:cs="Garamond"/>
          <w:lang w:val="hr-HR"/>
        </w:rPr>
        <w:tab/>
      </w:r>
      <w:r w:rsidR="00D80DEF" w:rsidRPr="008F35FC">
        <w:rPr>
          <w:rFonts w:ascii="Garamond" w:hAnsi="Garamond" w:cs="Garamond"/>
          <w:lang w:val="hr-HR"/>
        </w:rPr>
        <w:t>k.č. 966/3, 966/4, 966/8, sve k.o. Trnje</w:t>
      </w:r>
    </w:p>
    <w:p w14:paraId="1942179F" w14:textId="77777777" w:rsidR="008A7A5D" w:rsidRPr="008F35FC" w:rsidRDefault="008A7A5D" w:rsidP="008A7A5D">
      <w:pPr>
        <w:pStyle w:val="Standard"/>
        <w:ind w:right="566" w:firstLine="720"/>
        <w:rPr>
          <w:rFonts w:ascii="Garamond" w:hAnsi="Garamond" w:cs="Garamond"/>
          <w:lang w:val="hr-HR"/>
        </w:rPr>
      </w:pPr>
      <w:r w:rsidRPr="008F35FC">
        <w:rPr>
          <w:rFonts w:ascii="Garamond" w:hAnsi="Garamond" w:cs="Garamond"/>
          <w:lang w:val="hr-HR"/>
        </w:rPr>
        <w:tab/>
      </w:r>
    </w:p>
    <w:p w14:paraId="1790DD12" w14:textId="77777777" w:rsidR="008A7A5D" w:rsidRPr="008F35FC" w:rsidRDefault="008A7A5D" w:rsidP="008A7A5D">
      <w:pPr>
        <w:pStyle w:val="Naslov4"/>
        <w:tabs>
          <w:tab w:val="clear" w:pos="2552"/>
          <w:tab w:val="clear" w:pos="2835"/>
          <w:tab w:val="clear" w:pos="2977"/>
        </w:tabs>
        <w:ind w:right="566"/>
        <w:rPr>
          <w:b w:val="0"/>
          <w:lang w:val="hr-HR"/>
        </w:rPr>
      </w:pPr>
      <w:r w:rsidRPr="008F35FC">
        <w:rPr>
          <w:b w:val="0"/>
          <w:lang w:val="hr-HR"/>
        </w:rPr>
        <w:t xml:space="preserve">ZAJ.OZN. PROJEKTA </w:t>
      </w:r>
      <w:r w:rsidRPr="008F35FC">
        <w:rPr>
          <w:b w:val="0"/>
          <w:lang w:val="hr-HR"/>
        </w:rPr>
        <w:tab/>
        <w:t xml:space="preserve"> :     </w:t>
      </w:r>
      <w:r w:rsidRPr="008F35FC">
        <w:rPr>
          <w:b w:val="0"/>
          <w:lang w:val="hr-HR"/>
        </w:rPr>
        <w:tab/>
      </w:r>
      <w:r w:rsidR="00154921" w:rsidRPr="008F35FC">
        <w:rPr>
          <w:b w:val="0"/>
          <w:lang w:val="hr-HR"/>
        </w:rPr>
        <w:t>32/18-SJEVER-GP</w:t>
      </w:r>
    </w:p>
    <w:p w14:paraId="2B7DB8C2" w14:textId="77777777" w:rsidR="00FD01C3" w:rsidRPr="008F35FC" w:rsidRDefault="00255C82">
      <w:pPr>
        <w:pStyle w:val="Standard"/>
        <w:rPr>
          <w:rFonts w:ascii="Garamond" w:hAnsi="Garamond" w:cs="Garamond"/>
          <w:lang w:val="hr-HR"/>
        </w:rPr>
      </w:pPr>
      <w:r w:rsidRPr="008F35FC">
        <w:rPr>
          <w:rFonts w:ascii="Garamond" w:hAnsi="Garamond" w:cs="Garamond"/>
          <w:lang w:val="hr-HR"/>
        </w:rPr>
        <w:tab/>
      </w:r>
    </w:p>
    <w:p w14:paraId="1125AD51" w14:textId="77777777" w:rsidR="00FD01C3" w:rsidRPr="008F35FC" w:rsidRDefault="00255C82">
      <w:pPr>
        <w:pStyle w:val="Standard"/>
        <w:rPr>
          <w:rFonts w:ascii="Garamond" w:hAnsi="Garamond" w:cs="Garamond"/>
          <w:lang w:val="hr-HR"/>
        </w:rPr>
      </w:pPr>
      <w:r w:rsidRPr="008F35FC">
        <w:rPr>
          <w:rFonts w:ascii="Garamond" w:hAnsi="Garamond" w:cs="Garamond"/>
          <w:lang w:val="hr-HR"/>
        </w:rPr>
        <w:tab/>
      </w:r>
    </w:p>
    <w:p w14:paraId="6D76B0CC" w14:textId="77777777" w:rsidR="00FD01C3" w:rsidRPr="008F35FC" w:rsidRDefault="00FD01C3">
      <w:pPr>
        <w:pStyle w:val="Standard"/>
        <w:rPr>
          <w:rFonts w:ascii="Garamond" w:hAnsi="Garamond" w:cs="Garamond"/>
          <w:lang w:val="hr-HR"/>
        </w:rPr>
      </w:pPr>
    </w:p>
    <w:p w14:paraId="7D698109" w14:textId="77777777" w:rsidR="00FD01C3" w:rsidRPr="008F35FC" w:rsidRDefault="00FD01C3">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Garamond" w:hAnsi="Garamond" w:cs="Garamond"/>
          <w:sz w:val="22"/>
          <w:lang w:val="hr-HR"/>
        </w:rPr>
      </w:pPr>
    </w:p>
    <w:p w14:paraId="53882B15" w14:textId="77777777" w:rsidR="00FD01C3" w:rsidRPr="008F35FC" w:rsidRDefault="00255C82">
      <w:pPr>
        <w:pStyle w:val="Textbody"/>
        <w:spacing w:line="360" w:lineRule="auto"/>
        <w:ind w:right="566"/>
        <w:rPr>
          <w:sz w:val="22"/>
          <w:szCs w:val="22"/>
          <w:lang w:val="hr-HR"/>
        </w:rPr>
      </w:pPr>
      <w:r w:rsidRPr="008F35FC">
        <w:rPr>
          <w:lang w:val="hr-HR"/>
        </w:rPr>
        <w:tab/>
      </w:r>
      <w:r w:rsidRPr="008F35FC">
        <w:rPr>
          <w:sz w:val="22"/>
          <w:szCs w:val="22"/>
          <w:lang w:val="hr-HR"/>
        </w:rPr>
        <w:t>Prava i obaveze  projektanta regulirani su Zakonom o gradnji (</w:t>
      </w:r>
      <w:r w:rsidR="009E6F4F" w:rsidRPr="008F35FC">
        <w:rPr>
          <w:color w:val="000000"/>
          <w:sz w:val="22"/>
          <w:szCs w:val="22"/>
          <w:lang w:val="hr-HR"/>
        </w:rPr>
        <w:t>NN 153/13., 20/17.</w:t>
      </w:r>
      <w:r w:rsidRPr="008F35FC">
        <w:rPr>
          <w:sz w:val="22"/>
          <w:szCs w:val="22"/>
          <w:lang w:val="hr-HR"/>
        </w:rPr>
        <w:t>)  i ostalim važećim posebnim propisima, pravilima i zakonima.</w:t>
      </w:r>
    </w:p>
    <w:p w14:paraId="29E9A55D" w14:textId="77777777" w:rsidR="005844CB" w:rsidRPr="008F35FC" w:rsidRDefault="005844CB">
      <w:pPr>
        <w:pStyle w:val="Textbody"/>
        <w:spacing w:line="360" w:lineRule="auto"/>
        <w:ind w:right="566"/>
        <w:rPr>
          <w:lang w:val="hr-HR"/>
        </w:rPr>
      </w:pPr>
    </w:p>
    <w:p w14:paraId="0379A75F" w14:textId="77777777" w:rsidR="005844CB" w:rsidRPr="008F35FC" w:rsidRDefault="005844CB">
      <w:pPr>
        <w:pStyle w:val="Textbody"/>
        <w:spacing w:line="360" w:lineRule="auto"/>
        <w:ind w:right="566"/>
        <w:rPr>
          <w:lang w:val="hr-HR"/>
        </w:rPr>
      </w:pPr>
    </w:p>
    <w:p w14:paraId="6D169F08" w14:textId="77777777" w:rsidR="00FD01C3" w:rsidRPr="008F35FC" w:rsidRDefault="00FD01C3">
      <w:pPr>
        <w:pStyle w:val="Standard"/>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Garamond" w:hAnsi="Garamond" w:cs="Garamond"/>
          <w:sz w:val="22"/>
          <w:lang w:val="hr-HR"/>
        </w:rPr>
      </w:pPr>
    </w:p>
    <w:p w14:paraId="17DFE69A" w14:textId="225C7D9D" w:rsidR="00FD01C3" w:rsidRPr="008F35FC" w:rsidRDefault="00255C82">
      <w:pPr>
        <w:pStyle w:val="Standard"/>
        <w:tabs>
          <w:tab w:val="left" w:pos="1440"/>
          <w:tab w:val="left" w:pos="2160"/>
          <w:tab w:val="left" w:pos="2880"/>
          <w:tab w:val="left" w:pos="3600"/>
          <w:tab w:val="left" w:pos="4320"/>
          <w:tab w:val="left" w:pos="5040"/>
          <w:tab w:val="left" w:pos="5760"/>
          <w:tab w:val="left" w:pos="6480"/>
          <w:tab w:val="left" w:pos="7200"/>
          <w:tab w:val="left" w:pos="7920"/>
          <w:tab w:val="left" w:pos="8640"/>
        </w:tabs>
        <w:ind w:left="720"/>
        <w:rPr>
          <w:rFonts w:ascii="Garamond" w:hAnsi="Garamond" w:cs="Garamond"/>
          <w:sz w:val="22"/>
          <w:lang w:val="hr-HR"/>
        </w:rPr>
      </w:pPr>
      <w:r w:rsidRPr="008F35FC">
        <w:rPr>
          <w:rFonts w:ascii="Garamond" w:hAnsi="Garamond" w:cs="Garamond"/>
          <w:sz w:val="22"/>
          <w:lang w:val="hr-HR"/>
        </w:rPr>
        <w:t xml:space="preserve">                                            </w:t>
      </w:r>
      <w:r w:rsidRPr="008F35FC">
        <w:rPr>
          <w:rFonts w:ascii="Garamond" w:hAnsi="Garamond" w:cs="Garamond"/>
          <w:sz w:val="22"/>
          <w:lang w:val="hr-HR"/>
        </w:rPr>
        <w:tab/>
        <w:t xml:space="preserve">    </w:t>
      </w:r>
      <w:r w:rsidRPr="008F35FC">
        <w:rPr>
          <w:rFonts w:ascii="Garamond" w:hAnsi="Garamond" w:cs="Garamond"/>
          <w:sz w:val="22"/>
          <w:lang w:val="hr-HR"/>
        </w:rPr>
        <w:tab/>
      </w:r>
      <w:r w:rsidRPr="008F35FC">
        <w:rPr>
          <w:rFonts w:ascii="Garamond" w:hAnsi="Garamond" w:cs="Garamond"/>
          <w:sz w:val="22"/>
          <w:lang w:val="hr-HR"/>
        </w:rPr>
        <w:tab/>
      </w:r>
      <w:r w:rsidRPr="008F35FC">
        <w:rPr>
          <w:rFonts w:ascii="Garamond" w:hAnsi="Garamond" w:cs="Garamond"/>
          <w:sz w:val="22"/>
          <w:lang w:val="hr-HR"/>
        </w:rPr>
        <w:tab/>
      </w:r>
      <w:r w:rsidR="00E9109D">
        <w:rPr>
          <w:rFonts w:ascii="Garamond" w:hAnsi="Garamond" w:cs="Garamond"/>
          <w:sz w:val="22"/>
          <w:lang w:val="hr-HR"/>
        </w:rPr>
        <w:tab/>
      </w:r>
      <w:r w:rsidR="00E9109D">
        <w:rPr>
          <w:rFonts w:ascii="Garamond" w:hAnsi="Garamond" w:cs="Garamond"/>
          <w:sz w:val="22"/>
          <w:lang w:val="hr-HR"/>
        </w:rPr>
        <w:tab/>
      </w:r>
      <w:r w:rsidRPr="008F35FC">
        <w:rPr>
          <w:rFonts w:ascii="Garamond" w:hAnsi="Garamond" w:cs="Garamond"/>
          <w:sz w:val="22"/>
          <w:lang w:val="hr-HR"/>
        </w:rPr>
        <w:t xml:space="preserve"> direktor :</w:t>
      </w:r>
    </w:p>
    <w:p w14:paraId="039E5C9E" w14:textId="77777777" w:rsidR="00FD01C3" w:rsidRPr="008F35FC" w:rsidRDefault="00FD01C3">
      <w:pPr>
        <w:pStyle w:val="Standard"/>
        <w:tabs>
          <w:tab w:val="left" w:pos="1440"/>
          <w:tab w:val="left" w:pos="2160"/>
          <w:tab w:val="left" w:pos="2880"/>
          <w:tab w:val="left" w:pos="3600"/>
          <w:tab w:val="left" w:pos="4320"/>
          <w:tab w:val="left" w:pos="5040"/>
          <w:tab w:val="left" w:pos="5760"/>
          <w:tab w:val="left" w:pos="6480"/>
          <w:tab w:val="left" w:pos="7200"/>
          <w:tab w:val="left" w:pos="7920"/>
          <w:tab w:val="left" w:pos="8640"/>
        </w:tabs>
        <w:ind w:left="720"/>
        <w:rPr>
          <w:rFonts w:ascii="Garamond" w:hAnsi="Garamond" w:cs="Garamond"/>
          <w:sz w:val="22"/>
          <w:lang w:val="hr-HR"/>
        </w:rPr>
      </w:pPr>
    </w:p>
    <w:p w14:paraId="6D53D57D" w14:textId="572F0B13" w:rsidR="00FD01C3" w:rsidRPr="008F35FC" w:rsidRDefault="00D07107" w:rsidP="005844CB">
      <w:pPr>
        <w:pStyle w:val="Standard"/>
        <w:tabs>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rPr>
          <w:rFonts w:ascii="Garamond" w:hAnsi="Garamond" w:cs="Garamond"/>
          <w:sz w:val="22"/>
          <w:szCs w:val="24"/>
          <w:lang w:val="hr-HR"/>
        </w:rPr>
      </w:pPr>
      <w:r>
        <w:rPr>
          <w:noProof/>
        </w:rPr>
        <w:drawing>
          <wp:anchor distT="0" distB="0" distL="114300" distR="114300" simplePos="0" relativeHeight="251653632" behindDoc="1" locked="0" layoutInCell="1" allowOverlap="1" wp14:anchorId="503E2871" wp14:editId="2B87F2F8">
            <wp:simplePos x="0" y="0"/>
            <wp:positionH relativeFrom="column">
              <wp:posOffset>3362325</wp:posOffset>
            </wp:positionH>
            <wp:positionV relativeFrom="paragraph">
              <wp:posOffset>235585</wp:posOffset>
            </wp:positionV>
            <wp:extent cx="2286000" cy="1304925"/>
            <wp:effectExtent l="0" t="0" r="0" b="9525"/>
            <wp:wrapNone/>
            <wp:docPr id="30" name="Slika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ečat-firma.jpg"/>
                    <pic:cNvPicPr/>
                  </pic:nvPicPr>
                  <pic:blipFill rotWithShape="1">
                    <a:blip r:embed="rId33" cstate="print">
                      <a:extLst>
                        <a:ext uri="{28A0092B-C50C-407E-A947-70E740481C1C}">
                          <a14:useLocalDpi xmlns:a14="http://schemas.microsoft.com/office/drawing/2010/main" val="0"/>
                        </a:ext>
                      </a:extLst>
                    </a:blip>
                    <a:srcRect l="3833" t="6165" r="4150"/>
                    <a:stretch/>
                  </pic:blipFill>
                  <pic:spPr bwMode="auto">
                    <a:xfrm>
                      <a:off x="0" y="0"/>
                      <a:ext cx="2286000" cy="13049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844CB" w:rsidRPr="008F35FC">
        <w:rPr>
          <w:rFonts w:ascii="Garamond" w:hAnsi="Garamond" w:cs="Garamond"/>
          <w:sz w:val="22"/>
          <w:szCs w:val="24"/>
          <w:lang w:val="hr-HR"/>
        </w:rPr>
        <w:t xml:space="preserve">Labin, </w:t>
      </w:r>
      <w:r w:rsidR="000F78D8" w:rsidRPr="008F35FC">
        <w:rPr>
          <w:rFonts w:ascii="Garamond" w:hAnsi="Garamond" w:cs="Garamond"/>
          <w:sz w:val="22"/>
          <w:szCs w:val="24"/>
          <w:lang w:val="hr-HR"/>
        </w:rPr>
        <w:t>prosinac</w:t>
      </w:r>
      <w:r w:rsidR="005844CB" w:rsidRPr="008F35FC">
        <w:rPr>
          <w:rFonts w:ascii="Garamond" w:hAnsi="Garamond" w:cs="Garamond"/>
          <w:sz w:val="22"/>
          <w:szCs w:val="24"/>
          <w:lang w:val="hr-HR"/>
        </w:rPr>
        <w:t xml:space="preserve"> 2018. god.</w:t>
      </w:r>
      <w:r w:rsidR="00255C82" w:rsidRPr="008F35FC">
        <w:rPr>
          <w:rFonts w:ascii="Garamond" w:hAnsi="Garamond" w:cs="Garamond"/>
          <w:sz w:val="22"/>
          <w:szCs w:val="24"/>
          <w:lang w:val="hr-HR"/>
        </w:rPr>
        <w:t xml:space="preserve">                                      </w:t>
      </w:r>
      <w:r w:rsidR="00255C82" w:rsidRPr="008F35FC">
        <w:rPr>
          <w:rFonts w:ascii="Garamond" w:hAnsi="Garamond" w:cs="Garamond"/>
          <w:sz w:val="22"/>
          <w:szCs w:val="24"/>
          <w:lang w:val="hr-HR"/>
        </w:rPr>
        <w:tab/>
      </w:r>
      <w:r w:rsidR="00255C82" w:rsidRPr="008F35FC">
        <w:rPr>
          <w:rFonts w:ascii="Garamond" w:hAnsi="Garamond" w:cs="Garamond"/>
          <w:sz w:val="22"/>
          <w:szCs w:val="24"/>
          <w:lang w:val="hr-HR"/>
        </w:rPr>
        <w:tab/>
        <w:t xml:space="preserve">            Davor Mileta </w:t>
      </w:r>
      <w:proofErr w:type="spellStart"/>
      <w:r w:rsidR="00255C82" w:rsidRPr="008F35FC">
        <w:rPr>
          <w:rFonts w:ascii="Garamond" w:hAnsi="Garamond" w:cs="Garamond"/>
          <w:sz w:val="22"/>
          <w:szCs w:val="24"/>
          <w:lang w:val="hr-HR"/>
        </w:rPr>
        <w:t>dipl.ing.građ</w:t>
      </w:r>
      <w:proofErr w:type="spellEnd"/>
      <w:r w:rsidR="00255C82" w:rsidRPr="008F35FC">
        <w:rPr>
          <w:rFonts w:ascii="Garamond" w:hAnsi="Garamond" w:cs="Garamond"/>
          <w:sz w:val="22"/>
          <w:szCs w:val="24"/>
          <w:lang w:val="hr-HR"/>
        </w:rPr>
        <w:t xml:space="preserve">.  </w:t>
      </w:r>
    </w:p>
    <w:p w14:paraId="4432102D" w14:textId="4658C94B" w:rsidR="00FD01C3" w:rsidRPr="008F35FC" w:rsidRDefault="00FD01C3">
      <w:pPr>
        <w:pStyle w:val="Standard"/>
        <w:tabs>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ind w:left="720"/>
        <w:rPr>
          <w:rFonts w:ascii="Garamond" w:hAnsi="Garamond" w:cs="Garamond"/>
          <w:sz w:val="22"/>
          <w:szCs w:val="24"/>
          <w:lang w:val="hr-HR"/>
        </w:rPr>
      </w:pPr>
    </w:p>
    <w:p w14:paraId="4FA35A40" w14:textId="77777777" w:rsidR="00FD01C3" w:rsidRPr="008F35FC" w:rsidRDefault="00FD01C3">
      <w:pPr>
        <w:pStyle w:val="Standard"/>
        <w:tabs>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ind w:left="720"/>
        <w:rPr>
          <w:rFonts w:ascii="Garamond" w:hAnsi="Garamond" w:cs="Garamond"/>
          <w:sz w:val="22"/>
          <w:szCs w:val="24"/>
          <w:lang w:val="hr-HR"/>
        </w:rPr>
      </w:pPr>
    </w:p>
    <w:p w14:paraId="48CA232A" w14:textId="77777777" w:rsidR="00FD01C3" w:rsidRPr="008F35FC" w:rsidRDefault="00FD01C3">
      <w:pPr>
        <w:pStyle w:val="Standard"/>
        <w:ind w:right="-9"/>
        <w:jc w:val="center"/>
        <w:rPr>
          <w:rFonts w:ascii="Garamond" w:hAnsi="Garamond"/>
          <w:b/>
          <w:bCs/>
          <w:sz w:val="24"/>
          <w:szCs w:val="24"/>
          <w:lang w:val="hr-HR"/>
        </w:rPr>
      </w:pPr>
    </w:p>
    <w:p w14:paraId="0DB3DAE7" w14:textId="77777777" w:rsidR="00FD01C3" w:rsidRPr="008F35FC" w:rsidRDefault="00FD01C3">
      <w:pPr>
        <w:pStyle w:val="Standard"/>
        <w:ind w:right="-9"/>
        <w:jc w:val="center"/>
        <w:rPr>
          <w:rFonts w:ascii="Garamond" w:hAnsi="Garamond"/>
          <w:b/>
          <w:bCs/>
          <w:sz w:val="24"/>
          <w:szCs w:val="24"/>
          <w:lang w:val="hr-HR"/>
        </w:rPr>
      </w:pPr>
    </w:p>
    <w:p w14:paraId="47E17ED3" w14:textId="77777777" w:rsidR="00FD01C3" w:rsidRPr="008F35FC" w:rsidRDefault="00FD01C3">
      <w:pPr>
        <w:pStyle w:val="Standard"/>
        <w:ind w:right="-9"/>
        <w:rPr>
          <w:rFonts w:ascii="Garamond" w:hAnsi="Garamond"/>
          <w:b/>
          <w:bCs/>
          <w:sz w:val="24"/>
          <w:szCs w:val="24"/>
          <w:lang w:val="hr-HR"/>
        </w:rPr>
      </w:pPr>
    </w:p>
    <w:p w14:paraId="30CB3341" w14:textId="77777777" w:rsidR="008A7A5D" w:rsidRPr="008F35FC" w:rsidRDefault="008A7A5D">
      <w:pPr>
        <w:pStyle w:val="Standard"/>
        <w:ind w:right="-9"/>
        <w:rPr>
          <w:rFonts w:ascii="Garamond" w:hAnsi="Garamond"/>
          <w:b/>
          <w:bCs/>
          <w:sz w:val="24"/>
          <w:szCs w:val="24"/>
          <w:lang w:val="hr-HR"/>
        </w:rPr>
      </w:pPr>
    </w:p>
    <w:p w14:paraId="7E7A0CD7" w14:textId="77777777" w:rsidR="008A7A5D" w:rsidRPr="008F35FC" w:rsidRDefault="008A7A5D">
      <w:pPr>
        <w:pStyle w:val="Standard"/>
        <w:ind w:right="-9"/>
        <w:rPr>
          <w:rFonts w:ascii="Garamond" w:hAnsi="Garamond"/>
          <w:b/>
          <w:bCs/>
          <w:sz w:val="24"/>
          <w:szCs w:val="24"/>
          <w:lang w:val="hr-HR"/>
        </w:rPr>
      </w:pPr>
    </w:p>
    <w:p w14:paraId="2B4B9835" w14:textId="77777777" w:rsidR="008A7A5D" w:rsidRPr="008F35FC" w:rsidRDefault="008A7A5D">
      <w:pPr>
        <w:pStyle w:val="Standard"/>
        <w:ind w:right="-9"/>
        <w:rPr>
          <w:rFonts w:ascii="Garamond" w:hAnsi="Garamond"/>
          <w:b/>
          <w:bCs/>
          <w:sz w:val="24"/>
          <w:szCs w:val="24"/>
          <w:lang w:val="hr-HR"/>
        </w:rPr>
      </w:pPr>
    </w:p>
    <w:p w14:paraId="0E1AE5B9" w14:textId="77777777" w:rsidR="008A7A5D" w:rsidRPr="008F35FC" w:rsidRDefault="008A7A5D">
      <w:pPr>
        <w:pStyle w:val="Standard"/>
        <w:ind w:right="-9"/>
        <w:rPr>
          <w:rFonts w:ascii="Garamond" w:hAnsi="Garamond"/>
          <w:b/>
          <w:bCs/>
          <w:sz w:val="24"/>
          <w:szCs w:val="24"/>
          <w:lang w:val="hr-HR"/>
        </w:rPr>
      </w:pPr>
    </w:p>
    <w:p w14:paraId="38EBB416" w14:textId="77777777" w:rsidR="00FD01C3" w:rsidRPr="008F35FC" w:rsidRDefault="005844CB">
      <w:pPr>
        <w:pStyle w:val="Standard"/>
        <w:ind w:right="-9"/>
        <w:rPr>
          <w:rFonts w:ascii="Garamond" w:hAnsi="Garamond"/>
          <w:b/>
          <w:bCs/>
          <w:sz w:val="24"/>
          <w:szCs w:val="24"/>
          <w:lang w:val="hr-HR"/>
        </w:rPr>
      </w:pPr>
      <w:r w:rsidRPr="008F35FC">
        <w:rPr>
          <w:rFonts w:ascii="Garamond" w:hAnsi="Garamond"/>
          <w:b/>
          <w:bCs/>
          <w:sz w:val="24"/>
          <w:szCs w:val="24"/>
          <w:lang w:val="hr-HR"/>
        </w:rPr>
        <w:lastRenderedPageBreak/>
        <w:t>4</w:t>
      </w:r>
      <w:r w:rsidR="00255C82" w:rsidRPr="008F35FC">
        <w:rPr>
          <w:rFonts w:ascii="Garamond" w:hAnsi="Garamond"/>
          <w:b/>
          <w:bCs/>
          <w:sz w:val="24"/>
          <w:szCs w:val="24"/>
          <w:lang w:val="hr-HR"/>
        </w:rPr>
        <w:t>. RJEŠENJA O UPISU U IMENIK OVLAŠTENIH ARHITEKATA/INŽENJERA</w:t>
      </w:r>
    </w:p>
    <w:p w14:paraId="45688D94" w14:textId="77777777" w:rsidR="00FD01C3" w:rsidRPr="008F35FC" w:rsidRDefault="00FD01C3">
      <w:pPr>
        <w:pStyle w:val="Standard"/>
        <w:ind w:right="-9"/>
        <w:jc w:val="center"/>
        <w:rPr>
          <w:rFonts w:ascii="Garamond" w:hAnsi="Garamond"/>
          <w:b/>
          <w:bCs/>
          <w:sz w:val="24"/>
          <w:szCs w:val="24"/>
          <w:lang w:val="hr-HR"/>
        </w:rPr>
      </w:pPr>
    </w:p>
    <w:p w14:paraId="570C3B95" w14:textId="77777777" w:rsidR="00FD01C3" w:rsidRPr="008F35FC" w:rsidRDefault="00255C82">
      <w:pPr>
        <w:pStyle w:val="Standard"/>
        <w:ind w:right="-9"/>
        <w:jc w:val="center"/>
        <w:rPr>
          <w:lang w:val="hr-HR"/>
        </w:rPr>
      </w:pPr>
      <w:r w:rsidRPr="008F35FC">
        <w:rPr>
          <w:noProof/>
          <w:sz w:val="28"/>
          <w:szCs w:val="28"/>
          <w:lang w:val="hr-HR" w:eastAsia="hr-HR"/>
        </w:rPr>
        <w:drawing>
          <wp:inline distT="0" distB="0" distL="0" distR="0" wp14:anchorId="6C39D1DC" wp14:editId="0134E43B">
            <wp:extent cx="5970958" cy="8088124"/>
            <wp:effectExtent l="0" t="0" r="0" b="8126"/>
            <wp:docPr id="3" name="graphics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lum/>
                      <a:alphaModFix/>
                    </a:blip>
                    <a:srcRect/>
                    <a:stretch>
                      <a:fillRect/>
                    </a:stretch>
                  </pic:blipFill>
                  <pic:spPr>
                    <a:xfrm>
                      <a:off x="0" y="0"/>
                      <a:ext cx="5970958" cy="8088124"/>
                    </a:xfrm>
                    <a:prstGeom prst="rect">
                      <a:avLst/>
                    </a:prstGeom>
                    <a:noFill/>
                    <a:ln>
                      <a:noFill/>
                      <a:prstDash/>
                    </a:ln>
                  </pic:spPr>
                </pic:pic>
              </a:graphicData>
            </a:graphic>
          </wp:inline>
        </w:drawing>
      </w:r>
    </w:p>
    <w:p w14:paraId="0B56B4A6" w14:textId="77777777" w:rsidR="00FD01C3" w:rsidRPr="008F35FC" w:rsidRDefault="00FD01C3">
      <w:pPr>
        <w:pStyle w:val="Standard"/>
        <w:ind w:right="-9"/>
        <w:jc w:val="center"/>
        <w:rPr>
          <w:sz w:val="28"/>
          <w:szCs w:val="28"/>
          <w:lang w:val="hr-HR"/>
        </w:rPr>
      </w:pPr>
    </w:p>
    <w:p w14:paraId="185CFEE7" w14:textId="77777777" w:rsidR="0049021C" w:rsidRPr="008F35FC" w:rsidRDefault="0049021C" w:rsidP="0049021C">
      <w:pPr>
        <w:pStyle w:val="Standard"/>
        <w:rPr>
          <w:rFonts w:ascii="Garamond" w:hAnsi="Garamond"/>
          <w:b/>
          <w:color w:val="000000"/>
          <w:lang w:val="hr-HR"/>
        </w:rPr>
      </w:pPr>
      <w:r w:rsidRPr="008F35FC">
        <w:rPr>
          <w:rFonts w:ascii="Helv" w:hAnsi="Helv" w:cs="Helv"/>
          <w:b/>
          <w:noProof/>
          <w:color w:val="000000"/>
          <w:sz w:val="18"/>
          <w:szCs w:val="18"/>
          <w:lang w:val="hr-HR" w:eastAsia="hr-HR"/>
        </w:rPr>
        <w:lastRenderedPageBreak/>
        <w:drawing>
          <wp:anchor distT="0" distB="0" distL="114300" distR="114300" simplePos="0" relativeHeight="251654656" behindDoc="0" locked="0" layoutInCell="1" allowOverlap="1" wp14:anchorId="65244FEC" wp14:editId="3D1AFC2F">
            <wp:simplePos x="0" y="0"/>
            <wp:positionH relativeFrom="column">
              <wp:posOffset>189865</wp:posOffset>
            </wp:positionH>
            <wp:positionV relativeFrom="paragraph">
              <wp:posOffset>737870</wp:posOffset>
            </wp:positionV>
            <wp:extent cx="5376545" cy="6958330"/>
            <wp:effectExtent l="0" t="0" r="0" b="0"/>
            <wp:wrapSquare wrapText="bothSides"/>
            <wp:docPr id="68" name="Slika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 cstate="print">
                      <a:extLst>
                        <a:ext uri="{28A0092B-C50C-407E-A947-70E740481C1C}">
                          <a14:useLocalDpi xmlns:a14="http://schemas.microsoft.com/office/drawing/2010/main" val="0"/>
                        </a:ext>
                      </a:extLst>
                    </a:blip>
                    <a:stretch>
                      <a:fillRect/>
                    </a:stretch>
                  </pic:blipFill>
                  <pic:spPr bwMode="auto">
                    <a:xfrm>
                      <a:off x="0" y="0"/>
                      <a:ext cx="5376545" cy="69583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F35FC">
        <w:rPr>
          <w:b/>
          <w:lang w:val="hr-HR"/>
        </w:rPr>
        <w:br w:type="page"/>
      </w:r>
    </w:p>
    <w:p w14:paraId="42AB990B" w14:textId="77777777" w:rsidR="0049021C" w:rsidRPr="008F35FC" w:rsidRDefault="0049021C" w:rsidP="0049021C">
      <w:pPr>
        <w:pStyle w:val="Standard"/>
        <w:rPr>
          <w:rFonts w:ascii="Garamond" w:hAnsi="Garamond"/>
          <w:color w:val="000000"/>
          <w:sz w:val="22"/>
          <w:szCs w:val="22"/>
          <w:lang w:val="hr-HR"/>
        </w:rPr>
      </w:pPr>
    </w:p>
    <w:p w14:paraId="4C1B0C85" w14:textId="77777777" w:rsidR="0049021C" w:rsidRPr="008F35FC" w:rsidRDefault="0049021C" w:rsidP="0049021C">
      <w:pPr>
        <w:pStyle w:val="Standard"/>
        <w:rPr>
          <w:rFonts w:ascii="Garamond" w:hAnsi="Garamond"/>
          <w:color w:val="000000"/>
          <w:sz w:val="22"/>
          <w:szCs w:val="22"/>
          <w:lang w:val="hr-HR"/>
        </w:rPr>
      </w:pPr>
      <w:r w:rsidRPr="008F35FC">
        <w:rPr>
          <w:rFonts w:ascii="Helv" w:hAnsi="Helv" w:cs="Helv"/>
          <w:noProof/>
          <w:color w:val="000000"/>
          <w:sz w:val="18"/>
          <w:szCs w:val="18"/>
          <w:lang w:val="hr-HR" w:eastAsia="hr-HR"/>
        </w:rPr>
        <w:drawing>
          <wp:anchor distT="0" distB="0" distL="114300" distR="114300" simplePos="0" relativeHeight="251661824" behindDoc="0" locked="0" layoutInCell="1" allowOverlap="1" wp14:anchorId="4F496825" wp14:editId="4E2D41CF">
            <wp:simplePos x="0" y="0"/>
            <wp:positionH relativeFrom="column">
              <wp:posOffset>3175</wp:posOffset>
            </wp:positionH>
            <wp:positionV relativeFrom="paragraph">
              <wp:posOffset>52705</wp:posOffset>
            </wp:positionV>
            <wp:extent cx="5760720" cy="7454900"/>
            <wp:effectExtent l="0" t="0" r="0" b="0"/>
            <wp:wrapSquare wrapText="bothSides"/>
            <wp:docPr id="69" name="Slika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jesenje2.tif"/>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760720" cy="7454900"/>
                    </a:xfrm>
                    <a:prstGeom prst="rect">
                      <a:avLst/>
                    </a:prstGeom>
                  </pic:spPr>
                </pic:pic>
              </a:graphicData>
            </a:graphic>
            <wp14:sizeRelH relativeFrom="page">
              <wp14:pctWidth>0</wp14:pctWidth>
            </wp14:sizeRelH>
            <wp14:sizeRelV relativeFrom="page">
              <wp14:pctHeight>0</wp14:pctHeight>
            </wp14:sizeRelV>
          </wp:anchor>
        </w:drawing>
      </w:r>
    </w:p>
    <w:p w14:paraId="44BC15C5" w14:textId="77777777" w:rsidR="0049021C" w:rsidRPr="008F35FC" w:rsidRDefault="0049021C" w:rsidP="0049021C">
      <w:pPr>
        <w:pStyle w:val="Standard"/>
        <w:rPr>
          <w:rFonts w:ascii="Garamond" w:hAnsi="Garamond"/>
          <w:color w:val="000000"/>
          <w:sz w:val="22"/>
          <w:szCs w:val="22"/>
          <w:lang w:val="hr-HR"/>
        </w:rPr>
      </w:pPr>
    </w:p>
    <w:p w14:paraId="7E9BFD08" w14:textId="77777777" w:rsidR="00FD01C3" w:rsidRPr="008F35FC" w:rsidRDefault="00FD01C3">
      <w:pPr>
        <w:pStyle w:val="Standard"/>
        <w:ind w:right="-9"/>
        <w:jc w:val="center"/>
        <w:rPr>
          <w:lang w:val="hr-HR"/>
        </w:rPr>
      </w:pPr>
    </w:p>
    <w:p w14:paraId="41470D46" w14:textId="77777777" w:rsidR="00FD01C3" w:rsidRPr="008F35FC" w:rsidRDefault="00FD01C3">
      <w:pPr>
        <w:pStyle w:val="Standard"/>
        <w:ind w:right="-9"/>
        <w:jc w:val="center"/>
        <w:rPr>
          <w:sz w:val="28"/>
          <w:szCs w:val="28"/>
          <w:lang w:val="hr-HR"/>
        </w:rPr>
      </w:pPr>
    </w:p>
    <w:p w14:paraId="5DD50986" w14:textId="77777777" w:rsidR="00FD01C3" w:rsidRPr="008F35FC" w:rsidRDefault="00FD01C3">
      <w:pPr>
        <w:pStyle w:val="Standard"/>
        <w:ind w:right="-9"/>
        <w:jc w:val="center"/>
        <w:rPr>
          <w:sz w:val="28"/>
          <w:szCs w:val="28"/>
          <w:lang w:val="hr-HR"/>
        </w:rPr>
      </w:pPr>
    </w:p>
    <w:p w14:paraId="50DB4460" w14:textId="77777777" w:rsidR="00FD01C3" w:rsidRPr="008F35FC" w:rsidRDefault="00FD01C3">
      <w:pPr>
        <w:pStyle w:val="Standard"/>
        <w:ind w:right="-9"/>
        <w:jc w:val="center"/>
        <w:rPr>
          <w:lang w:val="hr-HR"/>
        </w:rPr>
      </w:pPr>
    </w:p>
    <w:p w14:paraId="06DB09E5" w14:textId="77777777" w:rsidR="005844CB" w:rsidRPr="008F35FC" w:rsidRDefault="005844CB" w:rsidP="005844CB">
      <w:pPr>
        <w:pStyle w:val="Standard"/>
        <w:ind w:right="-9"/>
        <w:rPr>
          <w:rFonts w:ascii="Garamond" w:hAnsi="Garamond"/>
          <w:b/>
          <w:bCs/>
          <w:sz w:val="24"/>
          <w:szCs w:val="24"/>
          <w:lang w:val="hr-HR"/>
        </w:rPr>
      </w:pPr>
      <w:bookmarkStart w:id="3" w:name="_Hlk528600165"/>
      <w:bookmarkStart w:id="4" w:name="_Hlk525200811"/>
      <w:r w:rsidRPr="008F35FC">
        <w:rPr>
          <w:rFonts w:ascii="Garamond" w:hAnsi="Garamond"/>
          <w:b/>
          <w:bCs/>
          <w:sz w:val="24"/>
          <w:szCs w:val="24"/>
          <w:lang w:val="hr-HR"/>
        </w:rPr>
        <w:lastRenderedPageBreak/>
        <w:t>5. ODLUKA O IMENOVANJU KOORDINATORA ZA ZAŠTITU NA RADU U FAZI IZRADE PROJEKTA „KOORDINATOR 1 ZNR“</w:t>
      </w:r>
      <w:bookmarkEnd w:id="3"/>
    </w:p>
    <w:p w14:paraId="1C1742B4" w14:textId="77777777" w:rsidR="005844CB" w:rsidRPr="008F35FC" w:rsidRDefault="005844CB" w:rsidP="005844CB">
      <w:pPr>
        <w:pStyle w:val="Standard"/>
        <w:ind w:right="-9"/>
        <w:rPr>
          <w:lang w:val="hr-HR"/>
        </w:rPr>
      </w:pPr>
    </w:p>
    <w:p w14:paraId="4366A2D2" w14:textId="77777777" w:rsidR="005844CB" w:rsidRPr="008F35FC" w:rsidRDefault="005844CB" w:rsidP="005844CB">
      <w:pPr>
        <w:pStyle w:val="Standard"/>
        <w:ind w:right="-9"/>
        <w:rPr>
          <w:sz w:val="28"/>
          <w:szCs w:val="28"/>
          <w:lang w:val="hr-HR"/>
        </w:rPr>
      </w:pPr>
      <w:r w:rsidRPr="008F35FC">
        <w:rPr>
          <w:noProof/>
          <w:sz w:val="28"/>
          <w:szCs w:val="28"/>
          <w:lang w:val="hr-HR" w:eastAsia="hr-HR"/>
        </w:rPr>
        <w:drawing>
          <wp:inline distT="0" distB="0" distL="0" distR="0" wp14:anchorId="39429165" wp14:editId="49D09872">
            <wp:extent cx="5676900" cy="8028940"/>
            <wp:effectExtent l="0" t="0" r="0" b="0"/>
            <wp:docPr id="36" name="Slika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2017_07_27 Rodoljub Vidovic rjesnje koordinator I i II-001.jpg"/>
                    <pic:cNvPicPr/>
                  </pic:nvPicPr>
                  <pic:blipFill>
                    <a:blip r:embed="rId40">
                      <a:extLst>
                        <a:ext uri="{28A0092B-C50C-407E-A947-70E740481C1C}">
                          <a14:useLocalDpi xmlns:a14="http://schemas.microsoft.com/office/drawing/2010/main" val="0"/>
                        </a:ext>
                      </a:extLst>
                    </a:blip>
                    <a:stretch>
                      <a:fillRect/>
                    </a:stretch>
                  </pic:blipFill>
                  <pic:spPr>
                    <a:xfrm>
                      <a:off x="0" y="0"/>
                      <a:ext cx="5676900" cy="8028940"/>
                    </a:xfrm>
                    <a:prstGeom prst="rect">
                      <a:avLst/>
                    </a:prstGeom>
                  </pic:spPr>
                </pic:pic>
              </a:graphicData>
            </a:graphic>
          </wp:inline>
        </w:drawing>
      </w:r>
    </w:p>
    <w:p w14:paraId="53812B4E" w14:textId="77777777" w:rsidR="005844CB" w:rsidRPr="008F35FC" w:rsidRDefault="005844CB" w:rsidP="009E6F4F">
      <w:pPr>
        <w:pStyle w:val="Standard"/>
        <w:tabs>
          <w:tab w:val="left" w:pos="2160"/>
        </w:tabs>
        <w:rPr>
          <w:rFonts w:ascii="Garamond" w:hAnsi="Garamond"/>
          <w:b/>
          <w:sz w:val="24"/>
          <w:szCs w:val="24"/>
          <w:lang w:val="hr-HR"/>
        </w:rPr>
      </w:pPr>
    </w:p>
    <w:p w14:paraId="1D672116" w14:textId="77777777" w:rsidR="005844CB" w:rsidRPr="008F35FC" w:rsidRDefault="005844CB" w:rsidP="005844CB">
      <w:pPr>
        <w:pStyle w:val="Standard"/>
        <w:ind w:right="-9"/>
        <w:rPr>
          <w:rFonts w:ascii="Garamond" w:hAnsi="Garamond"/>
          <w:b/>
          <w:bCs/>
          <w:sz w:val="24"/>
          <w:szCs w:val="24"/>
          <w:lang w:val="hr-HR"/>
        </w:rPr>
      </w:pPr>
      <w:bookmarkStart w:id="5" w:name="_Hlk528600173"/>
      <w:r w:rsidRPr="008F35FC">
        <w:rPr>
          <w:rFonts w:ascii="Garamond" w:hAnsi="Garamond"/>
          <w:b/>
          <w:bCs/>
          <w:sz w:val="24"/>
          <w:szCs w:val="24"/>
          <w:lang w:val="hr-HR"/>
        </w:rPr>
        <w:lastRenderedPageBreak/>
        <w:t>6. IZJAVA GLAVNOG PROJEKTANTA O MEĐUSOBNOJ USKLAĐENOSTI SVIH DIJELOVA PROJEKTA</w:t>
      </w:r>
    </w:p>
    <w:bookmarkEnd w:id="5"/>
    <w:p w14:paraId="186D02FD" w14:textId="77777777" w:rsidR="005844CB" w:rsidRPr="008F35FC" w:rsidRDefault="005844CB" w:rsidP="009E6F4F">
      <w:pPr>
        <w:pStyle w:val="Standard"/>
        <w:tabs>
          <w:tab w:val="left" w:pos="2160"/>
        </w:tabs>
        <w:rPr>
          <w:rFonts w:ascii="Garamond" w:hAnsi="Garamond"/>
          <w:b/>
          <w:sz w:val="24"/>
          <w:szCs w:val="24"/>
          <w:lang w:val="hr-HR"/>
        </w:rPr>
      </w:pPr>
    </w:p>
    <w:p w14:paraId="29186E04" w14:textId="77777777" w:rsidR="003F0064" w:rsidRPr="008F35FC" w:rsidRDefault="003F0064">
      <w:pPr>
        <w:suppressAutoHyphens w:val="0"/>
        <w:rPr>
          <w:rFonts w:ascii="Garamond" w:hAnsi="Garamond"/>
          <w:b/>
        </w:rPr>
      </w:pPr>
    </w:p>
    <w:p w14:paraId="29415B95" w14:textId="77777777" w:rsidR="003F0064" w:rsidRPr="008F35FC" w:rsidRDefault="003F0064" w:rsidP="003F0064">
      <w:pPr>
        <w:pStyle w:val="Textbody"/>
        <w:spacing w:line="360" w:lineRule="auto"/>
        <w:ind w:right="566"/>
        <w:rPr>
          <w:sz w:val="22"/>
          <w:szCs w:val="22"/>
          <w:lang w:val="hr-HR"/>
        </w:rPr>
      </w:pPr>
    </w:p>
    <w:p w14:paraId="4B632B96" w14:textId="77777777" w:rsidR="003F0064" w:rsidRPr="008F35FC" w:rsidRDefault="003F0064" w:rsidP="003F0064">
      <w:pPr>
        <w:pStyle w:val="Textbody"/>
        <w:spacing w:line="360" w:lineRule="auto"/>
        <w:ind w:right="566"/>
        <w:rPr>
          <w:sz w:val="22"/>
          <w:szCs w:val="22"/>
          <w:lang w:val="hr-HR"/>
        </w:rPr>
      </w:pPr>
      <w:r w:rsidRPr="008F35FC">
        <w:rPr>
          <w:sz w:val="22"/>
          <w:szCs w:val="22"/>
          <w:lang w:val="hr-HR"/>
        </w:rPr>
        <w:t xml:space="preserve">Na temelju članka 52, Zakona o gradnji (NN 153/13, 20/2017) glavni projektant daje </w:t>
      </w:r>
    </w:p>
    <w:p w14:paraId="368BE5C5" w14:textId="77777777" w:rsidR="003F0064" w:rsidRPr="008F35FC" w:rsidRDefault="003F0064" w:rsidP="003F0064">
      <w:pPr>
        <w:jc w:val="both"/>
        <w:rPr>
          <w:rFonts w:ascii="Arial" w:hAnsi="Arial" w:cs="Arial"/>
          <w:sz w:val="22"/>
          <w:szCs w:val="22"/>
        </w:rPr>
      </w:pPr>
    </w:p>
    <w:p w14:paraId="2FFA8CF6" w14:textId="77777777" w:rsidR="003F0064" w:rsidRPr="008F35FC" w:rsidRDefault="003F0064" w:rsidP="003F0064">
      <w:pPr>
        <w:jc w:val="both"/>
        <w:rPr>
          <w:rFonts w:ascii="Arial" w:hAnsi="Arial" w:cs="Arial"/>
          <w:sz w:val="22"/>
          <w:szCs w:val="22"/>
        </w:rPr>
      </w:pPr>
    </w:p>
    <w:p w14:paraId="39FE7D67" w14:textId="77777777" w:rsidR="003F0064" w:rsidRPr="008F35FC" w:rsidRDefault="003F0064" w:rsidP="003F0064">
      <w:pPr>
        <w:jc w:val="center"/>
        <w:rPr>
          <w:rFonts w:ascii="Garamond" w:hAnsi="Garamond" w:cs="Arial"/>
          <w:b/>
          <w:sz w:val="32"/>
        </w:rPr>
      </w:pPr>
      <w:r w:rsidRPr="008F35FC">
        <w:rPr>
          <w:rFonts w:ascii="Garamond" w:hAnsi="Garamond" w:cs="Arial"/>
          <w:b/>
          <w:sz w:val="32"/>
        </w:rPr>
        <w:t>IZJAVU</w:t>
      </w:r>
    </w:p>
    <w:p w14:paraId="731DAF8F" w14:textId="77777777" w:rsidR="003F0064" w:rsidRPr="008F35FC" w:rsidRDefault="003F0064" w:rsidP="003F0064">
      <w:pPr>
        <w:rPr>
          <w:rFonts w:ascii="Arial" w:hAnsi="Arial" w:cs="Arial"/>
          <w:sz w:val="18"/>
          <w:szCs w:val="22"/>
        </w:rPr>
      </w:pPr>
    </w:p>
    <w:p w14:paraId="54E4E44E" w14:textId="77777777" w:rsidR="003F0064" w:rsidRPr="008F35FC" w:rsidRDefault="003F0064" w:rsidP="003F0064">
      <w:pPr>
        <w:jc w:val="both"/>
        <w:rPr>
          <w:rFonts w:ascii="Arial" w:hAnsi="Arial" w:cs="Arial"/>
          <w:sz w:val="20"/>
        </w:rPr>
      </w:pPr>
    </w:p>
    <w:p w14:paraId="6C1758C7" w14:textId="77777777" w:rsidR="003F0064" w:rsidRPr="008F35FC" w:rsidRDefault="003F0064" w:rsidP="003F0064">
      <w:pPr>
        <w:pStyle w:val="Textbody"/>
        <w:spacing w:line="360" w:lineRule="auto"/>
        <w:ind w:right="566"/>
        <w:rPr>
          <w:sz w:val="22"/>
          <w:szCs w:val="22"/>
          <w:lang w:val="hr-HR"/>
        </w:rPr>
      </w:pPr>
      <w:r w:rsidRPr="008F35FC">
        <w:rPr>
          <w:sz w:val="22"/>
          <w:szCs w:val="22"/>
          <w:lang w:val="hr-HR"/>
        </w:rPr>
        <w:t>kojom potvrđuje da su svi dijelovi ovog projekta u potpunosti međusobno usklađeni.</w:t>
      </w:r>
    </w:p>
    <w:p w14:paraId="56B5BF54" w14:textId="77777777" w:rsidR="003F0064" w:rsidRPr="008F35FC" w:rsidRDefault="003F0064" w:rsidP="003F0064">
      <w:pPr>
        <w:pStyle w:val="Textbody"/>
        <w:spacing w:line="360" w:lineRule="auto"/>
        <w:ind w:right="566"/>
        <w:rPr>
          <w:sz w:val="22"/>
          <w:szCs w:val="22"/>
          <w:lang w:val="hr-HR"/>
        </w:rPr>
      </w:pPr>
    </w:p>
    <w:p w14:paraId="1579EF3B" w14:textId="77777777" w:rsidR="003F0064" w:rsidRPr="008F35FC" w:rsidRDefault="003F0064" w:rsidP="003F0064">
      <w:pPr>
        <w:pStyle w:val="Standard"/>
        <w:ind w:right="566"/>
        <w:rPr>
          <w:rFonts w:ascii="Garamond" w:hAnsi="Garamond" w:cs="Garamond"/>
          <w:b/>
          <w:lang w:val="hr-HR"/>
        </w:rPr>
      </w:pPr>
      <w:r w:rsidRPr="008F35FC">
        <w:rPr>
          <w:rFonts w:ascii="Garamond" w:hAnsi="Garamond" w:cs="Garamond"/>
          <w:b/>
          <w:lang w:val="hr-HR"/>
        </w:rPr>
        <w:t>INVESTITOR:</w:t>
      </w:r>
      <w:r w:rsidRPr="008F35FC">
        <w:rPr>
          <w:rFonts w:ascii="Garamond" w:hAnsi="Garamond" w:cs="Garamond"/>
          <w:b/>
          <w:lang w:val="hr-HR"/>
        </w:rPr>
        <w:tab/>
      </w:r>
      <w:r w:rsidRPr="008F35FC">
        <w:rPr>
          <w:rFonts w:ascii="Garamond" w:hAnsi="Garamond" w:cs="Garamond"/>
          <w:b/>
          <w:lang w:val="hr-HR"/>
        </w:rPr>
        <w:tab/>
        <w:t xml:space="preserve"> </w:t>
      </w:r>
      <w:r w:rsidRPr="008F35FC">
        <w:rPr>
          <w:rFonts w:ascii="Garamond" w:hAnsi="Garamond" w:cs="Garamond"/>
          <w:lang w:val="hr-HR"/>
        </w:rPr>
        <w:t>:</w:t>
      </w:r>
      <w:r w:rsidRPr="008F35FC">
        <w:rPr>
          <w:rFonts w:ascii="Garamond" w:hAnsi="Garamond" w:cs="Garamond"/>
          <w:b/>
          <w:lang w:val="hr-HR"/>
        </w:rPr>
        <w:tab/>
        <w:t>Sveučilište u Zagrebu</w:t>
      </w:r>
    </w:p>
    <w:p w14:paraId="01DB6BA0" w14:textId="77777777" w:rsidR="003F0064" w:rsidRPr="008F35FC" w:rsidRDefault="003F0064" w:rsidP="003F0064">
      <w:pPr>
        <w:pStyle w:val="Standard"/>
        <w:ind w:left="2160" w:right="566" w:firstLine="720"/>
        <w:rPr>
          <w:rFonts w:ascii="Garamond" w:hAnsi="Garamond" w:cs="Garamond"/>
          <w:b/>
          <w:lang w:val="hr-HR"/>
        </w:rPr>
      </w:pPr>
      <w:r w:rsidRPr="008F35FC">
        <w:rPr>
          <w:rFonts w:ascii="Garamond" w:hAnsi="Garamond" w:cs="Garamond"/>
          <w:b/>
          <w:lang w:val="hr-HR"/>
        </w:rPr>
        <w:t>FAKULTET STROJARSTVA I BRODOGRADNJE</w:t>
      </w:r>
    </w:p>
    <w:p w14:paraId="59BC8DA6" w14:textId="77777777" w:rsidR="003F0064" w:rsidRPr="008F35FC" w:rsidRDefault="003F0064" w:rsidP="003F0064">
      <w:pPr>
        <w:pStyle w:val="Standard"/>
        <w:ind w:left="2160" w:right="566" w:firstLine="720"/>
        <w:rPr>
          <w:rFonts w:ascii="Garamond" w:hAnsi="Garamond" w:cs="Garamond"/>
          <w:b/>
          <w:lang w:val="hr-HR"/>
        </w:rPr>
      </w:pPr>
      <w:r w:rsidRPr="008F35FC">
        <w:rPr>
          <w:rFonts w:ascii="Garamond" w:hAnsi="Garamond" w:cs="Garamond"/>
          <w:b/>
          <w:lang w:val="hr-HR"/>
        </w:rPr>
        <w:t>10000 Zagreb, Ivana Lučića 5</w:t>
      </w:r>
    </w:p>
    <w:p w14:paraId="3192FFCF" w14:textId="77777777" w:rsidR="003F0064" w:rsidRPr="008F35FC" w:rsidRDefault="003F0064" w:rsidP="003F0064">
      <w:pPr>
        <w:pStyle w:val="Standard"/>
        <w:ind w:left="2160" w:right="566" w:firstLine="720"/>
        <w:rPr>
          <w:rFonts w:ascii="Garamond" w:hAnsi="Garamond" w:cs="Garamond"/>
          <w:b/>
          <w:lang w:val="hr-HR"/>
        </w:rPr>
      </w:pPr>
      <w:r w:rsidRPr="008F35FC">
        <w:rPr>
          <w:rFonts w:ascii="Garamond" w:hAnsi="Garamond" w:cs="Garamond"/>
          <w:b/>
          <w:lang w:val="hr-HR"/>
        </w:rPr>
        <w:t>MB: 3276546, OIB: 22910368449</w:t>
      </w:r>
    </w:p>
    <w:p w14:paraId="6F6C8542" w14:textId="77777777" w:rsidR="003F0064" w:rsidRPr="008F35FC" w:rsidRDefault="003F0064" w:rsidP="003F0064">
      <w:pPr>
        <w:pStyle w:val="Standard"/>
        <w:ind w:right="566"/>
        <w:rPr>
          <w:rFonts w:ascii="Garamond" w:hAnsi="Garamond" w:cs="Garamond"/>
          <w:b/>
          <w:lang w:val="hr-HR"/>
        </w:rPr>
      </w:pP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p>
    <w:p w14:paraId="314125BF" w14:textId="77777777" w:rsidR="003F0064" w:rsidRPr="008F35FC" w:rsidRDefault="003F0064" w:rsidP="003F0064">
      <w:pPr>
        <w:pStyle w:val="Standard"/>
        <w:ind w:right="566"/>
        <w:rPr>
          <w:rFonts w:ascii="Garamond" w:hAnsi="Garamond" w:cs="Garamond"/>
          <w:b/>
          <w:lang w:val="hr-HR"/>
        </w:rPr>
      </w:pPr>
      <w:r w:rsidRPr="008F35FC">
        <w:rPr>
          <w:rFonts w:ascii="Garamond" w:hAnsi="Garamond"/>
          <w:b/>
          <w:lang w:val="hr-HR"/>
        </w:rPr>
        <w:t>GRAĐEVINA</w:t>
      </w:r>
      <w:r w:rsidRPr="008F35FC">
        <w:rPr>
          <w:lang w:val="hr-HR"/>
        </w:rPr>
        <w:t xml:space="preserve"> </w:t>
      </w:r>
      <w:r w:rsidRPr="008F35FC">
        <w:rPr>
          <w:lang w:val="hr-HR"/>
        </w:rPr>
        <w:tab/>
      </w:r>
      <w:r w:rsidRPr="008F35FC">
        <w:rPr>
          <w:lang w:val="hr-HR"/>
        </w:rPr>
        <w:tab/>
        <w:t xml:space="preserve"> :</w:t>
      </w:r>
      <w:r w:rsidRPr="008F35FC">
        <w:rPr>
          <w:lang w:val="hr-HR"/>
        </w:rPr>
        <w:tab/>
      </w:r>
      <w:r w:rsidRPr="008F35FC">
        <w:rPr>
          <w:rFonts w:ascii="Garamond" w:hAnsi="Garamond" w:cs="Garamond"/>
          <w:b/>
          <w:lang w:val="hr-HR"/>
        </w:rPr>
        <w:t xml:space="preserve">ENERGETSKA OBNOVA ZGRADA </w:t>
      </w:r>
    </w:p>
    <w:p w14:paraId="2B51D21A" w14:textId="77777777" w:rsidR="003F0064" w:rsidRPr="008F35FC" w:rsidRDefault="003F0064" w:rsidP="003F0064">
      <w:pPr>
        <w:pStyle w:val="Standard"/>
        <w:ind w:left="2160" w:right="566" w:firstLine="720"/>
        <w:rPr>
          <w:rFonts w:ascii="Garamond" w:hAnsi="Garamond" w:cs="Garamond"/>
          <w:b/>
          <w:lang w:val="hr-HR"/>
        </w:rPr>
      </w:pPr>
      <w:r w:rsidRPr="008F35FC">
        <w:rPr>
          <w:rFonts w:ascii="Garamond" w:hAnsi="Garamond" w:cs="Garamond"/>
          <w:b/>
          <w:lang w:val="hr-HR"/>
        </w:rPr>
        <w:t>FAKULTETA STROJARSTVA I BRODOGRADNJE,</w:t>
      </w:r>
    </w:p>
    <w:p w14:paraId="7CF5EE62" w14:textId="77777777" w:rsidR="003F0064" w:rsidRPr="008F35FC" w:rsidRDefault="003F0064" w:rsidP="003F0064">
      <w:pPr>
        <w:pStyle w:val="Standard"/>
        <w:ind w:left="2160" w:right="566" w:firstLine="720"/>
        <w:rPr>
          <w:rFonts w:ascii="Garamond" w:hAnsi="Garamond" w:cs="Garamond"/>
          <w:b/>
          <w:lang w:val="hr-HR"/>
        </w:rPr>
      </w:pPr>
      <w:r w:rsidRPr="008F35FC">
        <w:rPr>
          <w:rFonts w:ascii="Garamond" w:hAnsi="Garamond" w:cs="Garamond"/>
          <w:b/>
          <w:lang w:val="hr-HR"/>
        </w:rPr>
        <w:t>CJELINA SJEVER (ZGRADE A, B, C, D)</w:t>
      </w:r>
    </w:p>
    <w:p w14:paraId="01C715A0" w14:textId="77777777" w:rsidR="003F0064" w:rsidRPr="008F35FC" w:rsidRDefault="003F0064" w:rsidP="003F0064">
      <w:pPr>
        <w:pStyle w:val="Standard"/>
        <w:ind w:right="566"/>
        <w:rPr>
          <w:rFonts w:ascii="Garamond" w:hAnsi="Garamond" w:cs="Garamond"/>
          <w:b/>
          <w:lang w:val="hr-HR"/>
        </w:rPr>
      </w:pP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p>
    <w:p w14:paraId="4D953D84" w14:textId="77777777" w:rsidR="003F0064" w:rsidRPr="008F35FC" w:rsidRDefault="003F0064" w:rsidP="003F0064">
      <w:pPr>
        <w:pStyle w:val="Standard"/>
        <w:ind w:right="566"/>
        <w:rPr>
          <w:rFonts w:ascii="Garamond" w:hAnsi="Garamond" w:cs="Garamond"/>
          <w:b/>
          <w:lang w:val="hr-HR"/>
        </w:rPr>
      </w:pPr>
      <w:r w:rsidRPr="008F35FC">
        <w:rPr>
          <w:rFonts w:ascii="Garamond" w:hAnsi="Garamond" w:cs="Garamond"/>
          <w:b/>
          <w:lang w:val="hr-HR"/>
        </w:rPr>
        <w:t>ADRESA</w:t>
      </w:r>
      <w:r w:rsidRPr="008F35FC">
        <w:rPr>
          <w:rFonts w:ascii="Garamond" w:hAnsi="Garamond" w:cs="Garamond"/>
          <w:b/>
          <w:lang w:val="hr-HR"/>
        </w:rPr>
        <w:tab/>
      </w:r>
      <w:r w:rsidRPr="008F35FC">
        <w:rPr>
          <w:rFonts w:ascii="Garamond" w:hAnsi="Garamond" w:cs="Garamond"/>
          <w:b/>
          <w:lang w:val="hr-HR"/>
        </w:rPr>
        <w:tab/>
        <w:t xml:space="preserve"> </w:t>
      </w:r>
      <w:r w:rsidRPr="008F35FC">
        <w:rPr>
          <w:rFonts w:ascii="Garamond" w:hAnsi="Garamond" w:cs="Garamond"/>
          <w:lang w:val="hr-HR"/>
        </w:rPr>
        <w:t>:</w:t>
      </w:r>
      <w:r w:rsidRPr="008F35FC">
        <w:rPr>
          <w:rFonts w:ascii="Garamond" w:hAnsi="Garamond" w:cs="Garamond"/>
          <w:lang w:val="hr-HR"/>
        </w:rPr>
        <w:tab/>
      </w:r>
      <w:r w:rsidRPr="008F35FC">
        <w:rPr>
          <w:rFonts w:ascii="Garamond" w:hAnsi="Garamond" w:cs="Garamond"/>
          <w:b/>
          <w:lang w:val="hr-HR"/>
        </w:rPr>
        <w:t>Ivana Lučića 1, 10002 Zagreb</w:t>
      </w:r>
    </w:p>
    <w:p w14:paraId="7165D91A" w14:textId="77777777" w:rsidR="003F0064" w:rsidRPr="008F35FC" w:rsidRDefault="003F0064" w:rsidP="003F0064">
      <w:pPr>
        <w:pStyle w:val="Standard"/>
        <w:ind w:right="566"/>
        <w:rPr>
          <w:rFonts w:ascii="Garamond" w:hAnsi="Garamond" w:cs="Garamond"/>
          <w:b/>
          <w:lang w:val="hr-HR"/>
        </w:rPr>
      </w:pPr>
    </w:p>
    <w:p w14:paraId="6B46BDB8" w14:textId="77777777" w:rsidR="003F0064" w:rsidRPr="008F35FC" w:rsidRDefault="003F0064" w:rsidP="003F0064">
      <w:pPr>
        <w:pStyle w:val="Standard"/>
        <w:ind w:right="566"/>
        <w:rPr>
          <w:rFonts w:ascii="Garamond" w:hAnsi="Garamond" w:cs="Garamond"/>
          <w:b/>
          <w:lang w:val="hr-HR"/>
        </w:rPr>
      </w:pPr>
      <w:r w:rsidRPr="008F35FC">
        <w:rPr>
          <w:rFonts w:ascii="Garamond" w:hAnsi="Garamond" w:cs="Garamond"/>
          <w:b/>
          <w:lang w:val="hr-HR"/>
        </w:rPr>
        <w:t xml:space="preserve">LOKACIJA  </w:t>
      </w:r>
      <w:r w:rsidRPr="008F35FC">
        <w:rPr>
          <w:rFonts w:ascii="Garamond" w:hAnsi="Garamond" w:cs="Garamond"/>
          <w:b/>
          <w:lang w:val="hr-HR"/>
        </w:rPr>
        <w:tab/>
      </w:r>
      <w:r w:rsidRPr="008F35FC">
        <w:rPr>
          <w:rFonts w:ascii="Garamond" w:hAnsi="Garamond" w:cs="Garamond"/>
          <w:b/>
          <w:lang w:val="hr-HR"/>
        </w:rPr>
        <w:tab/>
        <w:t xml:space="preserve"> :</w:t>
      </w:r>
      <w:r w:rsidRPr="008F35FC">
        <w:rPr>
          <w:rFonts w:ascii="Garamond" w:hAnsi="Garamond" w:cs="Garamond"/>
          <w:b/>
          <w:lang w:val="hr-HR"/>
        </w:rPr>
        <w:tab/>
        <w:t>k.č. 966/3, 966/4, 966/8, sve k.o. Trnje</w:t>
      </w:r>
    </w:p>
    <w:p w14:paraId="13E91EAD" w14:textId="77777777" w:rsidR="003F0064" w:rsidRPr="008F35FC" w:rsidRDefault="003F0064" w:rsidP="003F0064">
      <w:pPr>
        <w:pStyle w:val="Standard"/>
        <w:ind w:right="566" w:firstLine="720"/>
        <w:rPr>
          <w:rFonts w:ascii="Garamond" w:hAnsi="Garamond" w:cs="Garamond"/>
          <w:b/>
          <w:lang w:val="hr-HR"/>
        </w:rPr>
      </w:pPr>
      <w:r w:rsidRPr="008F35FC">
        <w:rPr>
          <w:rFonts w:ascii="Garamond" w:hAnsi="Garamond" w:cs="Garamond"/>
          <w:b/>
          <w:lang w:val="hr-HR"/>
        </w:rPr>
        <w:tab/>
      </w:r>
    </w:p>
    <w:p w14:paraId="714A9CCD" w14:textId="77777777" w:rsidR="003F0064" w:rsidRPr="008F35FC" w:rsidRDefault="003F0064" w:rsidP="003F0064">
      <w:pPr>
        <w:pStyle w:val="Naslov4"/>
        <w:tabs>
          <w:tab w:val="clear" w:pos="2552"/>
          <w:tab w:val="clear" w:pos="2835"/>
          <w:tab w:val="clear" w:pos="2977"/>
        </w:tabs>
        <w:ind w:right="566" w:firstLine="0"/>
        <w:rPr>
          <w:lang w:val="hr-HR"/>
        </w:rPr>
      </w:pPr>
      <w:r w:rsidRPr="008F35FC">
        <w:rPr>
          <w:lang w:val="hr-HR"/>
        </w:rPr>
        <w:t xml:space="preserve">ZAJ.OZN. PROJEKTA </w:t>
      </w:r>
      <w:r w:rsidRPr="008F35FC">
        <w:rPr>
          <w:lang w:val="hr-HR"/>
        </w:rPr>
        <w:tab/>
        <w:t xml:space="preserve"> </w:t>
      </w:r>
      <w:r w:rsidRPr="008F35FC">
        <w:rPr>
          <w:b w:val="0"/>
          <w:lang w:val="hr-HR"/>
        </w:rPr>
        <w:t xml:space="preserve">: </w:t>
      </w:r>
      <w:r w:rsidRPr="008F35FC">
        <w:rPr>
          <w:lang w:val="hr-HR"/>
        </w:rPr>
        <w:t xml:space="preserve">    </w:t>
      </w:r>
      <w:r w:rsidRPr="008F35FC">
        <w:rPr>
          <w:lang w:val="hr-HR"/>
        </w:rPr>
        <w:tab/>
        <w:t>32/18-SJEVER-GP</w:t>
      </w:r>
    </w:p>
    <w:p w14:paraId="566E4907" w14:textId="77777777" w:rsidR="003F0064" w:rsidRPr="008F35FC" w:rsidRDefault="003F0064" w:rsidP="003F0064">
      <w:pPr>
        <w:pStyle w:val="Standard"/>
        <w:ind w:right="566" w:firstLine="720"/>
        <w:rPr>
          <w:rFonts w:ascii="Garamond" w:hAnsi="Garamond" w:cs="Garamond"/>
          <w:b/>
          <w:lang w:val="hr-HR"/>
        </w:rPr>
      </w:pPr>
    </w:p>
    <w:p w14:paraId="5FF46264" w14:textId="77777777" w:rsidR="003F0064" w:rsidRPr="008F35FC" w:rsidRDefault="003F0064" w:rsidP="003F0064">
      <w:pPr>
        <w:pStyle w:val="Standard"/>
        <w:ind w:right="566"/>
        <w:rPr>
          <w:lang w:val="hr-HR"/>
        </w:rPr>
      </w:pPr>
      <w:r w:rsidRPr="008F35FC">
        <w:rPr>
          <w:rFonts w:ascii="Garamond" w:hAnsi="Garamond"/>
          <w:b/>
          <w:bCs/>
          <w:lang w:val="hr-HR"/>
        </w:rPr>
        <w:t>FA</w:t>
      </w:r>
      <w:r w:rsidRPr="008F35FC">
        <w:rPr>
          <w:rFonts w:ascii="Garamond" w:hAnsi="Garamond" w:cs="Garamond"/>
          <w:b/>
          <w:bCs/>
          <w:lang w:val="hr-HR"/>
        </w:rPr>
        <w:t>ZA</w:t>
      </w:r>
      <w:r w:rsidRPr="008F35FC">
        <w:rPr>
          <w:rFonts w:ascii="Garamond" w:hAnsi="Garamond" w:cs="Garamond"/>
          <w:b/>
          <w:bCs/>
          <w:lang w:val="hr-HR"/>
        </w:rPr>
        <w:tab/>
      </w:r>
      <w:r w:rsidRPr="008F35FC">
        <w:rPr>
          <w:rFonts w:ascii="Garamond" w:hAnsi="Garamond" w:cs="Garamond"/>
          <w:b/>
          <w:lang w:val="hr-HR"/>
        </w:rPr>
        <w:tab/>
      </w:r>
      <w:r w:rsidRPr="008F35FC">
        <w:rPr>
          <w:rFonts w:ascii="Garamond" w:hAnsi="Garamond" w:cs="Garamond"/>
          <w:b/>
          <w:lang w:val="hr-HR"/>
        </w:rPr>
        <w:tab/>
        <w:t xml:space="preserve"> </w:t>
      </w:r>
      <w:r w:rsidRPr="008F35FC">
        <w:rPr>
          <w:rFonts w:ascii="Garamond" w:hAnsi="Garamond" w:cs="Garamond"/>
          <w:lang w:val="hr-HR"/>
        </w:rPr>
        <w:t>:</w:t>
      </w:r>
      <w:r w:rsidRPr="008F35FC">
        <w:rPr>
          <w:rFonts w:ascii="Garamond" w:hAnsi="Garamond" w:cs="Garamond"/>
          <w:b/>
          <w:lang w:val="hr-HR"/>
        </w:rPr>
        <w:tab/>
        <w:t>GLAVNI PROJEKT</w:t>
      </w:r>
    </w:p>
    <w:p w14:paraId="3D6F6FCB" w14:textId="77777777" w:rsidR="003F0064" w:rsidRPr="008F35FC" w:rsidRDefault="003F0064" w:rsidP="003F0064">
      <w:pPr>
        <w:pStyle w:val="Textbody"/>
        <w:spacing w:line="360" w:lineRule="auto"/>
        <w:ind w:right="566"/>
        <w:rPr>
          <w:sz w:val="22"/>
          <w:szCs w:val="22"/>
          <w:lang w:val="hr-HR"/>
        </w:rPr>
      </w:pPr>
    </w:p>
    <w:p w14:paraId="772093F0" w14:textId="77777777" w:rsidR="003F0064" w:rsidRPr="008F35FC" w:rsidRDefault="003F0064" w:rsidP="003F0064">
      <w:pPr>
        <w:pStyle w:val="Textbody"/>
        <w:spacing w:line="360" w:lineRule="auto"/>
        <w:ind w:right="566"/>
        <w:rPr>
          <w:sz w:val="22"/>
          <w:szCs w:val="22"/>
          <w:lang w:val="hr-HR"/>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361"/>
        <w:gridCol w:w="5245"/>
      </w:tblGrid>
      <w:tr w:rsidR="00A325A9" w:rsidRPr="00275663" w14:paraId="0DBCCB49" w14:textId="77777777" w:rsidTr="0099453A">
        <w:trPr>
          <w:cantSplit/>
        </w:trPr>
        <w:tc>
          <w:tcPr>
            <w:tcW w:w="4361" w:type="dxa"/>
          </w:tcPr>
          <w:p w14:paraId="37D84C2F" w14:textId="77777777" w:rsidR="00A325A9" w:rsidRPr="00275663" w:rsidRDefault="00A325A9" w:rsidP="0099453A">
            <w:pPr>
              <w:widowControl/>
              <w:suppressAutoHyphens w:val="0"/>
              <w:autoSpaceDN/>
              <w:textAlignment w:val="auto"/>
              <w:rPr>
                <w:rFonts w:ascii="Garamond" w:eastAsia="Times New Roman" w:hAnsi="Garamond" w:cs="Times New Roman"/>
                <w:b/>
                <w:kern w:val="0"/>
                <w:sz w:val="20"/>
                <w:szCs w:val="20"/>
                <w:lang w:eastAsia="hr-HR" w:bidi="ar-SA"/>
              </w:rPr>
            </w:pPr>
            <w:r w:rsidRPr="00275663">
              <w:rPr>
                <w:rFonts w:ascii="Garamond" w:eastAsia="Times New Roman" w:hAnsi="Garamond" w:cs="Times New Roman"/>
                <w:b/>
                <w:kern w:val="0"/>
                <w:sz w:val="20"/>
                <w:szCs w:val="20"/>
                <w:lang w:eastAsia="hr-HR" w:bidi="ar-SA"/>
              </w:rPr>
              <w:t xml:space="preserve">Glavni projektant:   </w:t>
            </w:r>
          </w:p>
          <w:p w14:paraId="7FEF736C" w14:textId="77777777" w:rsidR="00A325A9" w:rsidRPr="00275663" w:rsidRDefault="00A325A9" w:rsidP="0099453A">
            <w:pPr>
              <w:widowControl/>
              <w:suppressAutoHyphens w:val="0"/>
              <w:autoSpaceDN/>
              <w:textAlignment w:val="auto"/>
              <w:rPr>
                <w:rFonts w:ascii="Garamond" w:eastAsia="Times New Roman" w:hAnsi="Garamond" w:cs="Times New Roman"/>
                <w:b/>
                <w:bCs/>
                <w:kern w:val="0"/>
                <w:sz w:val="20"/>
                <w:szCs w:val="20"/>
                <w:lang w:eastAsia="hr-HR" w:bidi="ar-SA"/>
              </w:rPr>
            </w:pPr>
            <w:r w:rsidRPr="00275663">
              <w:rPr>
                <w:rFonts w:ascii="Garamond" w:hAnsi="Garamond" w:cs="Garamond"/>
                <w:b/>
                <w:sz w:val="22"/>
              </w:rPr>
              <w:t xml:space="preserve">DAVOR MILETA </w:t>
            </w:r>
            <w:proofErr w:type="spellStart"/>
            <w:r w:rsidRPr="00275663">
              <w:rPr>
                <w:rFonts w:ascii="Garamond" w:hAnsi="Garamond" w:cs="Garamond"/>
                <w:b/>
                <w:sz w:val="22"/>
              </w:rPr>
              <w:t>dipl.ing.građ</w:t>
            </w:r>
            <w:proofErr w:type="spellEnd"/>
            <w:r w:rsidRPr="00275663">
              <w:rPr>
                <w:rFonts w:ascii="Garamond" w:hAnsi="Garamond" w:cs="Garamond"/>
                <w:b/>
                <w:sz w:val="22"/>
              </w:rPr>
              <w:t>.</w:t>
            </w:r>
          </w:p>
        </w:tc>
        <w:tc>
          <w:tcPr>
            <w:tcW w:w="5245" w:type="dxa"/>
            <w:vMerge w:val="restart"/>
          </w:tcPr>
          <w:p w14:paraId="202BF9F6" w14:textId="77777777" w:rsidR="00A325A9" w:rsidRPr="00275663" w:rsidRDefault="00A325A9" w:rsidP="0099453A">
            <w:pPr>
              <w:widowControl/>
              <w:suppressAutoHyphens w:val="0"/>
              <w:autoSpaceDN/>
              <w:textAlignment w:val="auto"/>
              <w:rPr>
                <w:rFonts w:ascii="Garamond" w:eastAsia="Times New Roman" w:hAnsi="Garamond" w:cs="Times New Roman"/>
                <w:kern w:val="0"/>
                <w:sz w:val="20"/>
                <w:szCs w:val="20"/>
                <w:lang w:eastAsia="hr-HR" w:bidi="ar-SA"/>
              </w:rPr>
            </w:pPr>
            <w:r>
              <w:rPr>
                <w:noProof/>
              </w:rPr>
              <w:drawing>
                <wp:anchor distT="0" distB="0" distL="114300" distR="114300" simplePos="0" relativeHeight="251671040" behindDoc="1" locked="0" layoutInCell="1" allowOverlap="1" wp14:anchorId="62753590" wp14:editId="4594C195">
                  <wp:simplePos x="0" y="0"/>
                  <wp:positionH relativeFrom="column">
                    <wp:posOffset>506095</wp:posOffset>
                  </wp:positionH>
                  <wp:positionV relativeFrom="paragraph">
                    <wp:posOffset>-59055</wp:posOffset>
                  </wp:positionV>
                  <wp:extent cx="1952625" cy="1060450"/>
                  <wp:effectExtent l="0" t="0" r="0" b="6350"/>
                  <wp:wrapNone/>
                  <wp:docPr id="66" name="Slika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čat-sa potpisom.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952625" cy="1060450"/>
                          </a:xfrm>
                          <a:prstGeom prst="rect">
                            <a:avLst/>
                          </a:prstGeom>
                        </pic:spPr>
                      </pic:pic>
                    </a:graphicData>
                  </a:graphic>
                  <wp14:sizeRelH relativeFrom="page">
                    <wp14:pctWidth>0</wp14:pctWidth>
                  </wp14:sizeRelH>
                  <wp14:sizeRelV relativeFrom="page">
                    <wp14:pctHeight>0</wp14:pctHeight>
                  </wp14:sizeRelV>
                </wp:anchor>
              </w:drawing>
            </w:r>
          </w:p>
          <w:p w14:paraId="5221126E" w14:textId="77777777" w:rsidR="00A325A9" w:rsidRPr="00275663" w:rsidRDefault="00A325A9" w:rsidP="0099453A">
            <w:pPr>
              <w:widowControl/>
              <w:suppressAutoHyphens w:val="0"/>
              <w:autoSpaceDN/>
              <w:textAlignment w:val="auto"/>
              <w:rPr>
                <w:rFonts w:ascii="Garamond" w:eastAsia="Times New Roman" w:hAnsi="Garamond" w:cs="Times New Roman"/>
                <w:kern w:val="0"/>
                <w:sz w:val="20"/>
                <w:szCs w:val="20"/>
                <w:lang w:eastAsia="hr-HR" w:bidi="ar-SA"/>
              </w:rPr>
            </w:pPr>
          </w:p>
          <w:p w14:paraId="59CCEB6A" w14:textId="77777777" w:rsidR="00A325A9" w:rsidRPr="00275663" w:rsidRDefault="00A325A9" w:rsidP="0099453A">
            <w:pPr>
              <w:widowControl/>
              <w:suppressAutoHyphens w:val="0"/>
              <w:autoSpaceDN/>
              <w:textAlignment w:val="auto"/>
              <w:rPr>
                <w:rFonts w:ascii="Garamond" w:eastAsia="Times New Roman" w:hAnsi="Garamond" w:cs="Times New Roman"/>
                <w:kern w:val="0"/>
                <w:sz w:val="20"/>
                <w:szCs w:val="20"/>
                <w:lang w:eastAsia="hr-HR" w:bidi="ar-SA"/>
              </w:rPr>
            </w:pPr>
          </w:p>
          <w:p w14:paraId="2570191A" w14:textId="77777777" w:rsidR="00A325A9" w:rsidRPr="00275663" w:rsidRDefault="00A325A9" w:rsidP="0099453A">
            <w:pPr>
              <w:widowControl/>
              <w:suppressAutoHyphens w:val="0"/>
              <w:autoSpaceDN/>
              <w:textAlignment w:val="auto"/>
              <w:rPr>
                <w:rFonts w:ascii="Garamond" w:eastAsia="Times New Roman" w:hAnsi="Garamond" w:cs="Times New Roman"/>
                <w:kern w:val="0"/>
                <w:sz w:val="20"/>
                <w:szCs w:val="20"/>
                <w:lang w:eastAsia="hr-HR" w:bidi="ar-SA"/>
              </w:rPr>
            </w:pPr>
          </w:p>
          <w:p w14:paraId="587FBAE2" w14:textId="77777777" w:rsidR="00A325A9" w:rsidRPr="00275663" w:rsidRDefault="00A325A9" w:rsidP="0099453A">
            <w:pPr>
              <w:widowControl/>
              <w:suppressAutoHyphens w:val="0"/>
              <w:autoSpaceDN/>
              <w:textAlignment w:val="auto"/>
              <w:rPr>
                <w:rFonts w:ascii="Garamond" w:eastAsia="Times New Roman" w:hAnsi="Garamond" w:cs="Times New Roman"/>
                <w:kern w:val="0"/>
                <w:sz w:val="20"/>
                <w:szCs w:val="20"/>
                <w:lang w:eastAsia="hr-HR" w:bidi="ar-SA"/>
              </w:rPr>
            </w:pPr>
          </w:p>
          <w:p w14:paraId="37315209" w14:textId="77777777" w:rsidR="00A325A9" w:rsidRPr="00275663" w:rsidRDefault="00A325A9" w:rsidP="0099453A">
            <w:pPr>
              <w:widowControl/>
              <w:suppressAutoHyphens w:val="0"/>
              <w:autoSpaceDN/>
              <w:jc w:val="center"/>
              <w:textAlignment w:val="auto"/>
              <w:rPr>
                <w:rFonts w:ascii="Garamond" w:eastAsia="Times New Roman" w:hAnsi="Garamond" w:cs="Times New Roman"/>
                <w:kern w:val="0"/>
                <w:sz w:val="20"/>
                <w:szCs w:val="20"/>
                <w:lang w:eastAsia="hr-HR" w:bidi="ar-SA"/>
              </w:rPr>
            </w:pPr>
          </w:p>
          <w:p w14:paraId="7A24E641" w14:textId="77777777" w:rsidR="00A325A9" w:rsidRDefault="00A325A9" w:rsidP="0099453A">
            <w:pPr>
              <w:widowControl/>
              <w:suppressAutoHyphens w:val="0"/>
              <w:autoSpaceDN/>
              <w:jc w:val="center"/>
              <w:textAlignment w:val="auto"/>
              <w:rPr>
                <w:rFonts w:ascii="Garamond" w:eastAsia="Times New Roman" w:hAnsi="Garamond" w:cs="Times New Roman"/>
                <w:kern w:val="0"/>
                <w:sz w:val="20"/>
                <w:szCs w:val="20"/>
                <w:lang w:eastAsia="hr-HR" w:bidi="ar-SA"/>
              </w:rPr>
            </w:pPr>
            <w:r w:rsidRPr="00275663">
              <w:rPr>
                <w:rFonts w:ascii="Garamond" w:eastAsia="Times New Roman" w:hAnsi="Garamond" w:cs="Times New Roman"/>
                <w:kern w:val="0"/>
                <w:sz w:val="20"/>
                <w:szCs w:val="20"/>
                <w:lang w:eastAsia="hr-HR" w:bidi="ar-SA"/>
              </w:rPr>
              <w:t>Potpis</w:t>
            </w:r>
            <w:r>
              <w:rPr>
                <w:rFonts w:ascii="Garamond" w:eastAsia="Times New Roman" w:hAnsi="Garamond" w:cs="Times New Roman"/>
                <w:kern w:val="0"/>
                <w:sz w:val="20"/>
                <w:szCs w:val="20"/>
                <w:lang w:eastAsia="hr-HR" w:bidi="ar-SA"/>
              </w:rPr>
              <w:t xml:space="preserve"> i</w:t>
            </w:r>
          </w:p>
          <w:p w14:paraId="74A23449" w14:textId="77777777" w:rsidR="00A325A9" w:rsidRPr="00275663" w:rsidRDefault="00A325A9" w:rsidP="0099453A">
            <w:pPr>
              <w:widowControl/>
              <w:suppressAutoHyphens w:val="0"/>
              <w:autoSpaceDN/>
              <w:jc w:val="center"/>
              <w:textAlignment w:val="auto"/>
              <w:rPr>
                <w:rFonts w:ascii="Garamond" w:eastAsia="Times New Roman" w:hAnsi="Garamond" w:cs="Times New Roman"/>
                <w:kern w:val="0"/>
                <w:sz w:val="20"/>
                <w:szCs w:val="20"/>
                <w:lang w:eastAsia="hr-HR" w:bidi="ar-SA"/>
              </w:rPr>
            </w:pPr>
            <w:r w:rsidRPr="00275663">
              <w:rPr>
                <w:rFonts w:ascii="Garamond" w:eastAsia="Times New Roman" w:hAnsi="Garamond" w:cs="Times New Roman"/>
                <w:kern w:val="0"/>
                <w:sz w:val="20"/>
                <w:szCs w:val="20"/>
                <w:lang w:eastAsia="hr-HR" w:bidi="ar-SA"/>
              </w:rPr>
              <w:t>M.P. Glavnog projektanta</w:t>
            </w:r>
          </w:p>
        </w:tc>
      </w:tr>
      <w:tr w:rsidR="00A325A9" w:rsidRPr="00275663" w14:paraId="146C8D80" w14:textId="77777777" w:rsidTr="0099453A">
        <w:trPr>
          <w:cantSplit/>
        </w:trPr>
        <w:tc>
          <w:tcPr>
            <w:tcW w:w="4361" w:type="dxa"/>
          </w:tcPr>
          <w:p w14:paraId="1ECF5F40" w14:textId="77777777" w:rsidR="00A325A9" w:rsidRPr="00275663" w:rsidRDefault="00A325A9" w:rsidP="0099453A">
            <w:pPr>
              <w:widowControl/>
              <w:suppressAutoHyphens w:val="0"/>
              <w:autoSpaceDN/>
              <w:textAlignment w:val="auto"/>
              <w:rPr>
                <w:rFonts w:ascii="Garamond" w:eastAsia="Times New Roman" w:hAnsi="Garamond" w:cs="Times New Roman"/>
                <w:kern w:val="0"/>
                <w:sz w:val="20"/>
                <w:szCs w:val="20"/>
                <w:lang w:eastAsia="hr-HR" w:bidi="ar-SA"/>
              </w:rPr>
            </w:pPr>
          </w:p>
          <w:p w14:paraId="1485E8C7" w14:textId="77777777" w:rsidR="00A325A9" w:rsidRPr="00275663" w:rsidRDefault="00A325A9" w:rsidP="0099453A">
            <w:pPr>
              <w:rPr>
                <w:rFonts w:ascii="Garamond" w:eastAsia="Times New Roman" w:hAnsi="Garamond" w:cs="Times New Roman"/>
                <w:kern w:val="0"/>
                <w:sz w:val="20"/>
                <w:szCs w:val="20"/>
                <w:lang w:eastAsia="hr-HR" w:bidi="ar-SA"/>
              </w:rPr>
            </w:pPr>
            <w:r w:rsidRPr="00275663">
              <w:rPr>
                <w:rFonts w:ascii="Garamond" w:eastAsia="Times New Roman" w:hAnsi="Garamond" w:cs="Times New Roman"/>
                <w:kern w:val="0"/>
                <w:sz w:val="20"/>
                <w:szCs w:val="20"/>
                <w:lang w:eastAsia="hr-HR" w:bidi="ar-SA"/>
              </w:rPr>
              <w:t>Rješenje:  Klasa : UP/I-360-01/99-01/1661</w:t>
            </w:r>
          </w:p>
          <w:p w14:paraId="703FDB8E" w14:textId="77777777" w:rsidR="00A325A9" w:rsidRPr="00275663" w:rsidRDefault="00A325A9" w:rsidP="0099453A">
            <w:pPr>
              <w:rPr>
                <w:rFonts w:ascii="Garamond" w:eastAsia="Times New Roman" w:hAnsi="Garamond" w:cs="Times New Roman"/>
                <w:kern w:val="0"/>
                <w:sz w:val="20"/>
                <w:szCs w:val="20"/>
                <w:lang w:eastAsia="hr-HR" w:bidi="ar-SA"/>
              </w:rPr>
            </w:pPr>
            <w:r w:rsidRPr="00275663">
              <w:rPr>
                <w:rFonts w:ascii="Garamond" w:eastAsia="Times New Roman" w:hAnsi="Garamond" w:cs="Times New Roman"/>
                <w:kern w:val="0"/>
                <w:sz w:val="20"/>
                <w:szCs w:val="20"/>
                <w:lang w:eastAsia="hr-HR" w:bidi="ar-SA"/>
              </w:rPr>
              <w:t xml:space="preserve">                </w:t>
            </w:r>
            <w:proofErr w:type="spellStart"/>
            <w:r w:rsidRPr="00275663">
              <w:rPr>
                <w:rFonts w:ascii="Garamond" w:eastAsia="Times New Roman" w:hAnsi="Garamond" w:cs="Times New Roman"/>
                <w:kern w:val="0"/>
                <w:sz w:val="20"/>
                <w:szCs w:val="20"/>
                <w:lang w:eastAsia="hr-HR" w:bidi="ar-SA"/>
              </w:rPr>
              <w:t>Urbroj</w:t>
            </w:r>
            <w:proofErr w:type="spellEnd"/>
            <w:r w:rsidRPr="00275663">
              <w:rPr>
                <w:rFonts w:ascii="Garamond" w:eastAsia="Times New Roman" w:hAnsi="Garamond" w:cs="Times New Roman"/>
                <w:kern w:val="0"/>
                <w:sz w:val="20"/>
                <w:szCs w:val="20"/>
                <w:lang w:eastAsia="hr-HR" w:bidi="ar-SA"/>
              </w:rPr>
              <w:t xml:space="preserve"> : 314-01-99-1</w:t>
            </w:r>
            <w:r w:rsidRPr="00275663">
              <w:rPr>
                <w:rFonts w:ascii="Garamond" w:eastAsia="Times New Roman" w:hAnsi="Garamond" w:cs="Times New Roman"/>
                <w:kern w:val="0"/>
                <w:sz w:val="20"/>
                <w:szCs w:val="20"/>
                <w:lang w:eastAsia="hr-HR" w:bidi="ar-SA"/>
              </w:rPr>
              <w:br/>
              <w:t xml:space="preserve">                Zagreb, 8. prosinaca 1999.g.</w:t>
            </w:r>
          </w:p>
          <w:p w14:paraId="5CD6B871" w14:textId="77777777" w:rsidR="00A325A9" w:rsidRPr="00275663" w:rsidRDefault="00A325A9" w:rsidP="0099453A">
            <w:pPr>
              <w:widowControl/>
              <w:suppressAutoHyphens w:val="0"/>
              <w:autoSpaceDN/>
              <w:textAlignment w:val="auto"/>
              <w:rPr>
                <w:rFonts w:ascii="Garamond" w:eastAsia="Times New Roman" w:hAnsi="Garamond" w:cs="Times New Roman"/>
                <w:kern w:val="0"/>
                <w:sz w:val="20"/>
                <w:szCs w:val="20"/>
                <w:highlight w:val="yellow"/>
                <w:lang w:eastAsia="hr-HR" w:bidi="ar-SA"/>
              </w:rPr>
            </w:pPr>
          </w:p>
        </w:tc>
        <w:tc>
          <w:tcPr>
            <w:tcW w:w="5245" w:type="dxa"/>
            <w:vMerge/>
          </w:tcPr>
          <w:p w14:paraId="346EA995" w14:textId="77777777" w:rsidR="00A325A9" w:rsidRPr="00275663" w:rsidRDefault="00A325A9" w:rsidP="0099453A">
            <w:pPr>
              <w:widowControl/>
              <w:suppressAutoHyphens w:val="0"/>
              <w:autoSpaceDN/>
              <w:textAlignment w:val="auto"/>
              <w:rPr>
                <w:rFonts w:ascii="Garamond" w:eastAsia="Times New Roman" w:hAnsi="Garamond" w:cs="Times New Roman"/>
                <w:kern w:val="0"/>
                <w:sz w:val="18"/>
                <w:highlight w:val="yellow"/>
                <w:lang w:eastAsia="hr-HR" w:bidi="ar-SA"/>
              </w:rPr>
            </w:pPr>
          </w:p>
        </w:tc>
      </w:tr>
    </w:tbl>
    <w:p w14:paraId="333CA93B" w14:textId="77777777" w:rsidR="003F0064" w:rsidRPr="008F35FC" w:rsidRDefault="003F0064" w:rsidP="00D07107">
      <w:pPr>
        <w:pStyle w:val="Standard"/>
        <w:tabs>
          <w:tab w:val="left" w:pos="1440"/>
          <w:tab w:val="left" w:pos="2160"/>
          <w:tab w:val="left" w:pos="2880"/>
          <w:tab w:val="left" w:pos="3600"/>
          <w:tab w:val="left" w:pos="4320"/>
          <w:tab w:val="left" w:pos="5040"/>
          <w:tab w:val="left" w:pos="5760"/>
          <w:tab w:val="left" w:pos="6480"/>
          <w:tab w:val="left" w:pos="7200"/>
          <w:tab w:val="left" w:pos="7920"/>
          <w:tab w:val="left" w:pos="8640"/>
        </w:tabs>
        <w:rPr>
          <w:rFonts w:ascii="Garamond" w:hAnsi="Garamond" w:cs="Garamond"/>
          <w:sz w:val="22"/>
          <w:lang w:val="hr-HR"/>
        </w:rPr>
      </w:pPr>
      <w:bookmarkStart w:id="6" w:name="_Hlk528598881"/>
    </w:p>
    <w:p w14:paraId="3935106E" w14:textId="77777777" w:rsidR="003F0064" w:rsidRPr="008F35FC" w:rsidRDefault="003F0064" w:rsidP="003F0064">
      <w:pPr>
        <w:pStyle w:val="Standard"/>
        <w:tabs>
          <w:tab w:val="left" w:pos="1440"/>
          <w:tab w:val="left" w:pos="2160"/>
          <w:tab w:val="left" w:pos="2880"/>
          <w:tab w:val="left" w:pos="3600"/>
          <w:tab w:val="left" w:pos="4320"/>
          <w:tab w:val="left" w:pos="5040"/>
          <w:tab w:val="left" w:pos="5760"/>
          <w:tab w:val="left" w:pos="6480"/>
          <w:tab w:val="left" w:pos="7200"/>
          <w:tab w:val="left" w:pos="7920"/>
          <w:tab w:val="left" w:pos="8640"/>
        </w:tabs>
        <w:rPr>
          <w:rFonts w:ascii="Garamond" w:hAnsi="Garamond" w:cs="Garamond"/>
          <w:sz w:val="22"/>
          <w:lang w:val="hr-HR"/>
        </w:rPr>
      </w:pPr>
      <w:r w:rsidRPr="008F35FC">
        <w:rPr>
          <w:rFonts w:ascii="Garamond" w:hAnsi="Garamond" w:cs="Garamond"/>
          <w:sz w:val="22"/>
          <w:lang w:val="hr-HR"/>
        </w:rPr>
        <w:tab/>
      </w:r>
      <w:r w:rsidRPr="008F35FC">
        <w:rPr>
          <w:rFonts w:ascii="Garamond" w:hAnsi="Garamond" w:cs="Garamond"/>
          <w:sz w:val="22"/>
          <w:lang w:val="hr-HR"/>
        </w:rPr>
        <w:tab/>
      </w:r>
      <w:r w:rsidRPr="008F35FC">
        <w:rPr>
          <w:rFonts w:ascii="Garamond" w:hAnsi="Garamond" w:cs="Garamond"/>
          <w:sz w:val="22"/>
          <w:lang w:val="hr-HR"/>
        </w:rPr>
        <w:tab/>
      </w:r>
      <w:r w:rsidRPr="008F35FC">
        <w:rPr>
          <w:rFonts w:ascii="Garamond" w:hAnsi="Garamond" w:cs="Garamond"/>
          <w:sz w:val="22"/>
          <w:lang w:val="hr-HR"/>
        </w:rPr>
        <w:tab/>
      </w:r>
      <w:r w:rsidRPr="008F35FC">
        <w:rPr>
          <w:rFonts w:ascii="Garamond" w:hAnsi="Garamond" w:cs="Garamond"/>
          <w:sz w:val="22"/>
          <w:lang w:val="hr-HR"/>
        </w:rPr>
        <w:tab/>
      </w:r>
      <w:r w:rsidRPr="008F35FC">
        <w:rPr>
          <w:rFonts w:ascii="Garamond" w:hAnsi="Garamond" w:cs="Garamond"/>
          <w:sz w:val="22"/>
          <w:lang w:val="hr-HR"/>
        </w:rPr>
        <w:tab/>
      </w:r>
      <w:r w:rsidRPr="008F35FC">
        <w:rPr>
          <w:rFonts w:ascii="Garamond" w:hAnsi="Garamond" w:cs="Garamond"/>
          <w:sz w:val="22"/>
          <w:lang w:val="hr-HR"/>
        </w:rPr>
        <w:tab/>
      </w:r>
      <w:r w:rsidRPr="008F35FC">
        <w:rPr>
          <w:rFonts w:ascii="Garamond" w:hAnsi="Garamond" w:cs="Garamond"/>
          <w:sz w:val="22"/>
          <w:lang w:val="hr-HR"/>
        </w:rPr>
        <w:tab/>
      </w:r>
      <w:r w:rsidRPr="008F35FC">
        <w:rPr>
          <w:rFonts w:ascii="Garamond" w:hAnsi="Garamond" w:cs="Garamond"/>
          <w:sz w:val="22"/>
          <w:lang w:val="hr-HR"/>
        </w:rPr>
        <w:tab/>
        <w:t>direktor :</w:t>
      </w:r>
    </w:p>
    <w:p w14:paraId="43C41730" w14:textId="77777777" w:rsidR="003F0064" w:rsidRPr="008F35FC" w:rsidRDefault="003F0064" w:rsidP="003F0064">
      <w:pPr>
        <w:pStyle w:val="Standard"/>
        <w:tabs>
          <w:tab w:val="left" w:pos="1440"/>
          <w:tab w:val="left" w:pos="2160"/>
          <w:tab w:val="left" w:pos="2880"/>
          <w:tab w:val="left" w:pos="3600"/>
          <w:tab w:val="left" w:pos="4320"/>
          <w:tab w:val="left" w:pos="5040"/>
          <w:tab w:val="left" w:pos="5760"/>
          <w:tab w:val="left" w:pos="6480"/>
          <w:tab w:val="left" w:pos="7200"/>
          <w:tab w:val="left" w:pos="7920"/>
          <w:tab w:val="left" w:pos="8640"/>
        </w:tabs>
        <w:ind w:left="720"/>
        <w:rPr>
          <w:rFonts w:ascii="Garamond" w:hAnsi="Garamond" w:cs="Garamond"/>
          <w:sz w:val="22"/>
          <w:lang w:val="hr-HR"/>
        </w:rPr>
      </w:pPr>
    </w:p>
    <w:p w14:paraId="54BA745D" w14:textId="6BAF706D" w:rsidR="003F0064" w:rsidRPr="008F35FC" w:rsidRDefault="00D07107" w:rsidP="003F0064">
      <w:pPr>
        <w:pStyle w:val="Standard"/>
        <w:tabs>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rPr>
          <w:rFonts w:ascii="Garamond" w:hAnsi="Garamond" w:cs="Garamond"/>
          <w:sz w:val="22"/>
          <w:szCs w:val="24"/>
          <w:lang w:val="hr-HR"/>
        </w:rPr>
      </w:pPr>
      <w:r>
        <w:rPr>
          <w:noProof/>
        </w:rPr>
        <w:drawing>
          <wp:anchor distT="0" distB="0" distL="114300" distR="114300" simplePos="0" relativeHeight="251655680" behindDoc="1" locked="0" layoutInCell="1" allowOverlap="1" wp14:anchorId="7F381DE5" wp14:editId="6ED55E30">
            <wp:simplePos x="0" y="0"/>
            <wp:positionH relativeFrom="column">
              <wp:posOffset>3181350</wp:posOffset>
            </wp:positionH>
            <wp:positionV relativeFrom="paragraph">
              <wp:posOffset>235585</wp:posOffset>
            </wp:positionV>
            <wp:extent cx="2286000" cy="1304925"/>
            <wp:effectExtent l="0" t="0" r="0" b="9525"/>
            <wp:wrapNone/>
            <wp:docPr id="31" name="Slika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ečat-firma.jpg"/>
                    <pic:cNvPicPr/>
                  </pic:nvPicPr>
                  <pic:blipFill rotWithShape="1">
                    <a:blip r:embed="rId33" cstate="print">
                      <a:extLst>
                        <a:ext uri="{28A0092B-C50C-407E-A947-70E740481C1C}">
                          <a14:useLocalDpi xmlns:a14="http://schemas.microsoft.com/office/drawing/2010/main" val="0"/>
                        </a:ext>
                      </a:extLst>
                    </a:blip>
                    <a:srcRect l="3833" t="6165" r="4150"/>
                    <a:stretch/>
                  </pic:blipFill>
                  <pic:spPr bwMode="auto">
                    <a:xfrm>
                      <a:off x="0" y="0"/>
                      <a:ext cx="2286000" cy="13049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F0064" w:rsidRPr="008F35FC">
        <w:rPr>
          <w:rFonts w:ascii="Garamond" w:hAnsi="Garamond" w:cs="Garamond"/>
          <w:sz w:val="22"/>
          <w:szCs w:val="24"/>
          <w:lang w:val="hr-HR"/>
        </w:rPr>
        <w:t xml:space="preserve">Labin, </w:t>
      </w:r>
      <w:r w:rsidR="000F78D8" w:rsidRPr="008F35FC">
        <w:rPr>
          <w:rFonts w:ascii="Garamond" w:hAnsi="Garamond" w:cs="Garamond"/>
          <w:sz w:val="22"/>
          <w:szCs w:val="24"/>
          <w:lang w:val="hr-HR"/>
        </w:rPr>
        <w:t>prosinac</w:t>
      </w:r>
      <w:r w:rsidR="003F0064" w:rsidRPr="008F35FC">
        <w:rPr>
          <w:rFonts w:ascii="Garamond" w:hAnsi="Garamond" w:cs="Garamond"/>
          <w:sz w:val="22"/>
          <w:szCs w:val="24"/>
          <w:lang w:val="hr-HR"/>
        </w:rPr>
        <w:t xml:space="preserve"> 2018. god.                                       </w:t>
      </w:r>
      <w:r w:rsidR="003F0064" w:rsidRPr="008F35FC">
        <w:rPr>
          <w:rFonts w:ascii="Garamond" w:hAnsi="Garamond" w:cs="Garamond"/>
          <w:sz w:val="22"/>
          <w:szCs w:val="24"/>
          <w:lang w:val="hr-HR"/>
        </w:rPr>
        <w:tab/>
      </w:r>
      <w:r w:rsidR="003F0064" w:rsidRPr="008F35FC">
        <w:rPr>
          <w:rFonts w:ascii="Garamond" w:hAnsi="Garamond" w:cs="Garamond"/>
          <w:sz w:val="22"/>
          <w:szCs w:val="24"/>
          <w:lang w:val="hr-HR"/>
        </w:rPr>
        <w:tab/>
        <w:t xml:space="preserve">            Davor Mileta </w:t>
      </w:r>
      <w:proofErr w:type="spellStart"/>
      <w:r w:rsidR="003F0064" w:rsidRPr="008F35FC">
        <w:rPr>
          <w:rFonts w:ascii="Garamond" w:hAnsi="Garamond" w:cs="Garamond"/>
          <w:sz w:val="22"/>
          <w:szCs w:val="24"/>
          <w:lang w:val="hr-HR"/>
        </w:rPr>
        <w:t>dipl.ing.građ</w:t>
      </w:r>
      <w:proofErr w:type="spellEnd"/>
      <w:r w:rsidR="003F0064" w:rsidRPr="008F35FC">
        <w:rPr>
          <w:rFonts w:ascii="Garamond" w:hAnsi="Garamond" w:cs="Garamond"/>
          <w:sz w:val="22"/>
          <w:szCs w:val="24"/>
          <w:lang w:val="hr-HR"/>
        </w:rPr>
        <w:t xml:space="preserve">.  </w:t>
      </w:r>
    </w:p>
    <w:bookmarkEnd w:id="6"/>
    <w:p w14:paraId="100EEB28" w14:textId="16C70249" w:rsidR="005844CB" w:rsidRPr="008F35FC" w:rsidRDefault="005844CB">
      <w:pPr>
        <w:suppressAutoHyphens w:val="0"/>
        <w:rPr>
          <w:rFonts w:ascii="Garamond" w:eastAsia="Times New Roman" w:hAnsi="Garamond" w:cs="Times New Roman"/>
          <w:b/>
          <w:lang w:bidi="ar-SA"/>
        </w:rPr>
      </w:pPr>
      <w:r w:rsidRPr="008F35FC">
        <w:rPr>
          <w:rFonts w:ascii="Garamond" w:hAnsi="Garamond"/>
          <w:b/>
        </w:rPr>
        <w:br w:type="page"/>
      </w:r>
    </w:p>
    <w:p w14:paraId="27600911" w14:textId="77777777" w:rsidR="003F0064" w:rsidRPr="008F35FC" w:rsidRDefault="003F0064" w:rsidP="003F0064">
      <w:pPr>
        <w:pStyle w:val="Standard"/>
        <w:ind w:right="-9"/>
        <w:rPr>
          <w:rFonts w:ascii="Garamond" w:hAnsi="Garamond"/>
          <w:b/>
          <w:bCs/>
          <w:sz w:val="24"/>
          <w:szCs w:val="24"/>
          <w:lang w:val="hr-HR"/>
        </w:rPr>
      </w:pPr>
      <w:bookmarkStart w:id="7" w:name="_Hlk528600191"/>
      <w:r w:rsidRPr="008F35FC">
        <w:rPr>
          <w:rFonts w:ascii="Garamond" w:hAnsi="Garamond"/>
          <w:b/>
          <w:bCs/>
          <w:sz w:val="24"/>
          <w:szCs w:val="24"/>
          <w:lang w:val="hr-HR"/>
        </w:rPr>
        <w:lastRenderedPageBreak/>
        <w:t>7. IZJAVA GLAVNOG PROJEKTANTA O USKLAĐENOSTI GLAVNOG PROJEKTA S DOKUMENTIMA PROSTORNOG U UREĐENJA</w:t>
      </w:r>
      <w:bookmarkEnd w:id="7"/>
    </w:p>
    <w:p w14:paraId="2A48991C" w14:textId="77777777" w:rsidR="003F0064" w:rsidRPr="008F35FC" w:rsidRDefault="003F0064" w:rsidP="003F0064">
      <w:pPr>
        <w:pStyle w:val="Textbody"/>
        <w:spacing w:line="360" w:lineRule="auto"/>
        <w:ind w:right="566"/>
        <w:rPr>
          <w:sz w:val="22"/>
          <w:szCs w:val="22"/>
          <w:lang w:val="hr-HR"/>
        </w:rPr>
      </w:pPr>
    </w:p>
    <w:p w14:paraId="3E268909" w14:textId="77777777" w:rsidR="003F0064" w:rsidRPr="008F35FC" w:rsidRDefault="003F0064" w:rsidP="003F0064">
      <w:pPr>
        <w:pStyle w:val="Standard"/>
        <w:ind w:right="566"/>
        <w:rPr>
          <w:rFonts w:ascii="Garamond" w:hAnsi="Garamond" w:cs="Garamond"/>
          <w:b/>
          <w:lang w:val="hr-HR"/>
        </w:rPr>
      </w:pPr>
      <w:r w:rsidRPr="008F35FC">
        <w:rPr>
          <w:rFonts w:ascii="Garamond" w:hAnsi="Garamond" w:cs="Garamond"/>
          <w:b/>
          <w:lang w:val="hr-HR"/>
        </w:rPr>
        <w:t>INVESTITOR:</w:t>
      </w:r>
      <w:r w:rsidRPr="008F35FC">
        <w:rPr>
          <w:rFonts w:ascii="Garamond" w:hAnsi="Garamond" w:cs="Garamond"/>
          <w:b/>
          <w:lang w:val="hr-HR"/>
        </w:rPr>
        <w:tab/>
      </w:r>
      <w:r w:rsidRPr="008F35FC">
        <w:rPr>
          <w:rFonts w:ascii="Garamond" w:hAnsi="Garamond" w:cs="Garamond"/>
          <w:b/>
          <w:lang w:val="hr-HR"/>
        </w:rPr>
        <w:tab/>
        <w:t xml:space="preserve"> </w:t>
      </w:r>
      <w:r w:rsidRPr="008F35FC">
        <w:rPr>
          <w:rFonts w:ascii="Garamond" w:hAnsi="Garamond" w:cs="Garamond"/>
          <w:lang w:val="hr-HR"/>
        </w:rPr>
        <w:t>:</w:t>
      </w:r>
      <w:r w:rsidRPr="008F35FC">
        <w:rPr>
          <w:rFonts w:ascii="Garamond" w:hAnsi="Garamond" w:cs="Garamond"/>
          <w:b/>
          <w:lang w:val="hr-HR"/>
        </w:rPr>
        <w:tab/>
        <w:t>Sveučilište u Zagrebu</w:t>
      </w:r>
    </w:p>
    <w:p w14:paraId="6763EB25" w14:textId="77777777" w:rsidR="003F0064" w:rsidRPr="008F35FC" w:rsidRDefault="003F0064" w:rsidP="003F0064">
      <w:pPr>
        <w:pStyle w:val="Standard"/>
        <w:ind w:left="2160" w:right="566" w:firstLine="720"/>
        <w:rPr>
          <w:rFonts w:ascii="Garamond" w:hAnsi="Garamond" w:cs="Garamond"/>
          <w:b/>
          <w:lang w:val="hr-HR"/>
        </w:rPr>
      </w:pPr>
      <w:r w:rsidRPr="008F35FC">
        <w:rPr>
          <w:rFonts w:ascii="Garamond" w:hAnsi="Garamond" w:cs="Garamond"/>
          <w:b/>
          <w:lang w:val="hr-HR"/>
        </w:rPr>
        <w:t>FAKULTET STROJARSTVA I BRODOGRADNJE</w:t>
      </w:r>
    </w:p>
    <w:p w14:paraId="7F40D237" w14:textId="77777777" w:rsidR="003F0064" w:rsidRPr="008F35FC" w:rsidRDefault="003F0064" w:rsidP="003F0064">
      <w:pPr>
        <w:pStyle w:val="Standard"/>
        <w:ind w:left="2160" w:right="566" w:firstLine="720"/>
        <w:rPr>
          <w:rFonts w:ascii="Garamond" w:hAnsi="Garamond" w:cs="Garamond"/>
          <w:b/>
          <w:lang w:val="hr-HR"/>
        </w:rPr>
      </w:pPr>
      <w:r w:rsidRPr="008F35FC">
        <w:rPr>
          <w:rFonts w:ascii="Garamond" w:hAnsi="Garamond" w:cs="Garamond"/>
          <w:b/>
          <w:lang w:val="hr-HR"/>
        </w:rPr>
        <w:t>10000 Zagreb, Ivana Lučića 5</w:t>
      </w:r>
    </w:p>
    <w:p w14:paraId="74CD77C5" w14:textId="77777777" w:rsidR="003F0064" w:rsidRPr="008F35FC" w:rsidRDefault="003F0064" w:rsidP="003F0064">
      <w:pPr>
        <w:pStyle w:val="Standard"/>
        <w:ind w:left="2160" w:right="566" w:firstLine="720"/>
        <w:rPr>
          <w:rFonts w:ascii="Garamond" w:hAnsi="Garamond" w:cs="Garamond"/>
          <w:b/>
          <w:lang w:val="hr-HR"/>
        </w:rPr>
      </w:pPr>
      <w:r w:rsidRPr="008F35FC">
        <w:rPr>
          <w:rFonts w:ascii="Garamond" w:hAnsi="Garamond" w:cs="Garamond"/>
          <w:b/>
          <w:lang w:val="hr-HR"/>
        </w:rPr>
        <w:t>MB: 3276546, OIB: 22910368449</w:t>
      </w:r>
    </w:p>
    <w:p w14:paraId="0978C112" w14:textId="77777777" w:rsidR="003F0064" w:rsidRPr="008F35FC" w:rsidRDefault="003F0064" w:rsidP="003F0064">
      <w:pPr>
        <w:pStyle w:val="Standard"/>
        <w:ind w:right="566"/>
        <w:rPr>
          <w:rFonts w:ascii="Garamond" w:hAnsi="Garamond" w:cs="Garamond"/>
          <w:b/>
          <w:lang w:val="hr-HR"/>
        </w:rPr>
      </w:pP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p>
    <w:p w14:paraId="789396CB" w14:textId="77777777" w:rsidR="003F0064" w:rsidRPr="008F35FC" w:rsidRDefault="003F0064" w:rsidP="003F0064">
      <w:pPr>
        <w:pStyle w:val="Standard"/>
        <w:ind w:right="566"/>
        <w:rPr>
          <w:rFonts w:ascii="Garamond" w:hAnsi="Garamond" w:cs="Garamond"/>
          <w:b/>
          <w:lang w:val="hr-HR"/>
        </w:rPr>
      </w:pPr>
      <w:r w:rsidRPr="008F35FC">
        <w:rPr>
          <w:rFonts w:ascii="Garamond" w:hAnsi="Garamond"/>
          <w:b/>
          <w:lang w:val="hr-HR"/>
        </w:rPr>
        <w:t>GRAĐEVINA</w:t>
      </w:r>
      <w:r w:rsidRPr="008F35FC">
        <w:rPr>
          <w:lang w:val="hr-HR"/>
        </w:rPr>
        <w:t xml:space="preserve"> </w:t>
      </w:r>
      <w:r w:rsidRPr="008F35FC">
        <w:rPr>
          <w:lang w:val="hr-HR"/>
        </w:rPr>
        <w:tab/>
      </w:r>
      <w:r w:rsidRPr="008F35FC">
        <w:rPr>
          <w:lang w:val="hr-HR"/>
        </w:rPr>
        <w:tab/>
        <w:t xml:space="preserve"> :</w:t>
      </w:r>
      <w:r w:rsidRPr="008F35FC">
        <w:rPr>
          <w:lang w:val="hr-HR"/>
        </w:rPr>
        <w:tab/>
      </w:r>
      <w:r w:rsidRPr="008F35FC">
        <w:rPr>
          <w:rFonts w:ascii="Garamond" w:hAnsi="Garamond" w:cs="Garamond"/>
          <w:b/>
          <w:lang w:val="hr-HR"/>
        </w:rPr>
        <w:t xml:space="preserve">ENERGETSKA OBNOVA ZGRADA </w:t>
      </w:r>
    </w:p>
    <w:p w14:paraId="510CDFFB" w14:textId="77777777" w:rsidR="003F0064" w:rsidRPr="008F35FC" w:rsidRDefault="003F0064" w:rsidP="003F0064">
      <w:pPr>
        <w:pStyle w:val="Standard"/>
        <w:ind w:left="2160" w:right="566" w:firstLine="720"/>
        <w:rPr>
          <w:rFonts w:ascii="Garamond" w:hAnsi="Garamond" w:cs="Garamond"/>
          <w:b/>
          <w:lang w:val="hr-HR"/>
        </w:rPr>
      </w:pPr>
      <w:r w:rsidRPr="008F35FC">
        <w:rPr>
          <w:rFonts w:ascii="Garamond" w:hAnsi="Garamond" w:cs="Garamond"/>
          <w:b/>
          <w:lang w:val="hr-HR"/>
        </w:rPr>
        <w:t>FAKULTETA STROJARSTVA I BRODOGRADNJE,</w:t>
      </w:r>
    </w:p>
    <w:p w14:paraId="75F9924C" w14:textId="77777777" w:rsidR="003F0064" w:rsidRPr="008F35FC" w:rsidRDefault="003F0064" w:rsidP="003F0064">
      <w:pPr>
        <w:pStyle w:val="Standard"/>
        <w:ind w:left="2160" w:right="566" w:firstLine="720"/>
        <w:rPr>
          <w:rFonts w:ascii="Garamond" w:hAnsi="Garamond" w:cs="Garamond"/>
          <w:b/>
          <w:lang w:val="hr-HR"/>
        </w:rPr>
      </w:pPr>
      <w:r w:rsidRPr="008F35FC">
        <w:rPr>
          <w:rFonts w:ascii="Garamond" w:hAnsi="Garamond" w:cs="Garamond"/>
          <w:b/>
          <w:lang w:val="hr-HR"/>
        </w:rPr>
        <w:t>CJELINA SJEVER (ZGRADE A, B, C, D)</w:t>
      </w:r>
    </w:p>
    <w:p w14:paraId="026E5FF4" w14:textId="77777777" w:rsidR="003F0064" w:rsidRPr="008F35FC" w:rsidRDefault="003F0064" w:rsidP="003F0064">
      <w:pPr>
        <w:pStyle w:val="Standard"/>
        <w:ind w:right="566"/>
        <w:rPr>
          <w:rFonts w:ascii="Garamond" w:hAnsi="Garamond" w:cs="Garamond"/>
          <w:b/>
          <w:lang w:val="hr-HR"/>
        </w:rPr>
      </w:pP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p>
    <w:p w14:paraId="5F63CE4F" w14:textId="77777777" w:rsidR="003F0064" w:rsidRPr="008F35FC" w:rsidRDefault="003F0064" w:rsidP="003F0064">
      <w:pPr>
        <w:pStyle w:val="Standard"/>
        <w:ind w:right="566"/>
        <w:rPr>
          <w:rFonts w:ascii="Garamond" w:hAnsi="Garamond" w:cs="Garamond"/>
          <w:b/>
          <w:lang w:val="hr-HR"/>
        </w:rPr>
      </w:pPr>
      <w:r w:rsidRPr="008F35FC">
        <w:rPr>
          <w:rFonts w:ascii="Garamond" w:hAnsi="Garamond" w:cs="Garamond"/>
          <w:b/>
          <w:lang w:val="hr-HR"/>
        </w:rPr>
        <w:t>ADRESA</w:t>
      </w:r>
      <w:r w:rsidRPr="008F35FC">
        <w:rPr>
          <w:rFonts w:ascii="Garamond" w:hAnsi="Garamond" w:cs="Garamond"/>
          <w:b/>
          <w:lang w:val="hr-HR"/>
        </w:rPr>
        <w:tab/>
      </w:r>
      <w:r w:rsidRPr="008F35FC">
        <w:rPr>
          <w:rFonts w:ascii="Garamond" w:hAnsi="Garamond" w:cs="Garamond"/>
          <w:b/>
          <w:lang w:val="hr-HR"/>
        </w:rPr>
        <w:tab/>
        <w:t xml:space="preserve"> </w:t>
      </w:r>
      <w:r w:rsidRPr="008F35FC">
        <w:rPr>
          <w:rFonts w:ascii="Garamond" w:hAnsi="Garamond" w:cs="Garamond"/>
          <w:lang w:val="hr-HR"/>
        </w:rPr>
        <w:t>:</w:t>
      </w:r>
      <w:r w:rsidRPr="008F35FC">
        <w:rPr>
          <w:rFonts w:ascii="Garamond" w:hAnsi="Garamond" w:cs="Garamond"/>
          <w:lang w:val="hr-HR"/>
        </w:rPr>
        <w:tab/>
      </w:r>
      <w:r w:rsidRPr="008F35FC">
        <w:rPr>
          <w:rFonts w:ascii="Garamond" w:hAnsi="Garamond" w:cs="Garamond"/>
          <w:b/>
          <w:lang w:val="hr-HR"/>
        </w:rPr>
        <w:t>Ivana Lučića 1, 10002 Zagreb</w:t>
      </w:r>
    </w:p>
    <w:p w14:paraId="12EE8F29" w14:textId="77777777" w:rsidR="003F0064" w:rsidRPr="008F35FC" w:rsidRDefault="003F0064" w:rsidP="003F0064">
      <w:pPr>
        <w:pStyle w:val="Standard"/>
        <w:ind w:right="566"/>
        <w:rPr>
          <w:rFonts w:ascii="Garamond" w:hAnsi="Garamond" w:cs="Garamond"/>
          <w:b/>
          <w:lang w:val="hr-HR"/>
        </w:rPr>
      </w:pPr>
    </w:p>
    <w:p w14:paraId="64F6D5EF" w14:textId="77777777" w:rsidR="003F0064" w:rsidRPr="008F35FC" w:rsidRDefault="003F0064" w:rsidP="003F0064">
      <w:pPr>
        <w:pStyle w:val="Standard"/>
        <w:ind w:right="566"/>
        <w:rPr>
          <w:rFonts w:ascii="Garamond" w:hAnsi="Garamond" w:cs="Garamond"/>
          <w:b/>
          <w:lang w:val="hr-HR"/>
        </w:rPr>
      </w:pPr>
      <w:r w:rsidRPr="008F35FC">
        <w:rPr>
          <w:rFonts w:ascii="Garamond" w:hAnsi="Garamond" w:cs="Garamond"/>
          <w:b/>
          <w:lang w:val="hr-HR"/>
        </w:rPr>
        <w:t xml:space="preserve">LOKACIJA  </w:t>
      </w:r>
      <w:r w:rsidRPr="008F35FC">
        <w:rPr>
          <w:rFonts w:ascii="Garamond" w:hAnsi="Garamond" w:cs="Garamond"/>
          <w:b/>
          <w:lang w:val="hr-HR"/>
        </w:rPr>
        <w:tab/>
      </w:r>
      <w:r w:rsidRPr="008F35FC">
        <w:rPr>
          <w:rFonts w:ascii="Garamond" w:hAnsi="Garamond" w:cs="Garamond"/>
          <w:b/>
          <w:lang w:val="hr-HR"/>
        </w:rPr>
        <w:tab/>
        <w:t xml:space="preserve"> :</w:t>
      </w:r>
      <w:r w:rsidRPr="008F35FC">
        <w:rPr>
          <w:rFonts w:ascii="Garamond" w:hAnsi="Garamond" w:cs="Garamond"/>
          <w:b/>
          <w:lang w:val="hr-HR"/>
        </w:rPr>
        <w:tab/>
        <w:t>k.č. 966/3, 966/4, 966/8, sve k.o. Trnje</w:t>
      </w:r>
    </w:p>
    <w:p w14:paraId="6C7A1AF2" w14:textId="77777777" w:rsidR="003F0064" w:rsidRPr="008F35FC" w:rsidRDefault="003F0064" w:rsidP="003F0064">
      <w:pPr>
        <w:pStyle w:val="Standard"/>
        <w:ind w:right="566" w:firstLine="720"/>
        <w:rPr>
          <w:rFonts w:ascii="Garamond" w:hAnsi="Garamond" w:cs="Garamond"/>
          <w:b/>
          <w:lang w:val="hr-HR"/>
        </w:rPr>
      </w:pPr>
      <w:r w:rsidRPr="008F35FC">
        <w:rPr>
          <w:rFonts w:ascii="Garamond" w:hAnsi="Garamond" w:cs="Garamond"/>
          <w:b/>
          <w:lang w:val="hr-HR"/>
        </w:rPr>
        <w:tab/>
      </w:r>
    </w:p>
    <w:p w14:paraId="2368B00D" w14:textId="77777777" w:rsidR="003F0064" w:rsidRPr="008F35FC" w:rsidRDefault="003F0064" w:rsidP="003F0064">
      <w:pPr>
        <w:pStyle w:val="Naslov4"/>
        <w:tabs>
          <w:tab w:val="clear" w:pos="2552"/>
          <w:tab w:val="clear" w:pos="2835"/>
          <w:tab w:val="clear" w:pos="2977"/>
        </w:tabs>
        <w:ind w:right="566" w:firstLine="0"/>
        <w:rPr>
          <w:lang w:val="hr-HR"/>
        </w:rPr>
      </w:pPr>
      <w:r w:rsidRPr="008F35FC">
        <w:rPr>
          <w:lang w:val="hr-HR"/>
        </w:rPr>
        <w:t xml:space="preserve">ZAJ.OZN. PROJEKTA </w:t>
      </w:r>
      <w:r w:rsidRPr="008F35FC">
        <w:rPr>
          <w:lang w:val="hr-HR"/>
        </w:rPr>
        <w:tab/>
        <w:t xml:space="preserve"> </w:t>
      </w:r>
      <w:r w:rsidRPr="008F35FC">
        <w:rPr>
          <w:b w:val="0"/>
          <w:lang w:val="hr-HR"/>
        </w:rPr>
        <w:t xml:space="preserve">: </w:t>
      </w:r>
      <w:r w:rsidRPr="008F35FC">
        <w:rPr>
          <w:lang w:val="hr-HR"/>
        </w:rPr>
        <w:t xml:space="preserve">    </w:t>
      </w:r>
      <w:r w:rsidRPr="008F35FC">
        <w:rPr>
          <w:lang w:val="hr-HR"/>
        </w:rPr>
        <w:tab/>
        <w:t>32/18-SJEVER-GP</w:t>
      </w:r>
    </w:p>
    <w:p w14:paraId="02369933" w14:textId="77777777" w:rsidR="003F0064" w:rsidRPr="008F35FC" w:rsidRDefault="003F0064" w:rsidP="003F0064">
      <w:pPr>
        <w:pStyle w:val="Standard"/>
        <w:ind w:right="566" w:firstLine="720"/>
        <w:rPr>
          <w:rFonts w:ascii="Garamond" w:hAnsi="Garamond" w:cs="Garamond"/>
          <w:b/>
          <w:lang w:val="hr-HR"/>
        </w:rPr>
      </w:pPr>
    </w:p>
    <w:p w14:paraId="039FEF08" w14:textId="77777777" w:rsidR="003F0064" w:rsidRPr="008F35FC" w:rsidRDefault="003F0064" w:rsidP="003F0064">
      <w:pPr>
        <w:pStyle w:val="Standard"/>
        <w:ind w:right="566"/>
        <w:rPr>
          <w:lang w:val="hr-HR"/>
        </w:rPr>
      </w:pPr>
      <w:r w:rsidRPr="008F35FC">
        <w:rPr>
          <w:rFonts w:ascii="Garamond" w:hAnsi="Garamond"/>
          <w:b/>
          <w:bCs/>
          <w:lang w:val="hr-HR"/>
        </w:rPr>
        <w:t>FA</w:t>
      </w:r>
      <w:r w:rsidRPr="008F35FC">
        <w:rPr>
          <w:rFonts w:ascii="Garamond" w:hAnsi="Garamond" w:cs="Garamond"/>
          <w:b/>
          <w:bCs/>
          <w:lang w:val="hr-HR"/>
        </w:rPr>
        <w:t>ZA</w:t>
      </w:r>
      <w:r w:rsidRPr="008F35FC">
        <w:rPr>
          <w:rFonts w:ascii="Garamond" w:hAnsi="Garamond" w:cs="Garamond"/>
          <w:b/>
          <w:bCs/>
          <w:lang w:val="hr-HR"/>
        </w:rPr>
        <w:tab/>
      </w:r>
      <w:r w:rsidRPr="008F35FC">
        <w:rPr>
          <w:rFonts w:ascii="Garamond" w:hAnsi="Garamond" w:cs="Garamond"/>
          <w:b/>
          <w:lang w:val="hr-HR"/>
        </w:rPr>
        <w:tab/>
      </w:r>
      <w:r w:rsidRPr="008F35FC">
        <w:rPr>
          <w:rFonts w:ascii="Garamond" w:hAnsi="Garamond" w:cs="Garamond"/>
          <w:b/>
          <w:lang w:val="hr-HR"/>
        </w:rPr>
        <w:tab/>
        <w:t xml:space="preserve"> </w:t>
      </w:r>
      <w:r w:rsidRPr="008F35FC">
        <w:rPr>
          <w:rFonts w:ascii="Garamond" w:hAnsi="Garamond" w:cs="Garamond"/>
          <w:lang w:val="hr-HR"/>
        </w:rPr>
        <w:t>:</w:t>
      </w:r>
      <w:r w:rsidRPr="008F35FC">
        <w:rPr>
          <w:rFonts w:ascii="Garamond" w:hAnsi="Garamond" w:cs="Garamond"/>
          <w:b/>
          <w:lang w:val="hr-HR"/>
        </w:rPr>
        <w:tab/>
        <w:t>GLAVNI PROJEKT</w:t>
      </w:r>
    </w:p>
    <w:p w14:paraId="29A1AD8C" w14:textId="77777777" w:rsidR="003F0064" w:rsidRPr="008F35FC" w:rsidRDefault="003F0064" w:rsidP="003F0064">
      <w:pPr>
        <w:pStyle w:val="Textbody"/>
        <w:spacing w:line="360" w:lineRule="auto"/>
        <w:ind w:right="566"/>
        <w:rPr>
          <w:sz w:val="22"/>
          <w:szCs w:val="22"/>
          <w:lang w:val="hr-HR"/>
        </w:rPr>
      </w:pPr>
    </w:p>
    <w:p w14:paraId="3A8BA1B3" w14:textId="77777777" w:rsidR="003F0064" w:rsidRPr="008F35FC" w:rsidRDefault="003F0064" w:rsidP="003F0064">
      <w:pPr>
        <w:jc w:val="both"/>
        <w:rPr>
          <w:rFonts w:ascii="Arial" w:hAnsi="Arial" w:cs="Arial"/>
          <w:sz w:val="20"/>
        </w:rPr>
      </w:pPr>
    </w:p>
    <w:p w14:paraId="19C7366B" w14:textId="77777777" w:rsidR="003F0064" w:rsidRPr="008F35FC" w:rsidRDefault="003F0064" w:rsidP="003F0064">
      <w:pPr>
        <w:jc w:val="both"/>
        <w:rPr>
          <w:rFonts w:ascii="Garamond" w:eastAsia="Times New Roman" w:hAnsi="Garamond" w:cs="Garamond"/>
          <w:sz w:val="22"/>
          <w:szCs w:val="22"/>
          <w:lang w:bidi="ar-SA"/>
        </w:rPr>
      </w:pPr>
      <w:r w:rsidRPr="008F35FC">
        <w:rPr>
          <w:rFonts w:ascii="Garamond" w:eastAsia="Times New Roman" w:hAnsi="Garamond" w:cs="Garamond"/>
          <w:sz w:val="22"/>
          <w:szCs w:val="22"/>
          <w:lang w:bidi="ar-SA"/>
        </w:rPr>
        <w:t xml:space="preserve">Na temelju članka 51, stavak 2, i članka 108. stavak 2, Zakona o gradnji (NN 153/13, 20/2017) daje se </w:t>
      </w:r>
    </w:p>
    <w:p w14:paraId="0A7F75B3" w14:textId="77777777" w:rsidR="003F0064" w:rsidRPr="008F35FC" w:rsidRDefault="003F0064" w:rsidP="003F0064">
      <w:pPr>
        <w:jc w:val="both"/>
        <w:rPr>
          <w:rFonts w:ascii="Arial" w:hAnsi="Arial" w:cs="Arial"/>
          <w:sz w:val="22"/>
          <w:szCs w:val="22"/>
          <w:highlight w:val="yellow"/>
        </w:rPr>
      </w:pPr>
    </w:p>
    <w:p w14:paraId="56D30ACD" w14:textId="77777777" w:rsidR="003F0064" w:rsidRPr="008F35FC" w:rsidRDefault="003F0064" w:rsidP="003F0064">
      <w:pPr>
        <w:jc w:val="center"/>
        <w:rPr>
          <w:rFonts w:ascii="Garamond" w:hAnsi="Garamond" w:cs="Arial"/>
          <w:b/>
          <w:sz w:val="32"/>
        </w:rPr>
      </w:pPr>
      <w:r w:rsidRPr="008F35FC">
        <w:rPr>
          <w:rFonts w:ascii="Garamond" w:hAnsi="Garamond" w:cs="Arial"/>
          <w:b/>
          <w:sz w:val="32"/>
        </w:rPr>
        <w:t>IZJAVA</w:t>
      </w:r>
    </w:p>
    <w:p w14:paraId="79522BD7" w14:textId="77777777" w:rsidR="003F0064" w:rsidRPr="008F35FC" w:rsidRDefault="003F0064" w:rsidP="003F0064">
      <w:pPr>
        <w:rPr>
          <w:rFonts w:ascii="Arial" w:hAnsi="Arial" w:cs="Arial"/>
          <w:sz w:val="18"/>
          <w:szCs w:val="22"/>
        </w:rPr>
      </w:pPr>
    </w:p>
    <w:p w14:paraId="6068E159" w14:textId="77777777" w:rsidR="003F0064" w:rsidRPr="008F35FC" w:rsidRDefault="003F0064" w:rsidP="003F0064">
      <w:pPr>
        <w:jc w:val="both"/>
        <w:rPr>
          <w:rFonts w:ascii="Arial" w:hAnsi="Arial" w:cs="Arial"/>
          <w:sz w:val="20"/>
          <w:szCs w:val="20"/>
        </w:rPr>
      </w:pPr>
    </w:p>
    <w:p w14:paraId="3299F21E" w14:textId="77777777" w:rsidR="003F0064" w:rsidRPr="008F35FC" w:rsidRDefault="003F0064" w:rsidP="003F0064">
      <w:pPr>
        <w:jc w:val="both"/>
        <w:rPr>
          <w:rFonts w:ascii="Garamond" w:eastAsia="Times New Roman" w:hAnsi="Garamond" w:cs="Garamond"/>
          <w:sz w:val="22"/>
          <w:szCs w:val="22"/>
          <w:lang w:bidi="ar-SA"/>
        </w:rPr>
      </w:pPr>
      <w:r w:rsidRPr="008F35FC">
        <w:rPr>
          <w:rFonts w:ascii="Garamond" w:eastAsia="Times New Roman" w:hAnsi="Garamond" w:cs="Garamond"/>
          <w:sz w:val="22"/>
          <w:szCs w:val="22"/>
          <w:lang w:bidi="ar-SA"/>
        </w:rPr>
        <w:t>kojom GLAVNI PROJEKTANT PROJEKTA potvrđuje da je ovaj glavni projekt izrađen u skladu s:</w:t>
      </w:r>
    </w:p>
    <w:p w14:paraId="56EA3A1F" w14:textId="77777777" w:rsidR="003F0064" w:rsidRPr="008F35FC" w:rsidRDefault="003F0064" w:rsidP="003F0064">
      <w:pPr>
        <w:jc w:val="both"/>
        <w:rPr>
          <w:rFonts w:ascii="Arial" w:hAnsi="Arial" w:cs="Arial"/>
          <w:sz w:val="20"/>
          <w:szCs w:val="20"/>
        </w:rPr>
      </w:pPr>
    </w:p>
    <w:p w14:paraId="72C48D34" w14:textId="77777777" w:rsidR="003F0064" w:rsidRPr="008F35FC" w:rsidRDefault="003F0064" w:rsidP="003F0064">
      <w:pPr>
        <w:jc w:val="both"/>
        <w:rPr>
          <w:rFonts w:ascii="Garamond" w:eastAsia="Times New Roman" w:hAnsi="Garamond" w:cs="Garamond"/>
          <w:sz w:val="22"/>
          <w:szCs w:val="22"/>
          <w:lang w:bidi="ar-SA"/>
        </w:rPr>
      </w:pPr>
      <w:r w:rsidRPr="008F35FC">
        <w:rPr>
          <w:rFonts w:ascii="Garamond" w:eastAsia="Times New Roman" w:hAnsi="Garamond" w:cs="Garamond"/>
          <w:sz w:val="22"/>
          <w:szCs w:val="22"/>
          <w:lang w:bidi="ar-SA"/>
        </w:rPr>
        <w:t xml:space="preserve">        •</w:t>
      </w:r>
      <w:r w:rsidRPr="008F35FC">
        <w:rPr>
          <w:rFonts w:ascii="Garamond" w:eastAsia="Times New Roman" w:hAnsi="Garamond" w:cs="Garamond"/>
          <w:sz w:val="22"/>
          <w:szCs w:val="22"/>
          <w:lang w:bidi="ar-SA"/>
        </w:rPr>
        <w:tab/>
        <w:t>Generalni urbanistički plan grada Zagreba (16/07, 8/09, 7/13, 9/16, 12/16-pročišćeni tekst)</w:t>
      </w:r>
    </w:p>
    <w:p w14:paraId="7969EAD7" w14:textId="77777777" w:rsidR="003F0064" w:rsidRPr="008F35FC" w:rsidRDefault="003F0064" w:rsidP="003F0064">
      <w:pPr>
        <w:jc w:val="both"/>
        <w:rPr>
          <w:rFonts w:ascii="Garamond" w:eastAsia="Times New Roman" w:hAnsi="Garamond" w:cs="Garamond"/>
          <w:sz w:val="22"/>
          <w:szCs w:val="22"/>
          <w:lang w:bidi="ar-SA"/>
        </w:rPr>
      </w:pPr>
    </w:p>
    <w:p w14:paraId="6F632A1F" w14:textId="77777777" w:rsidR="003F0064" w:rsidRPr="008F35FC" w:rsidRDefault="003F0064" w:rsidP="003F0064">
      <w:pPr>
        <w:jc w:val="both"/>
        <w:rPr>
          <w:rFonts w:ascii="Garamond" w:eastAsia="Times New Roman" w:hAnsi="Garamond" w:cs="Garamond"/>
          <w:sz w:val="22"/>
          <w:szCs w:val="22"/>
          <w:lang w:bidi="ar-SA"/>
        </w:rPr>
      </w:pPr>
    </w:p>
    <w:p w14:paraId="4A53D661" w14:textId="77777777" w:rsidR="003F0064" w:rsidRPr="008F35FC" w:rsidRDefault="003F0064" w:rsidP="003F0064">
      <w:pPr>
        <w:jc w:val="both"/>
        <w:rPr>
          <w:rFonts w:ascii="Garamond" w:eastAsia="Times New Roman" w:hAnsi="Garamond" w:cs="Garamond"/>
          <w:sz w:val="22"/>
          <w:szCs w:val="22"/>
          <w:lang w:bidi="ar-SA"/>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361"/>
        <w:gridCol w:w="5245"/>
      </w:tblGrid>
      <w:tr w:rsidR="00A325A9" w:rsidRPr="00275663" w14:paraId="50FD4624" w14:textId="77777777" w:rsidTr="0099453A">
        <w:trPr>
          <w:cantSplit/>
        </w:trPr>
        <w:tc>
          <w:tcPr>
            <w:tcW w:w="4361" w:type="dxa"/>
          </w:tcPr>
          <w:p w14:paraId="0D542F78" w14:textId="77777777" w:rsidR="00A325A9" w:rsidRPr="00275663" w:rsidRDefault="00A325A9" w:rsidP="0099453A">
            <w:pPr>
              <w:widowControl/>
              <w:suppressAutoHyphens w:val="0"/>
              <w:autoSpaceDN/>
              <w:textAlignment w:val="auto"/>
              <w:rPr>
                <w:rFonts w:ascii="Garamond" w:eastAsia="Times New Roman" w:hAnsi="Garamond" w:cs="Times New Roman"/>
                <w:b/>
                <w:kern w:val="0"/>
                <w:sz w:val="20"/>
                <w:szCs w:val="20"/>
                <w:lang w:eastAsia="hr-HR" w:bidi="ar-SA"/>
              </w:rPr>
            </w:pPr>
            <w:r w:rsidRPr="00275663">
              <w:rPr>
                <w:rFonts w:ascii="Garamond" w:eastAsia="Times New Roman" w:hAnsi="Garamond" w:cs="Times New Roman"/>
                <w:b/>
                <w:kern w:val="0"/>
                <w:sz w:val="20"/>
                <w:szCs w:val="20"/>
                <w:lang w:eastAsia="hr-HR" w:bidi="ar-SA"/>
              </w:rPr>
              <w:t xml:space="preserve">Glavni projektant:   </w:t>
            </w:r>
          </w:p>
          <w:p w14:paraId="71ADB51B" w14:textId="77777777" w:rsidR="00A325A9" w:rsidRPr="00275663" w:rsidRDefault="00A325A9" w:rsidP="0099453A">
            <w:pPr>
              <w:widowControl/>
              <w:suppressAutoHyphens w:val="0"/>
              <w:autoSpaceDN/>
              <w:textAlignment w:val="auto"/>
              <w:rPr>
                <w:rFonts w:ascii="Garamond" w:eastAsia="Times New Roman" w:hAnsi="Garamond" w:cs="Times New Roman"/>
                <w:b/>
                <w:bCs/>
                <w:kern w:val="0"/>
                <w:sz w:val="20"/>
                <w:szCs w:val="20"/>
                <w:lang w:eastAsia="hr-HR" w:bidi="ar-SA"/>
              </w:rPr>
            </w:pPr>
            <w:r w:rsidRPr="00275663">
              <w:rPr>
                <w:rFonts w:ascii="Garamond" w:hAnsi="Garamond" w:cs="Garamond"/>
                <w:b/>
                <w:sz w:val="22"/>
              </w:rPr>
              <w:t xml:space="preserve">DAVOR MILETA </w:t>
            </w:r>
            <w:proofErr w:type="spellStart"/>
            <w:r w:rsidRPr="00275663">
              <w:rPr>
                <w:rFonts w:ascii="Garamond" w:hAnsi="Garamond" w:cs="Garamond"/>
                <w:b/>
                <w:sz w:val="22"/>
              </w:rPr>
              <w:t>dipl.ing.građ</w:t>
            </w:r>
            <w:proofErr w:type="spellEnd"/>
            <w:r w:rsidRPr="00275663">
              <w:rPr>
                <w:rFonts w:ascii="Garamond" w:hAnsi="Garamond" w:cs="Garamond"/>
                <w:b/>
                <w:sz w:val="22"/>
              </w:rPr>
              <w:t>.</w:t>
            </w:r>
          </w:p>
        </w:tc>
        <w:tc>
          <w:tcPr>
            <w:tcW w:w="5245" w:type="dxa"/>
            <w:vMerge w:val="restart"/>
          </w:tcPr>
          <w:p w14:paraId="3009B496" w14:textId="77777777" w:rsidR="00A325A9" w:rsidRPr="00275663" w:rsidRDefault="00A325A9" w:rsidP="0099453A">
            <w:pPr>
              <w:widowControl/>
              <w:suppressAutoHyphens w:val="0"/>
              <w:autoSpaceDN/>
              <w:textAlignment w:val="auto"/>
              <w:rPr>
                <w:rFonts w:ascii="Garamond" w:eastAsia="Times New Roman" w:hAnsi="Garamond" w:cs="Times New Roman"/>
                <w:kern w:val="0"/>
                <w:sz w:val="20"/>
                <w:szCs w:val="20"/>
                <w:lang w:eastAsia="hr-HR" w:bidi="ar-SA"/>
              </w:rPr>
            </w:pPr>
            <w:r>
              <w:rPr>
                <w:noProof/>
              </w:rPr>
              <w:drawing>
                <wp:anchor distT="0" distB="0" distL="114300" distR="114300" simplePos="0" relativeHeight="251672064" behindDoc="1" locked="0" layoutInCell="1" allowOverlap="1" wp14:anchorId="76D35D06" wp14:editId="25A49E9A">
                  <wp:simplePos x="0" y="0"/>
                  <wp:positionH relativeFrom="column">
                    <wp:posOffset>506095</wp:posOffset>
                  </wp:positionH>
                  <wp:positionV relativeFrom="paragraph">
                    <wp:posOffset>-59055</wp:posOffset>
                  </wp:positionV>
                  <wp:extent cx="1952625" cy="1060450"/>
                  <wp:effectExtent l="0" t="0" r="0" b="6350"/>
                  <wp:wrapNone/>
                  <wp:docPr id="67" name="Slika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čat-sa potpisom.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952625" cy="1060450"/>
                          </a:xfrm>
                          <a:prstGeom prst="rect">
                            <a:avLst/>
                          </a:prstGeom>
                        </pic:spPr>
                      </pic:pic>
                    </a:graphicData>
                  </a:graphic>
                  <wp14:sizeRelH relativeFrom="page">
                    <wp14:pctWidth>0</wp14:pctWidth>
                  </wp14:sizeRelH>
                  <wp14:sizeRelV relativeFrom="page">
                    <wp14:pctHeight>0</wp14:pctHeight>
                  </wp14:sizeRelV>
                </wp:anchor>
              </w:drawing>
            </w:r>
          </w:p>
          <w:p w14:paraId="7F61A7FE" w14:textId="77777777" w:rsidR="00A325A9" w:rsidRPr="00275663" w:rsidRDefault="00A325A9" w:rsidP="0099453A">
            <w:pPr>
              <w:widowControl/>
              <w:suppressAutoHyphens w:val="0"/>
              <w:autoSpaceDN/>
              <w:textAlignment w:val="auto"/>
              <w:rPr>
                <w:rFonts w:ascii="Garamond" w:eastAsia="Times New Roman" w:hAnsi="Garamond" w:cs="Times New Roman"/>
                <w:kern w:val="0"/>
                <w:sz w:val="20"/>
                <w:szCs w:val="20"/>
                <w:lang w:eastAsia="hr-HR" w:bidi="ar-SA"/>
              </w:rPr>
            </w:pPr>
          </w:p>
          <w:p w14:paraId="6076C2BE" w14:textId="77777777" w:rsidR="00A325A9" w:rsidRPr="00275663" w:rsidRDefault="00A325A9" w:rsidP="0099453A">
            <w:pPr>
              <w:widowControl/>
              <w:suppressAutoHyphens w:val="0"/>
              <w:autoSpaceDN/>
              <w:textAlignment w:val="auto"/>
              <w:rPr>
                <w:rFonts w:ascii="Garamond" w:eastAsia="Times New Roman" w:hAnsi="Garamond" w:cs="Times New Roman"/>
                <w:kern w:val="0"/>
                <w:sz w:val="20"/>
                <w:szCs w:val="20"/>
                <w:lang w:eastAsia="hr-HR" w:bidi="ar-SA"/>
              </w:rPr>
            </w:pPr>
          </w:p>
          <w:p w14:paraId="4719DC73" w14:textId="77777777" w:rsidR="00A325A9" w:rsidRPr="00275663" w:rsidRDefault="00A325A9" w:rsidP="0099453A">
            <w:pPr>
              <w:widowControl/>
              <w:suppressAutoHyphens w:val="0"/>
              <w:autoSpaceDN/>
              <w:textAlignment w:val="auto"/>
              <w:rPr>
                <w:rFonts w:ascii="Garamond" w:eastAsia="Times New Roman" w:hAnsi="Garamond" w:cs="Times New Roman"/>
                <w:kern w:val="0"/>
                <w:sz w:val="20"/>
                <w:szCs w:val="20"/>
                <w:lang w:eastAsia="hr-HR" w:bidi="ar-SA"/>
              </w:rPr>
            </w:pPr>
          </w:p>
          <w:p w14:paraId="462AF10F" w14:textId="77777777" w:rsidR="00A325A9" w:rsidRPr="00275663" w:rsidRDefault="00A325A9" w:rsidP="0099453A">
            <w:pPr>
              <w:widowControl/>
              <w:suppressAutoHyphens w:val="0"/>
              <w:autoSpaceDN/>
              <w:textAlignment w:val="auto"/>
              <w:rPr>
                <w:rFonts w:ascii="Garamond" w:eastAsia="Times New Roman" w:hAnsi="Garamond" w:cs="Times New Roman"/>
                <w:kern w:val="0"/>
                <w:sz w:val="20"/>
                <w:szCs w:val="20"/>
                <w:lang w:eastAsia="hr-HR" w:bidi="ar-SA"/>
              </w:rPr>
            </w:pPr>
          </w:p>
          <w:p w14:paraId="786E98A6" w14:textId="77777777" w:rsidR="00A325A9" w:rsidRPr="00275663" w:rsidRDefault="00A325A9" w:rsidP="0099453A">
            <w:pPr>
              <w:widowControl/>
              <w:suppressAutoHyphens w:val="0"/>
              <w:autoSpaceDN/>
              <w:jc w:val="center"/>
              <w:textAlignment w:val="auto"/>
              <w:rPr>
                <w:rFonts w:ascii="Garamond" w:eastAsia="Times New Roman" w:hAnsi="Garamond" w:cs="Times New Roman"/>
                <w:kern w:val="0"/>
                <w:sz w:val="20"/>
                <w:szCs w:val="20"/>
                <w:lang w:eastAsia="hr-HR" w:bidi="ar-SA"/>
              </w:rPr>
            </w:pPr>
          </w:p>
          <w:p w14:paraId="45E30E18" w14:textId="77777777" w:rsidR="00A325A9" w:rsidRDefault="00A325A9" w:rsidP="0099453A">
            <w:pPr>
              <w:widowControl/>
              <w:suppressAutoHyphens w:val="0"/>
              <w:autoSpaceDN/>
              <w:jc w:val="center"/>
              <w:textAlignment w:val="auto"/>
              <w:rPr>
                <w:rFonts w:ascii="Garamond" w:eastAsia="Times New Roman" w:hAnsi="Garamond" w:cs="Times New Roman"/>
                <w:kern w:val="0"/>
                <w:sz w:val="20"/>
                <w:szCs w:val="20"/>
                <w:lang w:eastAsia="hr-HR" w:bidi="ar-SA"/>
              </w:rPr>
            </w:pPr>
            <w:r w:rsidRPr="00275663">
              <w:rPr>
                <w:rFonts w:ascii="Garamond" w:eastAsia="Times New Roman" w:hAnsi="Garamond" w:cs="Times New Roman"/>
                <w:kern w:val="0"/>
                <w:sz w:val="20"/>
                <w:szCs w:val="20"/>
                <w:lang w:eastAsia="hr-HR" w:bidi="ar-SA"/>
              </w:rPr>
              <w:t>Potpis</w:t>
            </w:r>
            <w:r>
              <w:rPr>
                <w:rFonts w:ascii="Garamond" w:eastAsia="Times New Roman" w:hAnsi="Garamond" w:cs="Times New Roman"/>
                <w:kern w:val="0"/>
                <w:sz w:val="20"/>
                <w:szCs w:val="20"/>
                <w:lang w:eastAsia="hr-HR" w:bidi="ar-SA"/>
              </w:rPr>
              <w:t xml:space="preserve"> i</w:t>
            </w:r>
          </w:p>
          <w:p w14:paraId="32A076E0" w14:textId="77777777" w:rsidR="00A325A9" w:rsidRPr="00275663" w:rsidRDefault="00A325A9" w:rsidP="0099453A">
            <w:pPr>
              <w:widowControl/>
              <w:suppressAutoHyphens w:val="0"/>
              <w:autoSpaceDN/>
              <w:jc w:val="center"/>
              <w:textAlignment w:val="auto"/>
              <w:rPr>
                <w:rFonts w:ascii="Garamond" w:eastAsia="Times New Roman" w:hAnsi="Garamond" w:cs="Times New Roman"/>
                <w:kern w:val="0"/>
                <w:sz w:val="20"/>
                <w:szCs w:val="20"/>
                <w:lang w:eastAsia="hr-HR" w:bidi="ar-SA"/>
              </w:rPr>
            </w:pPr>
            <w:r w:rsidRPr="00275663">
              <w:rPr>
                <w:rFonts w:ascii="Garamond" w:eastAsia="Times New Roman" w:hAnsi="Garamond" w:cs="Times New Roman"/>
                <w:kern w:val="0"/>
                <w:sz w:val="20"/>
                <w:szCs w:val="20"/>
                <w:lang w:eastAsia="hr-HR" w:bidi="ar-SA"/>
              </w:rPr>
              <w:t>M.P. Glavnog projektanta</w:t>
            </w:r>
          </w:p>
        </w:tc>
      </w:tr>
      <w:tr w:rsidR="00A325A9" w:rsidRPr="00275663" w14:paraId="7592822D" w14:textId="77777777" w:rsidTr="0099453A">
        <w:trPr>
          <w:cantSplit/>
        </w:trPr>
        <w:tc>
          <w:tcPr>
            <w:tcW w:w="4361" w:type="dxa"/>
          </w:tcPr>
          <w:p w14:paraId="1F78B9F5" w14:textId="77777777" w:rsidR="00A325A9" w:rsidRPr="00275663" w:rsidRDefault="00A325A9" w:rsidP="0099453A">
            <w:pPr>
              <w:widowControl/>
              <w:suppressAutoHyphens w:val="0"/>
              <w:autoSpaceDN/>
              <w:textAlignment w:val="auto"/>
              <w:rPr>
                <w:rFonts w:ascii="Garamond" w:eastAsia="Times New Roman" w:hAnsi="Garamond" w:cs="Times New Roman"/>
                <w:kern w:val="0"/>
                <w:sz w:val="20"/>
                <w:szCs w:val="20"/>
                <w:lang w:eastAsia="hr-HR" w:bidi="ar-SA"/>
              </w:rPr>
            </w:pPr>
          </w:p>
          <w:p w14:paraId="7582AE8A" w14:textId="77777777" w:rsidR="00A325A9" w:rsidRPr="00275663" w:rsidRDefault="00A325A9" w:rsidP="0099453A">
            <w:pPr>
              <w:rPr>
                <w:rFonts w:ascii="Garamond" w:eastAsia="Times New Roman" w:hAnsi="Garamond" w:cs="Times New Roman"/>
                <w:kern w:val="0"/>
                <w:sz w:val="20"/>
                <w:szCs w:val="20"/>
                <w:lang w:eastAsia="hr-HR" w:bidi="ar-SA"/>
              </w:rPr>
            </w:pPr>
            <w:r w:rsidRPr="00275663">
              <w:rPr>
                <w:rFonts w:ascii="Garamond" w:eastAsia="Times New Roman" w:hAnsi="Garamond" w:cs="Times New Roman"/>
                <w:kern w:val="0"/>
                <w:sz w:val="20"/>
                <w:szCs w:val="20"/>
                <w:lang w:eastAsia="hr-HR" w:bidi="ar-SA"/>
              </w:rPr>
              <w:t>Rješenje:  Klasa : UP/I-360-01/99-01/1661</w:t>
            </w:r>
          </w:p>
          <w:p w14:paraId="316EC95D" w14:textId="77777777" w:rsidR="00A325A9" w:rsidRPr="00275663" w:rsidRDefault="00A325A9" w:rsidP="0099453A">
            <w:pPr>
              <w:rPr>
                <w:rFonts w:ascii="Garamond" w:eastAsia="Times New Roman" w:hAnsi="Garamond" w:cs="Times New Roman"/>
                <w:kern w:val="0"/>
                <w:sz w:val="20"/>
                <w:szCs w:val="20"/>
                <w:lang w:eastAsia="hr-HR" w:bidi="ar-SA"/>
              </w:rPr>
            </w:pPr>
            <w:r w:rsidRPr="00275663">
              <w:rPr>
                <w:rFonts w:ascii="Garamond" w:eastAsia="Times New Roman" w:hAnsi="Garamond" w:cs="Times New Roman"/>
                <w:kern w:val="0"/>
                <w:sz w:val="20"/>
                <w:szCs w:val="20"/>
                <w:lang w:eastAsia="hr-HR" w:bidi="ar-SA"/>
              </w:rPr>
              <w:t xml:space="preserve">                </w:t>
            </w:r>
            <w:proofErr w:type="spellStart"/>
            <w:r w:rsidRPr="00275663">
              <w:rPr>
                <w:rFonts w:ascii="Garamond" w:eastAsia="Times New Roman" w:hAnsi="Garamond" w:cs="Times New Roman"/>
                <w:kern w:val="0"/>
                <w:sz w:val="20"/>
                <w:szCs w:val="20"/>
                <w:lang w:eastAsia="hr-HR" w:bidi="ar-SA"/>
              </w:rPr>
              <w:t>Urbroj</w:t>
            </w:r>
            <w:proofErr w:type="spellEnd"/>
            <w:r w:rsidRPr="00275663">
              <w:rPr>
                <w:rFonts w:ascii="Garamond" w:eastAsia="Times New Roman" w:hAnsi="Garamond" w:cs="Times New Roman"/>
                <w:kern w:val="0"/>
                <w:sz w:val="20"/>
                <w:szCs w:val="20"/>
                <w:lang w:eastAsia="hr-HR" w:bidi="ar-SA"/>
              </w:rPr>
              <w:t xml:space="preserve"> : 314-01-99-1</w:t>
            </w:r>
            <w:r w:rsidRPr="00275663">
              <w:rPr>
                <w:rFonts w:ascii="Garamond" w:eastAsia="Times New Roman" w:hAnsi="Garamond" w:cs="Times New Roman"/>
                <w:kern w:val="0"/>
                <w:sz w:val="20"/>
                <w:szCs w:val="20"/>
                <w:lang w:eastAsia="hr-HR" w:bidi="ar-SA"/>
              </w:rPr>
              <w:br/>
              <w:t xml:space="preserve">                Zagreb, 8. prosinaca 1999.g.</w:t>
            </w:r>
          </w:p>
          <w:p w14:paraId="022FB78D" w14:textId="77777777" w:rsidR="00A325A9" w:rsidRPr="00275663" w:rsidRDefault="00A325A9" w:rsidP="0099453A">
            <w:pPr>
              <w:widowControl/>
              <w:suppressAutoHyphens w:val="0"/>
              <w:autoSpaceDN/>
              <w:textAlignment w:val="auto"/>
              <w:rPr>
                <w:rFonts w:ascii="Garamond" w:eastAsia="Times New Roman" w:hAnsi="Garamond" w:cs="Times New Roman"/>
                <w:kern w:val="0"/>
                <w:sz w:val="20"/>
                <w:szCs w:val="20"/>
                <w:highlight w:val="yellow"/>
                <w:lang w:eastAsia="hr-HR" w:bidi="ar-SA"/>
              </w:rPr>
            </w:pPr>
          </w:p>
        </w:tc>
        <w:tc>
          <w:tcPr>
            <w:tcW w:w="5245" w:type="dxa"/>
            <w:vMerge/>
          </w:tcPr>
          <w:p w14:paraId="7BA149A0" w14:textId="77777777" w:rsidR="00A325A9" w:rsidRPr="00275663" w:rsidRDefault="00A325A9" w:rsidP="0099453A">
            <w:pPr>
              <w:widowControl/>
              <w:suppressAutoHyphens w:val="0"/>
              <w:autoSpaceDN/>
              <w:textAlignment w:val="auto"/>
              <w:rPr>
                <w:rFonts w:ascii="Garamond" w:eastAsia="Times New Roman" w:hAnsi="Garamond" w:cs="Times New Roman"/>
                <w:kern w:val="0"/>
                <w:sz w:val="18"/>
                <w:highlight w:val="yellow"/>
                <w:lang w:eastAsia="hr-HR" w:bidi="ar-SA"/>
              </w:rPr>
            </w:pPr>
          </w:p>
        </w:tc>
      </w:tr>
    </w:tbl>
    <w:p w14:paraId="61539E70" w14:textId="77777777" w:rsidR="003F0064" w:rsidRPr="008F35FC" w:rsidRDefault="003F0064" w:rsidP="00D07107">
      <w:pPr>
        <w:pStyle w:val="Standard"/>
        <w:tabs>
          <w:tab w:val="left" w:pos="1440"/>
          <w:tab w:val="left" w:pos="2160"/>
          <w:tab w:val="left" w:pos="2880"/>
          <w:tab w:val="left" w:pos="3600"/>
          <w:tab w:val="left" w:pos="4320"/>
          <w:tab w:val="left" w:pos="5040"/>
          <w:tab w:val="left" w:pos="5760"/>
          <w:tab w:val="left" w:pos="6480"/>
          <w:tab w:val="left" w:pos="7200"/>
          <w:tab w:val="left" w:pos="7920"/>
          <w:tab w:val="left" w:pos="8640"/>
        </w:tabs>
        <w:rPr>
          <w:rFonts w:ascii="Garamond" w:hAnsi="Garamond" w:cs="Garamond"/>
          <w:sz w:val="22"/>
          <w:lang w:val="hr-HR"/>
        </w:rPr>
      </w:pPr>
    </w:p>
    <w:p w14:paraId="5FF20AB3" w14:textId="77777777" w:rsidR="003F0064" w:rsidRPr="008F35FC" w:rsidRDefault="003F0064" w:rsidP="003F0064">
      <w:pPr>
        <w:pStyle w:val="Standard"/>
        <w:tabs>
          <w:tab w:val="left" w:pos="1440"/>
          <w:tab w:val="left" w:pos="2160"/>
          <w:tab w:val="left" w:pos="2880"/>
          <w:tab w:val="left" w:pos="3600"/>
          <w:tab w:val="left" w:pos="4320"/>
          <w:tab w:val="left" w:pos="5040"/>
          <w:tab w:val="left" w:pos="5760"/>
          <w:tab w:val="left" w:pos="6480"/>
          <w:tab w:val="left" w:pos="7200"/>
          <w:tab w:val="left" w:pos="7920"/>
          <w:tab w:val="left" w:pos="8640"/>
        </w:tabs>
        <w:rPr>
          <w:rFonts w:ascii="Garamond" w:hAnsi="Garamond" w:cs="Garamond"/>
          <w:sz w:val="22"/>
          <w:lang w:val="hr-HR"/>
        </w:rPr>
      </w:pPr>
      <w:r w:rsidRPr="008F35FC">
        <w:rPr>
          <w:rFonts w:ascii="Garamond" w:hAnsi="Garamond" w:cs="Garamond"/>
          <w:sz w:val="22"/>
          <w:lang w:val="hr-HR"/>
        </w:rPr>
        <w:tab/>
      </w:r>
      <w:r w:rsidRPr="008F35FC">
        <w:rPr>
          <w:rFonts w:ascii="Garamond" w:hAnsi="Garamond" w:cs="Garamond"/>
          <w:sz w:val="22"/>
          <w:lang w:val="hr-HR"/>
        </w:rPr>
        <w:tab/>
      </w:r>
      <w:r w:rsidRPr="008F35FC">
        <w:rPr>
          <w:rFonts w:ascii="Garamond" w:hAnsi="Garamond" w:cs="Garamond"/>
          <w:sz w:val="22"/>
          <w:lang w:val="hr-HR"/>
        </w:rPr>
        <w:tab/>
      </w:r>
      <w:r w:rsidRPr="008F35FC">
        <w:rPr>
          <w:rFonts w:ascii="Garamond" w:hAnsi="Garamond" w:cs="Garamond"/>
          <w:sz w:val="22"/>
          <w:lang w:val="hr-HR"/>
        </w:rPr>
        <w:tab/>
      </w:r>
      <w:r w:rsidRPr="008F35FC">
        <w:rPr>
          <w:rFonts w:ascii="Garamond" w:hAnsi="Garamond" w:cs="Garamond"/>
          <w:sz w:val="22"/>
          <w:lang w:val="hr-HR"/>
        </w:rPr>
        <w:tab/>
      </w:r>
      <w:r w:rsidRPr="008F35FC">
        <w:rPr>
          <w:rFonts w:ascii="Garamond" w:hAnsi="Garamond" w:cs="Garamond"/>
          <w:sz w:val="22"/>
          <w:lang w:val="hr-HR"/>
        </w:rPr>
        <w:tab/>
      </w:r>
      <w:r w:rsidRPr="008F35FC">
        <w:rPr>
          <w:rFonts w:ascii="Garamond" w:hAnsi="Garamond" w:cs="Garamond"/>
          <w:sz w:val="22"/>
          <w:lang w:val="hr-HR"/>
        </w:rPr>
        <w:tab/>
      </w:r>
      <w:r w:rsidRPr="008F35FC">
        <w:rPr>
          <w:rFonts w:ascii="Garamond" w:hAnsi="Garamond" w:cs="Garamond"/>
          <w:sz w:val="22"/>
          <w:lang w:val="hr-HR"/>
        </w:rPr>
        <w:tab/>
      </w:r>
      <w:r w:rsidRPr="008F35FC">
        <w:rPr>
          <w:rFonts w:ascii="Garamond" w:hAnsi="Garamond" w:cs="Garamond"/>
          <w:sz w:val="22"/>
          <w:lang w:val="hr-HR"/>
        </w:rPr>
        <w:tab/>
        <w:t>direktor :</w:t>
      </w:r>
    </w:p>
    <w:p w14:paraId="639150F6" w14:textId="77777777" w:rsidR="003F0064" w:rsidRPr="008F35FC" w:rsidRDefault="003F0064" w:rsidP="003F0064">
      <w:pPr>
        <w:pStyle w:val="Standard"/>
        <w:tabs>
          <w:tab w:val="left" w:pos="1440"/>
          <w:tab w:val="left" w:pos="2160"/>
          <w:tab w:val="left" w:pos="2880"/>
          <w:tab w:val="left" w:pos="3600"/>
          <w:tab w:val="left" w:pos="4320"/>
          <w:tab w:val="left" w:pos="5040"/>
          <w:tab w:val="left" w:pos="5760"/>
          <w:tab w:val="left" w:pos="6480"/>
          <w:tab w:val="left" w:pos="7200"/>
          <w:tab w:val="left" w:pos="7920"/>
          <w:tab w:val="left" w:pos="8640"/>
        </w:tabs>
        <w:ind w:left="720"/>
        <w:rPr>
          <w:rFonts w:ascii="Garamond" w:hAnsi="Garamond" w:cs="Garamond"/>
          <w:sz w:val="22"/>
          <w:lang w:val="hr-HR"/>
        </w:rPr>
      </w:pPr>
    </w:p>
    <w:p w14:paraId="58DBE8B3" w14:textId="77777777" w:rsidR="003F0064" w:rsidRPr="008F35FC" w:rsidRDefault="003F0064" w:rsidP="003F0064">
      <w:pPr>
        <w:pStyle w:val="Standard"/>
        <w:tabs>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rPr>
          <w:rFonts w:ascii="Garamond" w:hAnsi="Garamond" w:cs="Garamond"/>
          <w:sz w:val="22"/>
          <w:szCs w:val="24"/>
          <w:lang w:val="hr-HR"/>
        </w:rPr>
      </w:pPr>
      <w:r w:rsidRPr="008F35FC">
        <w:rPr>
          <w:rFonts w:ascii="Garamond" w:hAnsi="Garamond" w:cs="Garamond"/>
          <w:sz w:val="22"/>
          <w:szCs w:val="24"/>
          <w:lang w:val="hr-HR"/>
        </w:rPr>
        <w:t xml:space="preserve">Labin, </w:t>
      </w:r>
      <w:r w:rsidR="000F78D8" w:rsidRPr="008F35FC">
        <w:rPr>
          <w:rFonts w:ascii="Garamond" w:hAnsi="Garamond" w:cs="Garamond"/>
          <w:sz w:val="22"/>
          <w:szCs w:val="24"/>
          <w:lang w:val="hr-HR"/>
        </w:rPr>
        <w:t>prosinac</w:t>
      </w:r>
      <w:r w:rsidRPr="008F35FC">
        <w:rPr>
          <w:rFonts w:ascii="Garamond" w:hAnsi="Garamond" w:cs="Garamond"/>
          <w:sz w:val="22"/>
          <w:szCs w:val="24"/>
          <w:lang w:val="hr-HR"/>
        </w:rPr>
        <w:t xml:space="preserve"> 2018. god.                                       </w:t>
      </w:r>
      <w:r w:rsidRPr="008F35FC">
        <w:rPr>
          <w:rFonts w:ascii="Garamond" w:hAnsi="Garamond" w:cs="Garamond"/>
          <w:sz w:val="22"/>
          <w:szCs w:val="24"/>
          <w:lang w:val="hr-HR"/>
        </w:rPr>
        <w:tab/>
      </w:r>
      <w:r w:rsidRPr="008F35FC">
        <w:rPr>
          <w:rFonts w:ascii="Garamond" w:hAnsi="Garamond" w:cs="Garamond"/>
          <w:sz w:val="22"/>
          <w:szCs w:val="24"/>
          <w:lang w:val="hr-HR"/>
        </w:rPr>
        <w:tab/>
        <w:t xml:space="preserve">            Davor Mileta </w:t>
      </w:r>
      <w:proofErr w:type="spellStart"/>
      <w:r w:rsidRPr="008F35FC">
        <w:rPr>
          <w:rFonts w:ascii="Garamond" w:hAnsi="Garamond" w:cs="Garamond"/>
          <w:sz w:val="22"/>
          <w:szCs w:val="24"/>
          <w:lang w:val="hr-HR"/>
        </w:rPr>
        <w:t>dipl.ing.građ</w:t>
      </w:r>
      <w:proofErr w:type="spellEnd"/>
      <w:r w:rsidRPr="008F35FC">
        <w:rPr>
          <w:rFonts w:ascii="Garamond" w:hAnsi="Garamond" w:cs="Garamond"/>
          <w:sz w:val="22"/>
          <w:szCs w:val="24"/>
          <w:lang w:val="hr-HR"/>
        </w:rPr>
        <w:t xml:space="preserve">.  </w:t>
      </w:r>
    </w:p>
    <w:p w14:paraId="077AF41F" w14:textId="30542EBC" w:rsidR="003F0064" w:rsidRPr="008F35FC" w:rsidRDefault="00D07107" w:rsidP="009E6F4F">
      <w:pPr>
        <w:pStyle w:val="Standard"/>
        <w:tabs>
          <w:tab w:val="left" w:pos="2160"/>
        </w:tabs>
        <w:rPr>
          <w:rFonts w:ascii="Garamond" w:hAnsi="Garamond"/>
          <w:b/>
          <w:sz w:val="24"/>
          <w:szCs w:val="24"/>
          <w:lang w:val="hr-HR"/>
        </w:rPr>
      </w:pPr>
      <w:r>
        <w:rPr>
          <w:noProof/>
        </w:rPr>
        <w:drawing>
          <wp:anchor distT="0" distB="0" distL="114300" distR="114300" simplePos="0" relativeHeight="251657728" behindDoc="1" locked="0" layoutInCell="1" allowOverlap="1" wp14:anchorId="1F4099CE" wp14:editId="76A12247">
            <wp:simplePos x="0" y="0"/>
            <wp:positionH relativeFrom="column">
              <wp:posOffset>3171825</wp:posOffset>
            </wp:positionH>
            <wp:positionV relativeFrom="paragraph">
              <wp:posOffset>47625</wp:posOffset>
            </wp:positionV>
            <wp:extent cx="2286000" cy="1304925"/>
            <wp:effectExtent l="0" t="0" r="0" b="9525"/>
            <wp:wrapNone/>
            <wp:docPr id="43" name="Slika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ečat-firma.jpg"/>
                    <pic:cNvPicPr/>
                  </pic:nvPicPr>
                  <pic:blipFill rotWithShape="1">
                    <a:blip r:embed="rId33" cstate="print">
                      <a:extLst>
                        <a:ext uri="{28A0092B-C50C-407E-A947-70E740481C1C}">
                          <a14:useLocalDpi xmlns:a14="http://schemas.microsoft.com/office/drawing/2010/main" val="0"/>
                        </a:ext>
                      </a:extLst>
                    </a:blip>
                    <a:srcRect l="3833" t="6165" r="4150"/>
                    <a:stretch/>
                  </pic:blipFill>
                  <pic:spPr bwMode="auto">
                    <a:xfrm>
                      <a:off x="0" y="0"/>
                      <a:ext cx="2286000" cy="13049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2F3FB9E" w14:textId="07ADC466" w:rsidR="003F0064" w:rsidRPr="008F35FC" w:rsidRDefault="003F0064">
      <w:pPr>
        <w:suppressAutoHyphens w:val="0"/>
        <w:rPr>
          <w:rFonts w:ascii="Garamond" w:eastAsia="Times New Roman" w:hAnsi="Garamond" w:cs="Times New Roman"/>
          <w:b/>
          <w:lang w:bidi="ar-SA"/>
        </w:rPr>
      </w:pPr>
      <w:r w:rsidRPr="008F35FC">
        <w:rPr>
          <w:rFonts w:ascii="Garamond" w:hAnsi="Garamond"/>
          <w:b/>
        </w:rPr>
        <w:br w:type="page"/>
      </w:r>
    </w:p>
    <w:p w14:paraId="35089246" w14:textId="77777777" w:rsidR="003F0064" w:rsidRPr="008F35FC" w:rsidRDefault="003F0064" w:rsidP="003F0064">
      <w:pPr>
        <w:pStyle w:val="Standard"/>
        <w:ind w:right="-9"/>
        <w:rPr>
          <w:rFonts w:ascii="Garamond" w:hAnsi="Garamond"/>
          <w:b/>
          <w:bCs/>
          <w:sz w:val="24"/>
          <w:szCs w:val="24"/>
          <w:lang w:val="hr-HR"/>
        </w:rPr>
      </w:pPr>
      <w:bookmarkStart w:id="8" w:name="_Hlk528600208"/>
      <w:r w:rsidRPr="008F35FC">
        <w:rPr>
          <w:rFonts w:ascii="Garamond" w:hAnsi="Garamond"/>
          <w:b/>
          <w:bCs/>
          <w:sz w:val="24"/>
          <w:szCs w:val="24"/>
          <w:lang w:val="hr-HR"/>
        </w:rPr>
        <w:lastRenderedPageBreak/>
        <w:t>8. IZJAVA GLAVNOG PROJEKTANTA O USKLAĐENOSTI GLAVNOG PROJEKTA S PRAVILNIKOM O JEDNOSTAVNIM GRAĐEVINAMA</w:t>
      </w:r>
    </w:p>
    <w:bookmarkEnd w:id="8"/>
    <w:p w14:paraId="24E051E9" w14:textId="77777777" w:rsidR="003F0064" w:rsidRPr="008F35FC" w:rsidRDefault="003F0064" w:rsidP="009E6F4F">
      <w:pPr>
        <w:pStyle w:val="Standard"/>
        <w:tabs>
          <w:tab w:val="left" w:pos="2160"/>
        </w:tabs>
        <w:rPr>
          <w:rFonts w:ascii="Garamond" w:hAnsi="Garamond"/>
          <w:b/>
          <w:sz w:val="24"/>
          <w:szCs w:val="24"/>
          <w:lang w:val="hr-HR"/>
        </w:rPr>
      </w:pPr>
      <w:r w:rsidRPr="008F35FC">
        <w:rPr>
          <w:rFonts w:ascii="Garamond" w:hAnsi="Garamond"/>
          <w:b/>
          <w:noProof/>
          <w:sz w:val="24"/>
          <w:szCs w:val="24"/>
          <w:lang w:val="hr-HR" w:eastAsia="hr-HR"/>
        </w:rPr>
        <w:drawing>
          <wp:inline distT="0" distB="0" distL="0" distR="0" wp14:anchorId="37653151" wp14:editId="4021D32E">
            <wp:extent cx="5676900" cy="8023860"/>
            <wp:effectExtent l="0" t="0" r="0" b="0"/>
            <wp:docPr id="37" name="Slika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zjava_jednostavni radovi_SJEVER-001.jpg"/>
                    <pic:cNvPicPr/>
                  </pic:nvPicPr>
                  <pic:blipFill>
                    <a:blip r:embed="rId41">
                      <a:extLst>
                        <a:ext uri="{28A0092B-C50C-407E-A947-70E740481C1C}">
                          <a14:useLocalDpi xmlns:a14="http://schemas.microsoft.com/office/drawing/2010/main" val="0"/>
                        </a:ext>
                      </a:extLst>
                    </a:blip>
                    <a:stretch>
                      <a:fillRect/>
                    </a:stretch>
                  </pic:blipFill>
                  <pic:spPr>
                    <a:xfrm>
                      <a:off x="0" y="0"/>
                      <a:ext cx="5676900" cy="8023860"/>
                    </a:xfrm>
                    <a:prstGeom prst="rect">
                      <a:avLst/>
                    </a:prstGeom>
                  </pic:spPr>
                </pic:pic>
              </a:graphicData>
            </a:graphic>
          </wp:inline>
        </w:drawing>
      </w:r>
    </w:p>
    <w:p w14:paraId="4CB32040" w14:textId="77777777" w:rsidR="003F0064" w:rsidRPr="008F35FC" w:rsidRDefault="003F0064" w:rsidP="003F0064">
      <w:pPr>
        <w:suppressAutoHyphens w:val="0"/>
        <w:rPr>
          <w:rFonts w:ascii="Garamond" w:eastAsia="Times New Roman" w:hAnsi="Garamond" w:cs="Times New Roman"/>
          <w:b/>
          <w:lang w:bidi="ar-SA"/>
        </w:rPr>
      </w:pPr>
      <w:r w:rsidRPr="008F35FC">
        <w:rPr>
          <w:rFonts w:ascii="Garamond" w:hAnsi="Garamond"/>
          <w:b/>
        </w:rPr>
        <w:br w:type="page"/>
      </w:r>
    </w:p>
    <w:p w14:paraId="0EE91178" w14:textId="77777777" w:rsidR="003F0064" w:rsidRPr="008F35FC" w:rsidRDefault="003F0064" w:rsidP="003F0064">
      <w:pPr>
        <w:pStyle w:val="Standard"/>
        <w:ind w:right="-9"/>
        <w:rPr>
          <w:rFonts w:ascii="Garamond" w:hAnsi="Garamond"/>
          <w:b/>
          <w:bCs/>
          <w:sz w:val="24"/>
          <w:szCs w:val="24"/>
          <w:lang w:val="hr-HR"/>
        </w:rPr>
      </w:pPr>
      <w:bookmarkStart w:id="9" w:name="_Hlk528600217"/>
      <w:r w:rsidRPr="008F35FC">
        <w:rPr>
          <w:rFonts w:ascii="Garamond" w:hAnsi="Garamond"/>
          <w:b/>
          <w:bCs/>
          <w:sz w:val="24"/>
          <w:szCs w:val="24"/>
          <w:lang w:val="hr-HR"/>
        </w:rPr>
        <w:lastRenderedPageBreak/>
        <w:t>9. IZJAVA PROJEKTANTA O AKTU ZA GRAĐENJE</w:t>
      </w:r>
    </w:p>
    <w:bookmarkEnd w:id="9"/>
    <w:p w14:paraId="1E4FD062" w14:textId="77777777" w:rsidR="003F0064" w:rsidRPr="008F35FC" w:rsidRDefault="003F0064">
      <w:pPr>
        <w:suppressAutoHyphens w:val="0"/>
        <w:rPr>
          <w:rFonts w:ascii="Garamond" w:eastAsia="Times New Roman" w:hAnsi="Garamond" w:cs="Times New Roman"/>
          <w:b/>
          <w:lang w:bidi="ar-SA"/>
        </w:rPr>
      </w:pPr>
      <w:r w:rsidRPr="008F35FC">
        <w:rPr>
          <w:rFonts w:ascii="Garamond" w:hAnsi="Garamond"/>
          <w:b/>
          <w:noProof/>
          <w:lang w:eastAsia="hr-HR" w:bidi="ar-SA"/>
        </w:rPr>
        <w:drawing>
          <wp:inline distT="0" distB="0" distL="0" distR="0" wp14:anchorId="6CAF74FC" wp14:editId="2227C941">
            <wp:extent cx="5676900" cy="8027035"/>
            <wp:effectExtent l="0" t="0" r="0" b="0"/>
            <wp:docPr id="38" name="Slika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zjava ovl. arh SJEVER-001.jpg"/>
                    <pic:cNvPicPr/>
                  </pic:nvPicPr>
                  <pic:blipFill>
                    <a:blip r:embed="rId42">
                      <a:extLst>
                        <a:ext uri="{28A0092B-C50C-407E-A947-70E740481C1C}">
                          <a14:useLocalDpi xmlns:a14="http://schemas.microsoft.com/office/drawing/2010/main" val="0"/>
                        </a:ext>
                      </a:extLst>
                    </a:blip>
                    <a:stretch>
                      <a:fillRect/>
                    </a:stretch>
                  </pic:blipFill>
                  <pic:spPr>
                    <a:xfrm>
                      <a:off x="0" y="0"/>
                      <a:ext cx="5676900" cy="8027035"/>
                    </a:xfrm>
                    <a:prstGeom prst="rect">
                      <a:avLst/>
                    </a:prstGeom>
                  </pic:spPr>
                </pic:pic>
              </a:graphicData>
            </a:graphic>
          </wp:inline>
        </w:drawing>
      </w:r>
      <w:r w:rsidRPr="008F35FC">
        <w:rPr>
          <w:rFonts w:ascii="Garamond" w:hAnsi="Garamond"/>
          <w:b/>
        </w:rPr>
        <w:br w:type="page"/>
      </w:r>
    </w:p>
    <w:p w14:paraId="76FA0462" w14:textId="77777777" w:rsidR="003F0064" w:rsidRPr="008F35FC" w:rsidRDefault="003F0064" w:rsidP="003F0064">
      <w:pPr>
        <w:pStyle w:val="Standard"/>
        <w:ind w:right="-9"/>
        <w:rPr>
          <w:rFonts w:ascii="Garamond" w:hAnsi="Garamond"/>
          <w:b/>
          <w:bCs/>
          <w:sz w:val="24"/>
          <w:szCs w:val="24"/>
          <w:lang w:val="hr-HR"/>
        </w:rPr>
      </w:pPr>
      <w:bookmarkStart w:id="10" w:name="_Hlk528600226"/>
      <w:r w:rsidRPr="008F35FC">
        <w:rPr>
          <w:rFonts w:ascii="Garamond" w:hAnsi="Garamond"/>
          <w:b/>
          <w:bCs/>
          <w:sz w:val="24"/>
          <w:szCs w:val="24"/>
          <w:lang w:val="hr-HR"/>
        </w:rPr>
        <w:lastRenderedPageBreak/>
        <w:t>10. IZJAVA PROJEKTANTA O UTJECAJU PREDMETNOG ZAHVATA NA TEMELJNE ZAHTJEVE ZA GRAĐEVINU</w:t>
      </w:r>
    </w:p>
    <w:bookmarkEnd w:id="10"/>
    <w:p w14:paraId="70871A10" w14:textId="77777777" w:rsidR="003F0064" w:rsidRPr="008F35FC" w:rsidRDefault="003F0064" w:rsidP="009E6F4F">
      <w:pPr>
        <w:pStyle w:val="Standard"/>
        <w:tabs>
          <w:tab w:val="left" w:pos="2160"/>
        </w:tabs>
        <w:rPr>
          <w:rFonts w:ascii="Garamond" w:hAnsi="Garamond"/>
          <w:b/>
          <w:sz w:val="24"/>
          <w:szCs w:val="24"/>
          <w:lang w:val="hr-HR"/>
        </w:rPr>
      </w:pPr>
    </w:p>
    <w:p w14:paraId="09FFB866" w14:textId="77777777" w:rsidR="003F0064" w:rsidRPr="008F35FC" w:rsidRDefault="003F0064" w:rsidP="003F0064">
      <w:pPr>
        <w:pStyle w:val="Standard"/>
        <w:ind w:right="566"/>
        <w:rPr>
          <w:rFonts w:ascii="Garamond" w:hAnsi="Garamond" w:cs="Garamond"/>
          <w:b/>
          <w:lang w:val="hr-HR"/>
        </w:rPr>
      </w:pPr>
      <w:r w:rsidRPr="008F35FC">
        <w:rPr>
          <w:rFonts w:ascii="Garamond" w:hAnsi="Garamond" w:cs="Garamond"/>
          <w:b/>
          <w:lang w:val="hr-HR"/>
        </w:rPr>
        <w:t>INVESTITOR:</w:t>
      </w:r>
      <w:r w:rsidRPr="008F35FC">
        <w:rPr>
          <w:rFonts w:ascii="Garamond" w:hAnsi="Garamond" w:cs="Garamond"/>
          <w:b/>
          <w:lang w:val="hr-HR"/>
        </w:rPr>
        <w:tab/>
      </w:r>
      <w:r w:rsidRPr="008F35FC">
        <w:rPr>
          <w:rFonts w:ascii="Garamond" w:hAnsi="Garamond" w:cs="Garamond"/>
          <w:b/>
          <w:lang w:val="hr-HR"/>
        </w:rPr>
        <w:tab/>
        <w:t xml:space="preserve"> </w:t>
      </w:r>
      <w:r w:rsidRPr="008F35FC">
        <w:rPr>
          <w:rFonts w:ascii="Garamond" w:hAnsi="Garamond" w:cs="Garamond"/>
          <w:lang w:val="hr-HR"/>
        </w:rPr>
        <w:t>:</w:t>
      </w:r>
      <w:r w:rsidRPr="008F35FC">
        <w:rPr>
          <w:rFonts w:ascii="Garamond" w:hAnsi="Garamond" w:cs="Garamond"/>
          <w:b/>
          <w:lang w:val="hr-HR"/>
        </w:rPr>
        <w:tab/>
        <w:t>Sveučilište u Zagrebu</w:t>
      </w:r>
    </w:p>
    <w:p w14:paraId="3251D9C7" w14:textId="77777777" w:rsidR="003F0064" w:rsidRPr="008F35FC" w:rsidRDefault="003F0064" w:rsidP="003F0064">
      <w:pPr>
        <w:pStyle w:val="Standard"/>
        <w:ind w:left="2160" w:right="566" w:firstLine="720"/>
        <w:rPr>
          <w:rFonts w:ascii="Garamond" w:hAnsi="Garamond" w:cs="Garamond"/>
          <w:b/>
          <w:lang w:val="hr-HR"/>
        </w:rPr>
      </w:pPr>
      <w:r w:rsidRPr="008F35FC">
        <w:rPr>
          <w:rFonts w:ascii="Garamond" w:hAnsi="Garamond" w:cs="Garamond"/>
          <w:b/>
          <w:lang w:val="hr-HR"/>
        </w:rPr>
        <w:t>FAKULTET STROJARSTVA I BRODOGRADNJE</w:t>
      </w:r>
    </w:p>
    <w:p w14:paraId="091C6E07" w14:textId="77777777" w:rsidR="003F0064" w:rsidRPr="008F35FC" w:rsidRDefault="003F0064" w:rsidP="003F0064">
      <w:pPr>
        <w:pStyle w:val="Standard"/>
        <w:ind w:left="2160" w:right="566" w:firstLine="720"/>
        <w:rPr>
          <w:rFonts w:ascii="Garamond" w:hAnsi="Garamond" w:cs="Garamond"/>
          <w:b/>
          <w:lang w:val="hr-HR"/>
        </w:rPr>
      </w:pPr>
      <w:r w:rsidRPr="008F35FC">
        <w:rPr>
          <w:rFonts w:ascii="Garamond" w:hAnsi="Garamond" w:cs="Garamond"/>
          <w:b/>
          <w:lang w:val="hr-HR"/>
        </w:rPr>
        <w:t>10000 Zagreb, Ivana Lučića 5</w:t>
      </w:r>
    </w:p>
    <w:p w14:paraId="22B5C801" w14:textId="77777777" w:rsidR="003F0064" w:rsidRPr="008F35FC" w:rsidRDefault="003F0064" w:rsidP="003F0064">
      <w:pPr>
        <w:pStyle w:val="Standard"/>
        <w:ind w:left="2160" w:right="566" w:firstLine="720"/>
        <w:rPr>
          <w:rFonts w:ascii="Garamond" w:hAnsi="Garamond" w:cs="Garamond"/>
          <w:b/>
          <w:lang w:val="hr-HR"/>
        </w:rPr>
      </w:pPr>
      <w:r w:rsidRPr="008F35FC">
        <w:rPr>
          <w:rFonts w:ascii="Garamond" w:hAnsi="Garamond" w:cs="Garamond"/>
          <w:b/>
          <w:lang w:val="hr-HR"/>
        </w:rPr>
        <w:t>MB: 3276546, OIB: 22910368449</w:t>
      </w:r>
    </w:p>
    <w:p w14:paraId="32C69073" w14:textId="77777777" w:rsidR="003F0064" w:rsidRPr="008F35FC" w:rsidRDefault="003F0064" w:rsidP="003F0064">
      <w:pPr>
        <w:pStyle w:val="Standard"/>
        <w:ind w:right="566"/>
        <w:rPr>
          <w:rFonts w:ascii="Garamond" w:hAnsi="Garamond" w:cs="Garamond"/>
          <w:b/>
          <w:lang w:val="hr-HR"/>
        </w:rPr>
      </w:pP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p>
    <w:p w14:paraId="06A06D90" w14:textId="77777777" w:rsidR="003F0064" w:rsidRPr="008F35FC" w:rsidRDefault="003F0064" w:rsidP="003F0064">
      <w:pPr>
        <w:pStyle w:val="Standard"/>
        <w:ind w:right="566"/>
        <w:rPr>
          <w:rFonts w:ascii="Garamond" w:hAnsi="Garamond" w:cs="Garamond"/>
          <w:b/>
          <w:lang w:val="hr-HR"/>
        </w:rPr>
      </w:pPr>
      <w:r w:rsidRPr="008F35FC">
        <w:rPr>
          <w:rFonts w:ascii="Garamond" w:hAnsi="Garamond"/>
          <w:b/>
          <w:lang w:val="hr-HR"/>
        </w:rPr>
        <w:t>GRAĐEVINA</w:t>
      </w:r>
      <w:r w:rsidRPr="008F35FC">
        <w:rPr>
          <w:lang w:val="hr-HR"/>
        </w:rPr>
        <w:t xml:space="preserve"> </w:t>
      </w:r>
      <w:r w:rsidRPr="008F35FC">
        <w:rPr>
          <w:lang w:val="hr-HR"/>
        </w:rPr>
        <w:tab/>
      </w:r>
      <w:r w:rsidRPr="008F35FC">
        <w:rPr>
          <w:lang w:val="hr-HR"/>
        </w:rPr>
        <w:tab/>
        <w:t xml:space="preserve"> :</w:t>
      </w:r>
      <w:r w:rsidRPr="008F35FC">
        <w:rPr>
          <w:lang w:val="hr-HR"/>
        </w:rPr>
        <w:tab/>
      </w:r>
      <w:r w:rsidRPr="008F35FC">
        <w:rPr>
          <w:rFonts w:ascii="Garamond" w:hAnsi="Garamond" w:cs="Garamond"/>
          <w:b/>
          <w:lang w:val="hr-HR"/>
        </w:rPr>
        <w:t xml:space="preserve">ENERGETSKA OBNOVA ZGRADA </w:t>
      </w:r>
    </w:p>
    <w:p w14:paraId="5397E25C" w14:textId="77777777" w:rsidR="003F0064" w:rsidRPr="008F35FC" w:rsidRDefault="003F0064" w:rsidP="003F0064">
      <w:pPr>
        <w:pStyle w:val="Standard"/>
        <w:ind w:left="2160" w:right="566" w:firstLine="720"/>
        <w:rPr>
          <w:rFonts w:ascii="Garamond" w:hAnsi="Garamond" w:cs="Garamond"/>
          <w:b/>
          <w:lang w:val="hr-HR"/>
        </w:rPr>
      </w:pPr>
      <w:r w:rsidRPr="008F35FC">
        <w:rPr>
          <w:rFonts w:ascii="Garamond" w:hAnsi="Garamond" w:cs="Garamond"/>
          <w:b/>
          <w:lang w:val="hr-HR"/>
        </w:rPr>
        <w:t>FAKULTETA STROJARSTVA I BRODOGRADNJE,</w:t>
      </w:r>
    </w:p>
    <w:p w14:paraId="04D3D458" w14:textId="77777777" w:rsidR="003F0064" w:rsidRPr="008F35FC" w:rsidRDefault="003F0064" w:rsidP="003F0064">
      <w:pPr>
        <w:pStyle w:val="Standard"/>
        <w:ind w:left="2160" w:right="566" w:firstLine="720"/>
        <w:rPr>
          <w:rFonts w:ascii="Garamond" w:hAnsi="Garamond" w:cs="Garamond"/>
          <w:b/>
          <w:lang w:val="hr-HR"/>
        </w:rPr>
      </w:pPr>
      <w:r w:rsidRPr="008F35FC">
        <w:rPr>
          <w:rFonts w:ascii="Garamond" w:hAnsi="Garamond" w:cs="Garamond"/>
          <w:b/>
          <w:lang w:val="hr-HR"/>
        </w:rPr>
        <w:t>CJELINA SJEVER (ZGRADE A, B, C, D)</w:t>
      </w:r>
    </w:p>
    <w:p w14:paraId="4D85DD2E" w14:textId="77777777" w:rsidR="003F0064" w:rsidRPr="008F35FC" w:rsidRDefault="003F0064" w:rsidP="003F0064">
      <w:pPr>
        <w:pStyle w:val="Standard"/>
        <w:ind w:right="566"/>
        <w:rPr>
          <w:rFonts w:ascii="Garamond" w:hAnsi="Garamond" w:cs="Garamond"/>
          <w:b/>
          <w:lang w:val="hr-HR"/>
        </w:rPr>
      </w:pP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p>
    <w:p w14:paraId="238303CE" w14:textId="77777777" w:rsidR="003F0064" w:rsidRPr="008F35FC" w:rsidRDefault="003F0064" w:rsidP="003F0064">
      <w:pPr>
        <w:pStyle w:val="Standard"/>
        <w:ind w:right="566"/>
        <w:rPr>
          <w:rFonts w:ascii="Garamond" w:hAnsi="Garamond" w:cs="Garamond"/>
          <w:b/>
          <w:lang w:val="hr-HR"/>
        </w:rPr>
      </w:pPr>
      <w:r w:rsidRPr="008F35FC">
        <w:rPr>
          <w:rFonts w:ascii="Garamond" w:hAnsi="Garamond" w:cs="Garamond"/>
          <w:b/>
          <w:lang w:val="hr-HR"/>
        </w:rPr>
        <w:t>ADRESA</w:t>
      </w:r>
      <w:r w:rsidRPr="008F35FC">
        <w:rPr>
          <w:rFonts w:ascii="Garamond" w:hAnsi="Garamond" w:cs="Garamond"/>
          <w:b/>
          <w:lang w:val="hr-HR"/>
        </w:rPr>
        <w:tab/>
      </w:r>
      <w:r w:rsidRPr="008F35FC">
        <w:rPr>
          <w:rFonts w:ascii="Garamond" w:hAnsi="Garamond" w:cs="Garamond"/>
          <w:b/>
          <w:lang w:val="hr-HR"/>
        </w:rPr>
        <w:tab/>
        <w:t xml:space="preserve"> </w:t>
      </w:r>
      <w:r w:rsidRPr="008F35FC">
        <w:rPr>
          <w:rFonts w:ascii="Garamond" w:hAnsi="Garamond" w:cs="Garamond"/>
          <w:lang w:val="hr-HR"/>
        </w:rPr>
        <w:t>:</w:t>
      </w:r>
      <w:r w:rsidRPr="008F35FC">
        <w:rPr>
          <w:rFonts w:ascii="Garamond" w:hAnsi="Garamond" w:cs="Garamond"/>
          <w:lang w:val="hr-HR"/>
        </w:rPr>
        <w:tab/>
      </w:r>
      <w:r w:rsidRPr="008F35FC">
        <w:rPr>
          <w:rFonts w:ascii="Garamond" w:hAnsi="Garamond" w:cs="Garamond"/>
          <w:b/>
          <w:lang w:val="hr-HR"/>
        </w:rPr>
        <w:t>Ivana Lučića 1, 10002 Zagreb</w:t>
      </w:r>
    </w:p>
    <w:p w14:paraId="7435C45C" w14:textId="77777777" w:rsidR="003F0064" w:rsidRPr="008F35FC" w:rsidRDefault="003F0064" w:rsidP="003F0064">
      <w:pPr>
        <w:pStyle w:val="Standard"/>
        <w:ind w:right="566"/>
        <w:rPr>
          <w:rFonts w:ascii="Garamond" w:hAnsi="Garamond" w:cs="Garamond"/>
          <w:b/>
          <w:lang w:val="hr-HR"/>
        </w:rPr>
      </w:pPr>
    </w:p>
    <w:p w14:paraId="4DBAE50C" w14:textId="77777777" w:rsidR="003F0064" w:rsidRPr="008F35FC" w:rsidRDefault="003F0064" w:rsidP="003F0064">
      <w:pPr>
        <w:pStyle w:val="Standard"/>
        <w:ind w:right="566"/>
        <w:rPr>
          <w:rFonts w:ascii="Garamond" w:hAnsi="Garamond" w:cs="Garamond"/>
          <w:b/>
          <w:lang w:val="hr-HR"/>
        </w:rPr>
      </w:pPr>
      <w:r w:rsidRPr="008F35FC">
        <w:rPr>
          <w:rFonts w:ascii="Garamond" w:hAnsi="Garamond" w:cs="Garamond"/>
          <w:b/>
          <w:lang w:val="hr-HR"/>
        </w:rPr>
        <w:t xml:space="preserve">LOKACIJA  </w:t>
      </w:r>
      <w:r w:rsidRPr="008F35FC">
        <w:rPr>
          <w:rFonts w:ascii="Garamond" w:hAnsi="Garamond" w:cs="Garamond"/>
          <w:b/>
          <w:lang w:val="hr-HR"/>
        </w:rPr>
        <w:tab/>
      </w:r>
      <w:r w:rsidRPr="008F35FC">
        <w:rPr>
          <w:rFonts w:ascii="Garamond" w:hAnsi="Garamond" w:cs="Garamond"/>
          <w:b/>
          <w:lang w:val="hr-HR"/>
        </w:rPr>
        <w:tab/>
        <w:t xml:space="preserve"> :</w:t>
      </w:r>
      <w:r w:rsidRPr="008F35FC">
        <w:rPr>
          <w:rFonts w:ascii="Garamond" w:hAnsi="Garamond" w:cs="Garamond"/>
          <w:b/>
          <w:lang w:val="hr-HR"/>
        </w:rPr>
        <w:tab/>
        <w:t>k.č. 966/3, 966/4, 966/8, sve k.o. Trnje</w:t>
      </w:r>
    </w:p>
    <w:p w14:paraId="15F1DF4B" w14:textId="77777777" w:rsidR="003F0064" w:rsidRPr="008F35FC" w:rsidRDefault="003F0064" w:rsidP="003F0064">
      <w:pPr>
        <w:pStyle w:val="Standard"/>
        <w:ind w:right="566" w:firstLine="720"/>
        <w:rPr>
          <w:rFonts w:ascii="Garamond" w:hAnsi="Garamond" w:cs="Garamond"/>
          <w:b/>
          <w:lang w:val="hr-HR"/>
        </w:rPr>
      </w:pPr>
      <w:r w:rsidRPr="008F35FC">
        <w:rPr>
          <w:rFonts w:ascii="Garamond" w:hAnsi="Garamond" w:cs="Garamond"/>
          <w:b/>
          <w:lang w:val="hr-HR"/>
        </w:rPr>
        <w:tab/>
      </w:r>
    </w:p>
    <w:p w14:paraId="7B10033B" w14:textId="77777777" w:rsidR="003F0064" w:rsidRPr="008F35FC" w:rsidRDefault="003F0064" w:rsidP="003F0064">
      <w:pPr>
        <w:pStyle w:val="Naslov4"/>
        <w:tabs>
          <w:tab w:val="clear" w:pos="2552"/>
          <w:tab w:val="clear" w:pos="2835"/>
          <w:tab w:val="clear" w:pos="2977"/>
        </w:tabs>
        <w:ind w:right="566" w:firstLine="0"/>
        <w:rPr>
          <w:lang w:val="hr-HR"/>
        </w:rPr>
      </w:pPr>
      <w:r w:rsidRPr="008F35FC">
        <w:rPr>
          <w:lang w:val="hr-HR"/>
        </w:rPr>
        <w:t xml:space="preserve">ZAJ.OZN. PROJEKTA </w:t>
      </w:r>
      <w:r w:rsidRPr="008F35FC">
        <w:rPr>
          <w:lang w:val="hr-HR"/>
        </w:rPr>
        <w:tab/>
        <w:t xml:space="preserve"> </w:t>
      </w:r>
      <w:r w:rsidRPr="008F35FC">
        <w:rPr>
          <w:b w:val="0"/>
          <w:lang w:val="hr-HR"/>
        </w:rPr>
        <w:t xml:space="preserve">: </w:t>
      </w:r>
      <w:r w:rsidRPr="008F35FC">
        <w:rPr>
          <w:lang w:val="hr-HR"/>
        </w:rPr>
        <w:t xml:space="preserve">    </w:t>
      </w:r>
      <w:r w:rsidRPr="008F35FC">
        <w:rPr>
          <w:lang w:val="hr-HR"/>
        </w:rPr>
        <w:tab/>
        <w:t>32/18-SJEVER-GP</w:t>
      </w:r>
    </w:p>
    <w:p w14:paraId="3058D71C" w14:textId="77777777" w:rsidR="003F0064" w:rsidRPr="008F35FC" w:rsidRDefault="003F0064" w:rsidP="003F0064">
      <w:pPr>
        <w:pStyle w:val="Standard"/>
        <w:ind w:right="566" w:firstLine="720"/>
        <w:rPr>
          <w:rFonts w:ascii="Garamond" w:hAnsi="Garamond" w:cs="Garamond"/>
          <w:b/>
          <w:lang w:val="hr-HR"/>
        </w:rPr>
      </w:pPr>
    </w:p>
    <w:p w14:paraId="5B411D92" w14:textId="77777777" w:rsidR="003F0064" w:rsidRPr="00A325A9" w:rsidRDefault="003F0064" w:rsidP="00A325A9">
      <w:pPr>
        <w:pStyle w:val="Standard"/>
        <w:ind w:right="566"/>
        <w:rPr>
          <w:lang w:val="hr-HR"/>
        </w:rPr>
      </w:pPr>
      <w:r w:rsidRPr="008F35FC">
        <w:rPr>
          <w:rFonts w:ascii="Garamond" w:hAnsi="Garamond"/>
          <w:b/>
          <w:bCs/>
          <w:lang w:val="hr-HR"/>
        </w:rPr>
        <w:t>FA</w:t>
      </w:r>
      <w:r w:rsidRPr="008F35FC">
        <w:rPr>
          <w:rFonts w:ascii="Garamond" w:hAnsi="Garamond" w:cs="Garamond"/>
          <w:b/>
          <w:bCs/>
          <w:lang w:val="hr-HR"/>
        </w:rPr>
        <w:t>ZA</w:t>
      </w:r>
      <w:r w:rsidRPr="008F35FC">
        <w:rPr>
          <w:rFonts w:ascii="Garamond" w:hAnsi="Garamond" w:cs="Garamond"/>
          <w:b/>
          <w:bCs/>
          <w:lang w:val="hr-HR"/>
        </w:rPr>
        <w:tab/>
      </w:r>
      <w:r w:rsidRPr="008F35FC">
        <w:rPr>
          <w:rFonts w:ascii="Garamond" w:hAnsi="Garamond" w:cs="Garamond"/>
          <w:b/>
          <w:lang w:val="hr-HR"/>
        </w:rPr>
        <w:tab/>
      </w:r>
      <w:r w:rsidRPr="008F35FC">
        <w:rPr>
          <w:rFonts w:ascii="Garamond" w:hAnsi="Garamond" w:cs="Garamond"/>
          <w:b/>
          <w:lang w:val="hr-HR"/>
        </w:rPr>
        <w:tab/>
        <w:t xml:space="preserve"> </w:t>
      </w:r>
      <w:r w:rsidRPr="008F35FC">
        <w:rPr>
          <w:rFonts w:ascii="Garamond" w:hAnsi="Garamond" w:cs="Garamond"/>
          <w:lang w:val="hr-HR"/>
        </w:rPr>
        <w:t>:</w:t>
      </w:r>
      <w:r w:rsidRPr="008F35FC">
        <w:rPr>
          <w:rFonts w:ascii="Garamond" w:hAnsi="Garamond" w:cs="Garamond"/>
          <w:b/>
          <w:lang w:val="hr-HR"/>
        </w:rPr>
        <w:tab/>
        <w:t>GLAVNI PROJEKT</w:t>
      </w:r>
    </w:p>
    <w:p w14:paraId="6C18400E" w14:textId="77777777" w:rsidR="003F0064" w:rsidRPr="008F35FC" w:rsidRDefault="003F0064" w:rsidP="003F0064">
      <w:pPr>
        <w:suppressAutoHyphens w:val="0"/>
        <w:rPr>
          <w:rFonts w:ascii="Garamond" w:hAnsi="Garamond"/>
          <w:b/>
        </w:rPr>
      </w:pPr>
    </w:p>
    <w:p w14:paraId="795E4701" w14:textId="77777777" w:rsidR="003F0064" w:rsidRPr="008F35FC" w:rsidRDefault="003F0064" w:rsidP="003F0064">
      <w:pPr>
        <w:pStyle w:val="Standard"/>
        <w:ind w:right="566" w:firstLine="720"/>
        <w:jc w:val="center"/>
        <w:rPr>
          <w:rFonts w:ascii="Garamond" w:hAnsi="Garamond" w:cs="Arial"/>
          <w:b/>
          <w:sz w:val="24"/>
          <w:lang w:val="hr-HR"/>
        </w:rPr>
      </w:pPr>
      <w:r w:rsidRPr="008F35FC">
        <w:rPr>
          <w:rFonts w:ascii="Garamond" w:hAnsi="Garamond" w:cs="Arial"/>
          <w:b/>
          <w:sz w:val="24"/>
          <w:lang w:val="hr-HR"/>
        </w:rPr>
        <w:t>IZJAVA OVLAŠTENOG PROJEKTANTA O UTJECAJU PREDMETNOG ZAHVATA NA TEMELJNE ZAHTJEVE ZA GRAĐEVINU</w:t>
      </w:r>
    </w:p>
    <w:p w14:paraId="30D6DD30" w14:textId="77777777" w:rsidR="003F0064" w:rsidRPr="008F35FC" w:rsidRDefault="003F0064" w:rsidP="003F0064">
      <w:pPr>
        <w:pStyle w:val="Zaglavlje"/>
        <w:tabs>
          <w:tab w:val="clear" w:pos="4320"/>
          <w:tab w:val="clear" w:pos="8640"/>
          <w:tab w:val="left" w:pos="3402"/>
          <w:tab w:val="right" w:pos="8481"/>
        </w:tabs>
        <w:ind w:left="3390" w:hanging="2670"/>
        <w:rPr>
          <w:rFonts w:ascii="Arial" w:hAnsi="Arial" w:cs="Arial"/>
          <w:bCs/>
          <w:sz w:val="22"/>
          <w:lang w:val="hr-HR"/>
        </w:rPr>
      </w:pPr>
    </w:p>
    <w:p w14:paraId="3DF03C9A" w14:textId="77777777" w:rsidR="003F0064" w:rsidRPr="008F35FC" w:rsidRDefault="003F0064" w:rsidP="003F0064">
      <w:pPr>
        <w:pStyle w:val="Zaglavlje"/>
        <w:tabs>
          <w:tab w:val="clear" w:pos="4320"/>
          <w:tab w:val="clear" w:pos="8640"/>
          <w:tab w:val="left" w:pos="3402"/>
          <w:tab w:val="right" w:pos="8481"/>
        </w:tabs>
        <w:ind w:left="3390" w:hanging="2670"/>
        <w:rPr>
          <w:rFonts w:ascii="Garamond" w:hAnsi="Garamond" w:cs="Arial"/>
          <w:bCs/>
          <w:sz w:val="22"/>
          <w:lang w:val="hr-HR"/>
        </w:rPr>
      </w:pPr>
      <w:r w:rsidRPr="008F35FC">
        <w:rPr>
          <w:rFonts w:ascii="Garamond" w:hAnsi="Garamond" w:cs="Arial"/>
          <w:bCs/>
          <w:sz w:val="22"/>
          <w:lang w:val="hr-HR"/>
        </w:rPr>
        <w:t xml:space="preserve">MAPA 1   </w:t>
      </w:r>
      <w:r w:rsidRPr="008F35FC">
        <w:rPr>
          <w:rFonts w:ascii="Garamond" w:hAnsi="Garamond" w:cs="Arial"/>
          <w:sz w:val="22"/>
          <w:lang w:val="hr-HR"/>
        </w:rPr>
        <w:t xml:space="preserve"> </w:t>
      </w:r>
      <w:r w:rsidRPr="008F35FC">
        <w:rPr>
          <w:rFonts w:ascii="Garamond" w:hAnsi="Garamond" w:cs="Arial"/>
          <w:sz w:val="22"/>
          <w:lang w:val="hr-HR"/>
        </w:rPr>
        <w:tab/>
      </w:r>
      <w:r w:rsidRPr="008F35FC">
        <w:rPr>
          <w:rFonts w:ascii="Garamond" w:hAnsi="Garamond" w:cs="Arial"/>
          <w:bCs/>
          <w:sz w:val="22"/>
          <w:lang w:val="hr-HR"/>
        </w:rPr>
        <w:t>ARHITEKTONSKI PROJEKT ZA OSTVARENJE ENERGETSKIH UŠTEDA</w:t>
      </w:r>
    </w:p>
    <w:p w14:paraId="4451A255" w14:textId="77777777" w:rsidR="003F0064" w:rsidRPr="008F35FC" w:rsidRDefault="003F0064" w:rsidP="003F0064">
      <w:pPr>
        <w:pStyle w:val="Zaglavlje"/>
        <w:tabs>
          <w:tab w:val="clear" w:pos="4320"/>
          <w:tab w:val="clear" w:pos="8640"/>
          <w:tab w:val="center" w:pos="4153"/>
          <w:tab w:val="right" w:pos="8306"/>
        </w:tabs>
        <w:ind w:left="3390" w:hanging="3390"/>
        <w:rPr>
          <w:rFonts w:ascii="Garamond" w:hAnsi="Garamond" w:cs="Arial"/>
          <w:sz w:val="22"/>
          <w:lang w:val="hr-HR"/>
        </w:rPr>
      </w:pPr>
      <w:r w:rsidRPr="008F35FC">
        <w:rPr>
          <w:rFonts w:ascii="Garamond" w:hAnsi="Garamond" w:cs="Arial"/>
          <w:sz w:val="22"/>
          <w:lang w:val="hr-HR"/>
        </w:rPr>
        <w:tab/>
      </w:r>
      <w:r w:rsidRPr="008F35FC">
        <w:rPr>
          <w:rFonts w:ascii="Garamond" w:hAnsi="Garamond" w:cs="Arial"/>
          <w:sz w:val="22"/>
          <w:lang w:val="hr-HR"/>
        </w:rPr>
        <w:tab/>
        <w:t>oznaka projekta: T.D. 100/18</w:t>
      </w:r>
    </w:p>
    <w:p w14:paraId="0ACD6E2D" w14:textId="77777777" w:rsidR="003F0064" w:rsidRPr="008F35FC" w:rsidRDefault="003F0064" w:rsidP="003F0064">
      <w:pPr>
        <w:pStyle w:val="Zaglavlje"/>
        <w:tabs>
          <w:tab w:val="clear" w:pos="4320"/>
          <w:tab w:val="clear" w:pos="8640"/>
          <w:tab w:val="center" w:pos="4153"/>
          <w:tab w:val="right" w:pos="8306"/>
        </w:tabs>
        <w:ind w:left="3390" w:hanging="3390"/>
        <w:rPr>
          <w:rFonts w:ascii="Garamond" w:hAnsi="Garamond" w:cs="Arial"/>
          <w:sz w:val="22"/>
          <w:lang w:val="hr-HR"/>
        </w:rPr>
      </w:pPr>
      <w:r w:rsidRPr="008F35FC">
        <w:rPr>
          <w:rFonts w:ascii="Garamond" w:hAnsi="Garamond" w:cs="Arial"/>
          <w:sz w:val="22"/>
          <w:lang w:val="hr-HR"/>
        </w:rPr>
        <w:tab/>
        <w:t xml:space="preserve">projektant: Željka </w:t>
      </w:r>
      <w:proofErr w:type="spellStart"/>
      <w:r w:rsidRPr="008F35FC">
        <w:rPr>
          <w:rFonts w:ascii="Garamond" w:hAnsi="Garamond" w:cs="Arial"/>
          <w:sz w:val="22"/>
          <w:lang w:val="hr-HR"/>
        </w:rPr>
        <w:t>Kajfeš</w:t>
      </w:r>
      <w:proofErr w:type="spellEnd"/>
      <w:r w:rsidRPr="008F35FC">
        <w:rPr>
          <w:rFonts w:ascii="Garamond" w:hAnsi="Garamond" w:cs="Arial"/>
          <w:sz w:val="22"/>
          <w:lang w:val="hr-HR"/>
        </w:rPr>
        <w:t xml:space="preserve">, </w:t>
      </w:r>
      <w:proofErr w:type="spellStart"/>
      <w:r w:rsidRPr="008F35FC">
        <w:rPr>
          <w:rFonts w:ascii="Garamond" w:hAnsi="Garamond" w:cs="Arial"/>
          <w:sz w:val="22"/>
          <w:lang w:val="hr-HR"/>
        </w:rPr>
        <w:t>dipl.ing.arh</w:t>
      </w:r>
      <w:proofErr w:type="spellEnd"/>
      <w:r w:rsidRPr="008F35FC">
        <w:rPr>
          <w:rFonts w:ascii="Garamond" w:hAnsi="Garamond" w:cs="Arial"/>
          <w:sz w:val="22"/>
          <w:lang w:val="hr-HR"/>
        </w:rPr>
        <w:t>. (ovl.br. A4138)</w:t>
      </w:r>
    </w:p>
    <w:p w14:paraId="060858EB" w14:textId="77777777" w:rsidR="003F0064" w:rsidRPr="008F35FC" w:rsidRDefault="003F0064" w:rsidP="003F0064">
      <w:pPr>
        <w:pStyle w:val="Zaglavlje"/>
        <w:tabs>
          <w:tab w:val="clear" w:pos="4320"/>
          <w:tab w:val="clear" w:pos="8640"/>
          <w:tab w:val="center" w:pos="4153"/>
          <w:tab w:val="right" w:pos="8306"/>
        </w:tabs>
        <w:ind w:left="6780" w:hanging="3390"/>
        <w:rPr>
          <w:rFonts w:ascii="Garamond" w:hAnsi="Garamond" w:cs="Arial"/>
          <w:sz w:val="22"/>
          <w:lang w:val="hr-HR"/>
        </w:rPr>
      </w:pPr>
      <w:r w:rsidRPr="008F35FC">
        <w:rPr>
          <w:rFonts w:ascii="Garamond" w:hAnsi="Garamond" w:cs="Arial"/>
          <w:sz w:val="22"/>
          <w:lang w:val="hr-HR"/>
        </w:rPr>
        <w:t>A.G.M. PROJEKT d.o.o. Labin</w:t>
      </w:r>
    </w:p>
    <w:p w14:paraId="0947D510" w14:textId="77777777" w:rsidR="003F0064" w:rsidRPr="008F35FC" w:rsidRDefault="003F0064" w:rsidP="003F0064">
      <w:pPr>
        <w:rPr>
          <w:rFonts w:ascii="Arial" w:hAnsi="Arial" w:cs="Arial"/>
          <w:sz w:val="20"/>
          <w:szCs w:val="20"/>
        </w:rPr>
      </w:pPr>
    </w:p>
    <w:p w14:paraId="23C5884D" w14:textId="77777777" w:rsidR="003F0064" w:rsidRPr="008F35FC" w:rsidRDefault="003F0064" w:rsidP="003F0064">
      <w:pPr>
        <w:jc w:val="both"/>
        <w:rPr>
          <w:rFonts w:ascii="Garamond" w:hAnsi="Garamond" w:cs="Arial"/>
          <w:sz w:val="22"/>
          <w:szCs w:val="20"/>
        </w:rPr>
      </w:pPr>
      <w:r w:rsidRPr="008F35FC">
        <w:rPr>
          <w:rFonts w:ascii="Garamond" w:hAnsi="Garamond" w:cs="Arial"/>
          <w:sz w:val="22"/>
          <w:szCs w:val="20"/>
        </w:rPr>
        <w:t xml:space="preserve">Utjecaj predmetnog zahvata na temeljne zahtjeve za građevinu definirane člankom 8. Zakona o gradnji (NN 153/2013, 20/17) prikazan je u sljedećoj tablici: </w:t>
      </w:r>
    </w:p>
    <w:p w14:paraId="6C0AC25E" w14:textId="77777777" w:rsidR="003F0064" w:rsidRPr="008F35FC" w:rsidRDefault="003F0064" w:rsidP="003F0064">
      <w:pPr>
        <w:jc w:val="both"/>
        <w:rPr>
          <w:rFonts w:ascii="Garamond" w:hAnsi="Garamond" w:cs="Arial"/>
          <w:sz w:val="20"/>
          <w:szCs w:val="20"/>
        </w:rPr>
      </w:pPr>
    </w:p>
    <w:tbl>
      <w:tblPr>
        <w:tblStyle w:val="Reetkatablice"/>
        <w:tblW w:w="9067" w:type="dxa"/>
        <w:tblLook w:val="04A0" w:firstRow="1" w:lastRow="0" w:firstColumn="1" w:lastColumn="0" w:noHBand="0" w:noVBand="1"/>
      </w:tblPr>
      <w:tblGrid>
        <w:gridCol w:w="672"/>
        <w:gridCol w:w="4470"/>
        <w:gridCol w:w="3925"/>
      </w:tblGrid>
      <w:tr w:rsidR="003F0064" w:rsidRPr="008F35FC" w14:paraId="745BC030" w14:textId="77777777" w:rsidTr="00F0488C">
        <w:tc>
          <w:tcPr>
            <w:tcW w:w="562" w:type="dxa"/>
            <w:vAlign w:val="center"/>
          </w:tcPr>
          <w:p w14:paraId="73CF8C87" w14:textId="77777777" w:rsidR="003F0064" w:rsidRPr="008F35FC" w:rsidRDefault="003F0064" w:rsidP="00F0488C">
            <w:pPr>
              <w:jc w:val="center"/>
              <w:rPr>
                <w:rFonts w:ascii="Garamond" w:hAnsi="Garamond" w:cs="Arial"/>
                <w:b/>
                <w:sz w:val="22"/>
                <w:szCs w:val="20"/>
              </w:rPr>
            </w:pPr>
            <w:r w:rsidRPr="008F35FC">
              <w:rPr>
                <w:rFonts w:ascii="Garamond" w:hAnsi="Garamond" w:cs="Arial"/>
                <w:b/>
                <w:sz w:val="22"/>
                <w:szCs w:val="20"/>
              </w:rPr>
              <w:t>R.br.</w:t>
            </w:r>
          </w:p>
        </w:tc>
        <w:tc>
          <w:tcPr>
            <w:tcW w:w="4531" w:type="dxa"/>
            <w:vAlign w:val="center"/>
          </w:tcPr>
          <w:p w14:paraId="7C4F04F6" w14:textId="77777777" w:rsidR="003F0064" w:rsidRPr="008F35FC" w:rsidRDefault="003F0064" w:rsidP="00F0488C">
            <w:pPr>
              <w:jc w:val="center"/>
              <w:rPr>
                <w:rFonts w:ascii="Garamond" w:hAnsi="Garamond" w:cs="Arial"/>
                <w:b/>
                <w:sz w:val="22"/>
                <w:szCs w:val="20"/>
              </w:rPr>
            </w:pPr>
            <w:r w:rsidRPr="008F35FC">
              <w:rPr>
                <w:rFonts w:ascii="Garamond" w:hAnsi="Garamond" w:cs="Arial"/>
                <w:b/>
                <w:sz w:val="22"/>
                <w:szCs w:val="20"/>
              </w:rPr>
              <w:t>TEMELJNI ZAHTJEV ZA GRAĐEVINU</w:t>
            </w:r>
          </w:p>
        </w:tc>
        <w:tc>
          <w:tcPr>
            <w:tcW w:w="3974" w:type="dxa"/>
            <w:vAlign w:val="center"/>
          </w:tcPr>
          <w:p w14:paraId="7E7E3D2F" w14:textId="77777777" w:rsidR="003F0064" w:rsidRPr="008F35FC" w:rsidRDefault="003F0064" w:rsidP="00F0488C">
            <w:pPr>
              <w:jc w:val="center"/>
              <w:rPr>
                <w:rFonts w:ascii="Garamond" w:hAnsi="Garamond" w:cs="Arial"/>
                <w:b/>
                <w:sz w:val="22"/>
                <w:szCs w:val="20"/>
              </w:rPr>
            </w:pPr>
            <w:r w:rsidRPr="008F35FC">
              <w:rPr>
                <w:rFonts w:ascii="Garamond" w:hAnsi="Garamond" w:cs="Arial"/>
                <w:b/>
                <w:sz w:val="22"/>
                <w:szCs w:val="20"/>
              </w:rPr>
              <w:t>PREDMETNI ZAHVAT UTJEČE</w:t>
            </w:r>
          </w:p>
          <w:p w14:paraId="4BFE42F6" w14:textId="77777777" w:rsidR="003F0064" w:rsidRPr="008F35FC" w:rsidRDefault="003F0064" w:rsidP="00F0488C">
            <w:pPr>
              <w:jc w:val="center"/>
              <w:rPr>
                <w:rFonts w:ascii="Garamond" w:hAnsi="Garamond" w:cs="Arial"/>
                <w:b/>
                <w:sz w:val="22"/>
                <w:szCs w:val="20"/>
              </w:rPr>
            </w:pPr>
            <w:r w:rsidRPr="008F35FC">
              <w:rPr>
                <w:rFonts w:ascii="Garamond" w:hAnsi="Garamond" w:cs="Arial"/>
                <w:b/>
                <w:sz w:val="22"/>
                <w:szCs w:val="20"/>
              </w:rPr>
              <w:t>DA/NE</w:t>
            </w:r>
          </w:p>
        </w:tc>
      </w:tr>
      <w:tr w:rsidR="003F0064" w:rsidRPr="008F35FC" w14:paraId="46D4436B" w14:textId="77777777" w:rsidTr="00F0488C">
        <w:tc>
          <w:tcPr>
            <w:tcW w:w="562" w:type="dxa"/>
            <w:vAlign w:val="center"/>
          </w:tcPr>
          <w:p w14:paraId="7EE8F60F" w14:textId="77777777" w:rsidR="003F0064" w:rsidRPr="008F35FC" w:rsidRDefault="003F0064" w:rsidP="00F0488C">
            <w:pPr>
              <w:jc w:val="center"/>
              <w:rPr>
                <w:rFonts w:ascii="Garamond" w:hAnsi="Garamond" w:cs="Arial"/>
                <w:sz w:val="22"/>
                <w:szCs w:val="20"/>
              </w:rPr>
            </w:pPr>
            <w:r w:rsidRPr="008F35FC">
              <w:rPr>
                <w:rFonts w:ascii="Garamond" w:hAnsi="Garamond" w:cs="Arial"/>
                <w:sz w:val="22"/>
                <w:szCs w:val="20"/>
              </w:rPr>
              <w:t>1</w:t>
            </w:r>
          </w:p>
        </w:tc>
        <w:tc>
          <w:tcPr>
            <w:tcW w:w="4531" w:type="dxa"/>
            <w:vAlign w:val="center"/>
          </w:tcPr>
          <w:p w14:paraId="4A348AC5" w14:textId="77777777" w:rsidR="003F0064" w:rsidRPr="008F35FC" w:rsidRDefault="003F0064" w:rsidP="00F0488C">
            <w:pPr>
              <w:rPr>
                <w:rFonts w:ascii="Garamond" w:hAnsi="Garamond" w:cs="Arial"/>
                <w:sz w:val="22"/>
                <w:szCs w:val="20"/>
              </w:rPr>
            </w:pPr>
            <w:r w:rsidRPr="008F35FC">
              <w:rPr>
                <w:rFonts w:ascii="Garamond" w:hAnsi="Garamond" w:cs="Arial"/>
                <w:sz w:val="22"/>
                <w:szCs w:val="20"/>
              </w:rPr>
              <w:t>Mehanička otpornost i stabilnost</w:t>
            </w:r>
          </w:p>
        </w:tc>
        <w:tc>
          <w:tcPr>
            <w:tcW w:w="3974" w:type="dxa"/>
            <w:vAlign w:val="center"/>
          </w:tcPr>
          <w:p w14:paraId="5CBC8201" w14:textId="77777777" w:rsidR="003F0064" w:rsidRPr="008F35FC" w:rsidRDefault="003F0064" w:rsidP="00F0488C">
            <w:pPr>
              <w:jc w:val="center"/>
              <w:rPr>
                <w:rFonts w:ascii="Garamond" w:hAnsi="Garamond" w:cs="Arial"/>
                <w:sz w:val="22"/>
                <w:szCs w:val="20"/>
              </w:rPr>
            </w:pPr>
            <w:r w:rsidRPr="008F35FC">
              <w:rPr>
                <w:rFonts w:ascii="Garamond" w:hAnsi="Garamond" w:cs="Arial"/>
                <w:sz w:val="22"/>
                <w:szCs w:val="20"/>
              </w:rPr>
              <w:t>NE</w:t>
            </w:r>
          </w:p>
        </w:tc>
      </w:tr>
      <w:tr w:rsidR="003F0064" w:rsidRPr="008F35FC" w14:paraId="46CA398A" w14:textId="77777777" w:rsidTr="00F0488C">
        <w:tc>
          <w:tcPr>
            <w:tcW w:w="562" w:type="dxa"/>
            <w:vAlign w:val="center"/>
          </w:tcPr>
          <w:p w14:paraId="582B3EA7" w14:textId="77777777" w:rsidR="003F0064" w:rsidRPr="008F35FC" w:rsidRDefault="003F0064" w:rsidP="00F0488C">
            <w:pPr>
              <w:jc w:val="center"/>
              <w:rPr>
                <w:rFonts w:ascii="Garamond" w:hAnsi="Garamond" w:cs="Arial"/>
                <w:sz w:val="22"/>
                <w:szCs w:val="20"/>
              </w:rPr>
            </w:pPr>
            <w:r w:rsidRPr="008F35FC">
              <w:rPr>
                <w:rFonts w:ascii="Garamond" w:hAnsi="Garamond" w:cs="Arial"/>
                <w:sz w:val="22"/>
                <w:szCs w:val="20"/>
              </w:rPr>
              <w:t>2</w:t>
            </w:r>
          </w:p>
        </w:tc>
        <w:tc>
          <w:tcPr>
            <w:tcW w:w="4531" w:type="dxa"/>
            <w:vAlign w:val="center"/>
          </w:tcPr>
          <w:p w14:paraId="0E0F8442" w14:textId="77777777" w:rsidR="003F0064" w:rsidRPr="008F35FC" w:rsidRDefault="003F0064" w:rsidP="00F0488C">
            <w:pPr>
              <w:rPr>
                <w:rFonts w:ascii="Garamond" w:hAnsi="Garamond" w:cs="Arial"/>
                <w:sz w:val="22"/>
                <w:szCs w:val="20"/>
              </w:rPr>
            </w:pPr>
            <w:r w:rsidRPr="008F35FC">
              <w:rPr>
                <w:rFonts w:ascii="Garamond" w:hAnsi="Garamond" w:cs="Arial"/>
                <w:sz w:val="22"/>
                <w:szCs w:val="20"/>
              </w:rPr>
              <w:t>Sigurnost u slučaju požara</w:t>
            </w:r>
          </w:p>
        </w:tc>
        <w:tc>
          <w:tcPr>
            <w:tcW w:w="3974" w:type="dxa"/>
            <w:vAlign w:val="center"/>
          </w:tcPr>
          <w:p w14:paraId="0451878F" w14:textId="77777777" w:rsidR="003F0064" w:rsidRPr="008F35FC" w:rsidRDefault="003F0064" w:rsidP="00F0488C">
            <w:pPr>
              <w:jc w:val="center"/>
              <w:rPr>
                <w:rFonts w:ascii="Garamond" w:hAnsi="Garamond" w:cs="Arial"/>
                <w:sz w:val="22"/>
                <w:szCs w:val="20"/>
              </w:rPr>
            </w:pPr>
            <w:r w:rsidRPr="008F35FC">
              <w:rPr>
                <w:rFonts w:ascii="Garamond" w:hAnsi="Garamond" w:cs="Arial"/>
                <w:sz w:val="22"/>
                <w:szCs w:val="20"/>
              </w:rPr>
              <w:t>NE</w:t>
            </w:r>
          </w:p>
        </w:tc>
      </w:tr>
      <w:tr w:rsidR="003F0064" w:rsidRPr="008F35FC" w14:paraId="4755A843" w14:textId="77777777" w:rsidTr="00F0488C">
        <w:tc>
          <w:tcPr>
            <w:tcW w:w="562" w:type="dxa"/>
            <w:vAlign w:val="center"/>
          </w:tcPr>
          <w:p w14:paraId="570E2CA3" w14:textId="77777777" w:rsidR="003F0064" w:rsidRPr="008F35FC" w:rsidRDefault="003F0064" w:rsidP="00F0488C">
            <w:pPr>
              <w:jc w:val="center"/>
              <w:rPr>
                <w:rFonts w:ascii="Garamond" w:hAnsi="Garamond" w:cs="Arial"/>
                <w:sz w:val="22"/>
                <w:szCs w:val="20"/>
              </w:rPr>
            </w:pPr>
            <w:r w:rsidRPr="008F35FC">
              <w:rPr>
                <w:rFonts w:ascii="Garamond" w:hAnsi="Garamond" w:cs="Arial"/>
                <w:sz w:val="22"/>
                <w:szCs w:val="20"/>
              </w:rPr>
              <w:t>3</w:t>
            </w:r>
          </w:p>
        </w:tc>
        <w:tc>
          <w:tcPr>
            <w:tcW w:w="4531" w:type="dxa"/>
            <w:vAlign w:val="center"/>
          </w:tcPr>
          <w:p w14:paraId="55D34A52" w14:textId="77777777" w:rsidR="003F0064" w:rsidRPr="008F35FC" w:rsidRDefault="003F0064" w:rsidP="00F0488C">
            <w:pPr>
              <w:rPr>
                <w:rFonts w:ascii="Garamond" w:hAnsi="Garamond" w:cs="Arial"/>
                <w:sz w:val="22"/>
                <w:szCs w:val="20"/>
              </w:rPr>
            </w:pPr>
            <w:r w:rsidRPr="008F35FC">
              <w:rPr>
                <w:rFonts w:ascii="Garamond" w:hAnsi="Garamond" w:cs="Arial"/>
                <w:sz w:val="22"/>
                <w:szCs w:val="20"/>
              </w:rPr>
              <w:t>Higijena, zdravlje i okoliš</w:t>
            </w:r>
          </w:p>
        </w:tc>
        <w:tc>
          <w:tcPr>
            <w:tcW w:w="3974" w:type="dxa"/>
            <w:vAlign w:val="center"/>
          </w:tcPr>
          <w:p w14:paraId="25D71537" w14:textId="77777777" w:rsidR="003F0064" w:rsidRPr="008F35FC" w:rsidRDefault="003F0064" w:rsidP="00F0488C">
            <w:pPr>
              <w:jc w:val="center"/>
              <w:rPr>
                <w:rFonts w:ascii="Garamond" w:hAnsi="Garamond" w:cs="Arial"/>
                <w:sz w:val="22"/>
                <w:szCs w:val="20"/>
              </w:rPr>
            </w:pPr>
            <w:r w:rsidRPr="008F35FC">
              <w:rPr>
                <w:rFonts w:ascii="Garamond" w:hAnsi="Garamond" w:cs="Arial"/>
                <w:sz w:val="22"/>
                <w:szCs w:val="20"/>
              </w:rPr>
              <w:t>NE</w:t>
            </w:r>
          </w:p>
        </w:tc>
      </w:tr>
      <w:tr w:rsidR="003F0064" w:rsidRPr="008F35FC" w14:paraId="5512C3AB" w14:textId="77777777" w:rsidTr="00F0488C">
        <w:tc>
          <w:tcPr>
            <w:tcW w:w="562" w:type="dxa"/>
            <w:vAlign w:val="center"/>
          </w:tcPr>
          <w:p w14:paraId="3C24DE8B" w14:textId="77777777" w:rsidR="003F0064" w:rsidRPr="008F35FC" w:rsidRDefault="003F0064" w:rsidP="00F0488C">
            <w:pPr>
              <w:jc w:val="center"/>
              <w:rPr>
                <w:rFonts w:ascii="Garamond" w:hAnsi="Garamond" w:cs="Arial"/>
                <w:sz w:val="22"/>
                <w:szCs w:val="20"/>
              </w:rPr>
            </w:pPr>
            <w:r w:rsidRPr="008F35FC">
              <w:rPr>
                <w:rFonts w:ascii="Garamond" w:hAnsi="Garamond" w:cs="Arial"/>
                <w:sz w:val="22"/>
                <w:szCs w:val="20"/>
              </w:rPr>
              <w:t>4</w:t>
            </w:r>
          </w:p>
        </w:tc>
        <w:tc>
          <w:tcPr>
            <w:tcW w:w="4531" w:type="dxa"/>
            <w:vAlign w:val="center"/>
          </w:tcPr>
          <w:p w14:paraId="6D7A49EB" w14:textId="77777777" w:rsidR="003F0064" w:rsidRPr="008F35FC" w:rsidRDefault="003F0064" w:rsidP="00F0488C">
            <w:pPr>
              <w:rPr>
                <w:rFonts w:ascii="Garamond" w:hAnsi="Garamond" w:cs="Arial"/>
                <w:sz w:val="22"/>
                <w:szCs w:val="20"/>
              </w:rPr>
            </w:pPr>
            <w:r w:rsidRPr="008F35FC">
              <w:rPr>
                <w:rFonts w:ascii="Garamond" w:hAnsi="Garamond" w:cs="Arial"/>
                <w:sz w:val="22"/>
                <w:szCs w:val="20"/>
              </w:rPr>
              <w:t>Sigurnost i pristupačnost tijekom uporabe</w:t>
            </w:r>
          </w:p>
        </w:tc>
        <w:tc>
          <w:tcPr>
            <w:tcW w:w="3974" w:type="dxa"/>
            <w:vAlign w:val="center"/>
          </w:tcPr>
          <w:p w14:paraId="0772AAE5" w14:textId="77777777" w:rsidR="003F0064" w:rsidRPr="008F35FC" w:rsidRDefault="003F0064" w:rsidP="00F0488C">
            <w:pPr>
              <w:jc w:val="center"/>
              <w:rPr>
                <w:rFonts w:ascii="Garamond" w:hAnsi="Garamond" w:cs="Arial"/>
                <w:sz w:val="22"/>
                <w:szCs w:val="20"/>
              </w:rPr>
            </w:pPr>
            <w:r w:rsidRPr="008F35FC">
              <w:rPr>
                <w:rFonts w:ascii="Garamond" w:hAnsi="Garamond" w:cs="Arial"/>
                <w:sz w:val="22"/>
                <w:szCs w:val="20"/>
              </w:rPr>
              <w:t>NE</w:t>
            </w:r>
          </w:p>
        </w:tc>
      </w:tr>
      <w:tr w:rsidR="003F0064" w:rsidRPr="008F35FC" w14:paraId="4C55A68B" w14:textId="77777777" w:rsidTr="00F0488C">
        <w:tc>
          <w:tcPr>
            <w:tcW w:w="562" w:type="dxa"/>
            <w:vAlign w:val="center"/>
          </w:tcPr>
          <w:p w14:paraId="4BE964F7" w14:textId="77777777" w:rsidR="003F0064" w:rsidRPr="008F35FC" w:rsidRDefault="003F0064" w:rsidP="00F0488C">
            <w:pPr>
              <w:jc w:val="center"/>
              <w:rPr>
                <w:rFonts w:ascii="Garamond" w:hAnsi="Garamond" w:cs="Arial"/>
                <w:sz w:val="22"/>
                <w:szCs w:val="20"/>
              </w:rPr>
            </w:pPr>
            <w:r w:rsidRPr="008F35FC">
              <w:rPr>
                <w:rFonts w:ascii="Garamond" w:hAnsi="Garamond" w:cs="Arial"/>
                <w:sz w:val="22"/>
                <w:szCs w:val="20"/>
              </w:rPr>
              <w:t>5</w:t>
            </w:r>
          </w:p>
        </w:tc>
        <w:tc>
          <w:tcPr>
            <w:tcW w:w="4531" w:type="dxa"/>
            <w:vAlign w:val="center"/>
          </w:tcPr>
          <w:p w14:paraId="53D33C82" w14:textId="77777777" w:rsidR="003F0064" w:rsidRPr="008F35FC" w:rsidRDefault="003F0064" w:rsidP="00F0488C">
            <w:pPr>
              <w:rPr>
                <w:rFonts w:ascii="Garamond" w:hAnsi="Garamond" w:cs="Arial"/>
                <w:sz w:val="22"/>
                <w:szCs w:val="20"/>
              </w:rPr>
            </w:pPr>
            <w:r w:rsidRPr="008F35FC">
              <w:rPr>
                <w:rFonts w:ascii="Garamond" w:hAnsi="Garamond" w:cs="Arial"/>
                <w:sz w:val="22"/>
                <w:szCs w:val="20"/>
              </w:rPr>
              <w:t>Zaštita od buke</w:t>
            </w:r>
          </w:p>
        </w:tc>
        <w:tc>
          <w:tcPr>
            <w:tcW w:w="3974" w:type="dxa"/>
            <w:vAlign w:val="center"/>
          </w:tcPr>
          <w:p w14:paraId="69C52CD4" w14:textId="77777777" w:rsidR="003F0064" w:rsidRPr="008F35FC" w:rsidRDefault="003F0064" w:rsidP="00F0488C">
            <w:pPr>
              <w:jc w:val="center"/>
              <w:rPr>
                <w:rFonts w:ascii="Garamond" w:hAnsi="Garamond" w:cs="Arial"/>
                <w:sz w:val="22"/>
                <w:szCs w:val="20"/>
              </w:rPr>
            </w:pPr>
            <w:r w:rsidRPr="008F35FC">
              <w:rPr>
                <w:rFonts w:ascii="Garamond" w:hAnsi="Garamond" w:cs="Arial"/>
                <w:sz w:val="22"/>
                <w:szCs w:val="20"/>
              </w:rPr>
              <w:t>NE</w:t>
            </w:r>
          </w:p>
        </w:tc>
      </w:tr>
      <w:tr w:rsidR="003F0064" w:rsidRPr="008F35FC" w14:paraId="3E69160E" w14:textId="77777777" w:rsidTr="00F0488C">
        <w:tc>
          <w:tcPr>
            <w:tcW w:w="562" w:type="dxa"/>
            <w:vAlign w:val="center"/>
          </w:tcPr>
          <w:p w14:paraId="0CE3010F" w14:textId="77777777" w:rsidR="003F0064" w:rsidRPr="008F35FC" w:rsidRDefault="003F0064" w:rsidP="00F0488C">
            <w:pPr>
              <w:jc w:val="center"/>
              <w:rPr>
                <w:rFonts w:ascii="Garamond" w:hAnsi="Garamond" w:cs="Arial"/>
                <w:sz w:val="22"/>
                <w:szCs w:val="20"/>
              </w:rPr>
            </w:pPr>
            <w:r w:rsidRPr="008F35FC">
              <w:rPr>
                <w:rFonts w:ascii="Garamond" w:hAnsi="Garamond" w:cs="Arial"/>
                <w:sz w:val="22"/>
                <w:szCs w:val="20"/>
              </w:rPr>
              <w:t>6</w:t>
            </w:r>
          </w:p>
        </w:tc>
        <w:tc>
          <w:tcPr>
            <w:tcW w:w="4531" w:type="dxa"/>
            <w:vAlign w:val="center"/>
          </w:tcPr>
          <w:p w14:paraId="7BAC58C3" w14:textId="77777777" w:rsidR="003F0064" w:rsidRPr="008F35FC" w:rsidRDefault="003F0064" w:rsidP="00F0488C">
            <w:pPr>
              <w:rPr>
                <w:rFonts w:ascii="Garamond" w:hAnsi="Garamond" w:cs="Arial"/>
                <w:sz w:val="22"/>
                <w:szCs w:val="20"/>
              </w:rPr>
            </w:pPr>
            <w:r w:rsidRPr="008F35FC">
              <w:rPr>
                <w:rFonts w:ascii="Garamond" w:hAnsi="Garamond" w:cs="Arial"/>
                <w:sz w:val="22"/>
                <w:szCs w:val="20"/>
              </w:rPr>
              <w:t>Gospodarenje energijom i očuvanja topline</w:t>
            </w:r>
          </w:p>
        </w:tc>
        <w:tc>
          <w:tcPr>
            <w:tcW w:w="3974" w:type="dxa"/>
            <w:vAlign w:val="center"/>
          </w:tcPr>
          <w:p w14:paraId="1DD63983" w14:textId="77777777" w:rsidR="003F0064" w:rsidRPr="008F35FC" w:rsidRDefault="003F0064" w:rsidP="00F0488C">
            <w:pPr>
              <w:jc w:val="center"/>
              <w:rPr>
                <w:rFonts w:ascii="Garamond" w:hAnsi="Garamond" w:cs="Arial"/>
                <w:b/>
                <w:sz w:val="22"/>
                <w:szCs w:val="20"/>
              </w:rPr>
            </w:pPr>
            <w:r w:rsidRPr="008F35FC">
              <w:rPr>
                <w:rFonts w:ascii="Garamond" w:hAnsi="Garamond" w:cs="Arial"/>
                <w:b/>
                <w:sz w:val="22"/>
                <w:szCs w:val="20"/>
              </w:rPr>
              <w:t>DA</w:t>
            </w:r>
          </w:p>
        </w:tc>
      </w:tr>
      <w:tr w:rsidR="003F0064" w:rsidRPr="008F35FC" w14:paraId="5E48F89D" w14:textId="77777777" w:rsidTr="00F0488C">
        <w:tc>
          <w:tcPr>
            <w:tcW w:w="562" w:type="dxa"/>
            <w:vAlign w:val="center"/>
          </w:tcPr>
          <w:p w14:paraId="607FEB27" w14:textId="77777777" w:rsidR="003F0064" w:rsidRPr="008F35FC" w:rsidRDefault="003F0064" w:rsidP="00F0488C">
            <w:pPr>
              <w:jc w:val="center"/>
              <w:rPr>
                <w:rFonts w:ascii="Garamond" w:hAnsi="Garamond" w:cs="Arial"/>
                <w:sz w:val="22"/>
                <w:szCs w:val="20"/>
              </w:rPr>
            </w:pPr>
            <w:r w:rsidRPr="008F35FC">
              <w:rPr>
                <w:rFonts w:ascii="Garamond" w:hAnsi="Garamond" w:cs="Arial"/>
                <w:sz w:val="22"/>
                <w:szCs w:val="20"/>
              </w:rPr>
              <w:t>7</w:t>
            </w:r>
          </w:p>
        </w:tc>
        <w:tc>
          <w:tcPr>
            <w:tcW w:w="4531" w:type="dxa"/>
            <w:vAlign w:val="center"/>
          </w:tcPr>
          <w:p w14:paraId="266D2FBB" w14:textId="77777777" w:rsidR="003F0064" w:rsidRPr="008F35FC" w:rsidRDefault="003F0064" w:rsidP="00F0488C">
            <w:pPr>
              <w:rPr>
                <w:rFonts w:ascii="Garamond" w:hAnsi="Garamond" w:cs="Arial"/>
                <w:sz w:val="22"/>
                <w:szCs w:val="20"/>
              </w:rPr>
            </w:pPr>
            <w:r w:rsidRPr="008F35FC">
              <w:rPr>
                <w:rFonts w:ascii="Garamond" w:hAnsi="Garamond" w:cs="Arial"/>
                <w:sz w:val="22"/>
                <w:szCs w:val="20"/>
              </w:rPr>
              <w:t>Održiva uporaba prirodnih izvora</w:t>
            </w:r>
          </w:p>
        </w:tc>
        <w:tc>
          <w:tcPr>
            <w:tcW w:w="3974" w:type="dxa"/>
            <w:vAlign w:val="center"/>
          </w:tcPr>
          <w:p w14:paraId="45CCD660" w14:textId="77777777" w:rsidR="003F0064" w:rsidRPr="008F35FC" w:rsidRDefault="003F0064" w:rsidP="00F0488C">
            <w:pPr>
              <w:jc w:val="center"/>
              <w:rPr>
                <w:rFonts w:ascii="Garamond" w:hAnsi="Garamond" w:cs="Arial"/>
                <w:sz w:val="22"/>
                <w:szCs w:val="20"/>
              </w:rPr>
            </w:pPr>
            <w:r w:rsidRPr="008F35FC">
              <w:rPr>
                <w:rFonts w:ascii="Garamond" w:hAnsi="Garamond" w:cs="Arial"/>
                <w:sz w:val="22"/>
                <w:szCs w:val="20"/>
              </w:rPr>
              <w:t>NE</w:t>
            </w:r>
          </w:p>
        </w:tc>
      </w:tr>
    </w:tbl>
    <w:p w14:paraId="307693C6" w14:textId="77777777" w:rsidR="003F0064" w:rsidRPr="008F35FC" w:rsidRDefault="003F0064" w:rsidP="003F0064">
      <w:pPr>
        <w:rPr>
          <w:rFonts w:ascii="Garamond" w:hAnsi="Garamond" w:cs="Arial"/>
          <w:b/>
          <w:sz w:val="22"/>
          <w:szCs w:val="20"/>
          <w:u w:val="single"/>
        </w:rPr>
      </w:pPr>
      <w:r w:rsidRPr="008F35FC">
        <w:rPr>
          <w:rFonts w:ascii="Garamond" w:hAnsi="Garamond" w:cs="Arial"/>
          <w:b/>
          <w:sz w:val="22"/>
          <w:szCs w:val="20"/>
          <w:u w:val="single"/>
        </w:rPr>
        <w:t>Opis načina utjecaja na temeljne zahtjeve u predmetnom projektu:</w:t>
      </w:r>
    </w:p>
    <w:p w14:paraId="500FEC9E" w14:textId="77777777" w:rsidR="003F0064" w:rsidRPr="008F35FC" w:rsidRDefault="003F0064" w:rsidP="003F0064">
      <w:pPr>
        <w:jc w:val="both"/>
        <w:rPr>
          <w:rFonts w:ascii="Garamond" w:hAnsi="Garamond" w:cs="Arial"/>
          <w:sz w:val="22"/>
          <w:szCs w:val="20"/>
        </w:rPr>
      </w:pPr>
      <w:r w:rsidRPr="008F35FC">
        <w:rPr>
          <w:rFonts w:ascii="Garamond" w:hAnsi="Garamond" w:cs="Arial"/>
          <w:sz w:val="22"/>
          <w:szCs w:val="20"/>
        </w:rPr>
        <w:t xml:space="preserve">Ad. 6) </w:t>
      </w:r>
    </w:p>
    <w:p w14:paraId="0DF55380" w14:textId="77777777" w:rsidR="003F0064" w:rsidRPr="008F35FC" w:rsidRDefault="003F0064" w:rsidP="003F0064">
      <w:pPr>
        <w:jc w:val="both"/>
        <w:rPr>
          <w:rFonts w:ascii="Garamond" w:hAnsi="Garamond" w:cs="Arial"/>
          <w:sz w:val="22"/>
          <w:szCs w:val="20"/>
        </w:rPr>
      </w:pPr>
      <w:r w:rsidRPr="008F35FC">
        <w:rPr>
          <w:rFonts w:ascii="Garamond" w:hAnsi="Garamond" w:cs="Arial"/>
          <w:sz w:val="22"/>
          <w:szCs w:val="20"/>
        </w:rPr>
        <w:t>Radi izmjene karakteristike ovojnice predmetnim zahvatom se utječe na temeljni zahtjev za građevinu Gospodarenje energijom i očuvanja topline. Dokaz o ispunjavanju temeljnog zahtjeva za građevinu gospodarenja energijom i očuvanja topline dan je u tehničkom dijelu ovog projekta gdje je proračunom dokazano ispunjavanje uvjeta zadanih Tehničkim propisom o racionalnoj uporabi energije i toplinskoj zaštiti u zgradama (NN128/15) za ovakvu vrstu zahvata.</w:t>
      </w:r>
    </w:p>
    <w:p w14:paraId="179110C5" w14:textId="77777777" w:rsidR="00A325A9" w:rsidRPr="00275663" w:rsidRDefault="00A325A9" w:rsidP="00A325A9">
      <w:pPr>
        <w:tabs>
          <w:tab w:val="left" w:pos="3128"/>
          <w:tab w:val="left" w:pos="6149"/>
        </w:tabs>
        <w:ind w:left="108"/>
        <w:rPr>
          <w:rFonts w:ascii="Garamond" w:hAnsi="Garamond" w:cs="Arial"/>
          <w:sz w:val="22"/>
          <w:szCs w:val="20"/>
        </w:rPr>
      </w:pPr>
      <w:r w:rsidRPr="00275663">
        <w:rPr>
          <w:rFonts w:ascii="Garamond" w:hAnsi="Garamond" w:cs="Arial"/>
          <w:sz w:val="22"/>
          <w:szCs w:val="20"/>
        </w:rPr>
        <w:tab/>
      </w:r>
      <w:r w:rsidRPr="00275663">
        <w:rPr>
          <w:rFonts w:ascii="Garamond" w:hAnsi="Garamond" w:cs="Arial"/>
          <w:sz w:val="22"/>
          <w:szCs w:val="20"/>
        </w:rPr>
        <w:tab/>
        <w:t>Projektant:</w:t>
      </w:r>
    </w:p>
    <w:p w14:paraId="333D230B" w14:textId="77777777" w:rsidR="00A325A9" w:rsidRPr="00275663" w:rsidRDefault="00A325A9" w:rsidP="00A325A9">
      <w:pPr>
        <w:tabs>
          <w:tab w:val="left" w:pos="3128"/>
          <w:tab w:val="left" w:pos="6149"/>
        </w:tabs>
        <w:ind w:left="108"/>
        <w:rPr>
          <w:rFonts w:ascii="Garamond" w:hAnsi="Garamond" w:cs="Arial"/>
          <w:sz w:val="22"/>
          <w:szCs w:val="20"/>
        </w:rPr>
      </w:pPr>
      <w:r>
        <w:rPr>
          <w:noProof/>
        </w:rPr>
        <w:drawing>
          <wp:anchor distT="0" distB="0" distL="114300" distR="114300" simplePos="0" relativeHeight="251645440" behindDoc="1" locked="0" layoutInCell="1" allowOverlap="1" wp14:anchorId="6B60970E" wp14:editId="738FE91F">
            <wp:simplePos x="0" y="0"/>
            <wp:positionH relativeFrom="column">
              <wp:posOffset>3952875</wp:posOffset>
            </wp:positionH>
            <wp:positionV relativeFrom="paragraph">
              <wp:posOffset>33020</wp:posOffset>
            </wp:positionV>
            <wp:extent cx="1857375" cy="933450"/>
            <wp:effectExtent l="0" t="0" r="9525" b="0"/>
            <wp:wrapNone/>
            <wp:docPr id="51" name="Slika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a:extLst>
                        <a:ext uri="{28A0092B-C50C-407E-A947-70E740481C1C}">
                          <a14:useLocalDpi xmlns:a14="http://schemas.microsoft.com/office/drawing/2010/main" val="0"/>
                        </a:ext>
                      </a:extLst>
                    </a:blip>
                    <a:srcRect l="17381" t="18065" r="21036" b="18676"/>
                    <a:stretch/>
                  </pic:blipFill>
                  <pic:spPr bwMode="auto">
                    <a:xfrm>
                      <a:off x="0" y="0"/>
                      <a:ext cx="1857375" cy="933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75663">
        <w:rPr>
          <w:rFonts w:ascii="Garamond" w:hAnsi="Garamond" w:cs="Arial"/>
          <w:sz w:val="22"/>
          <w:szCs w:val="20"/>
        </w:rPr>
        <w:tab/>
      </w:r>
      <w:r w:rsidRPr="00275663">
        <w:rPr>
          <w:rFonts w:ascii="Garamond" w:hAnsi="Garamond" w:cs="Arial"/>
          <w:sz w:val="22"/>
          <w:szCs w:val="20"/>
        </w:rPr>
        <w:tab/>
        <w:t xml:space="preserve">Željka </w:t>
      </w:r>
      <w:proofErr w:type="spellStart"/>
      <w:r w:rsidRPr="00275663">
        <w:rPr>
          <w:rFonts w:ascii="Garamond" w:hAnsi="Garamond" w:cs="Arial"/>
          <w:sz w:val="22"/>
          <w:szCs w:val="20"/>
        </w:rPr>
        <w:t>Kajfeš</w:t>
      </w:r>
      <w:proofErr w:type="spellEnd"/>
      <w:r w:rsidRPr="00275663">
        <w:rPr>
          <w:rFonts w:ascii="Garamond" w:hAnsi="Garamond" w:cs="Arial"/>
          <w:sz w:val="22"/>
          <w:szCs w:val="20"/>
        </w:rPr>
        <w:t xml:space="preserve">, </w:t>
      </w:r>
      <w:proofErr w:type="spellStart"/>
      <w:r w:rsidRPr="00275663">
        <w:rPr>
          <w:rFonts w:ascii="Garamond" w:hAnsi="Garamond" w:cs="Arial"/>
          <w:sz w:val="22"/>
          <w:szCs w:val="20"/>
        </w:rPr>
        <w:t>dipl.ing.arh</w:t>
      </w:r>
      <w:proofErr w:type="spellEnd"/>
      <w:r w:rsidRPr="00275663">
        <w:rPr>
          <w:rFonts w:ascii="Garamond" w:hAnsi="Garamond" w:cs="Arial"/>
          <w:sz w:val="22"/>
          <w:szCs w:val="20"/>
        </w:rPr>
        <w:t>.</w:t>
      </w:r>
    </w:p>
    <w:p w14:paraId="4B762FCB" w14:textId="77777777" w:rsidR="003F0064" w:rsidRPr="008F35FC" w:rsidRDefault="003F0064">
      <w:pPr>
        <w:suppressAutoHyphens w:val="0"/>
        <w:rPr>
          <w:rFonts w:ascii="Garamond" w:eastAsia="Times New Roman" w:hAnsi="Garamond" w:cs="Times New Roman"/>
          <w:b/>
          <w:lang w:bidi="ar-SA"/>
        </w:rPr>
      </w:pPr>
      <w:r w:rsidRPr="008F35FC">
        <w:rPr>
          <w:rFonts w:ascii="Garamond" w:hAnsi="Garamond"/>
          <w:b/>
        </w:rPr>
        <w:br w:type="page"/>
      </w:r>
    </w:p>
    <w:p w14:paraId="10144D93" w14:textId="77777777" w:rsidR="00250001" w:rsidRDefault="00250001" w:rsidP="00250001">
      <w:pPr>
        <w:pStyle w:val="Standard"/>
        <w:ind w:right="-9"/>
        <w:rPr>
          <w:rFonts w:ascii="Garamond" w:hAnsi="Garamond"/>
          <w:b/>
          <w:bCs/>
          <w:sz w:val="24"/>
          <w:szCs w:val="24"/>
          <w:lang w:val="hr-HR"/>
        </w:rPr>
      </w:pPr>
      <w:bookmarkStart w:id="11" w:name="_Hlk528600235"/>
      <w:r w:rsidRPr="00275663">
        <w:rPr>
          <w:rFonts w:ascii="Garamond" w:hAnsi="Garamond"/>
          <w:b/>
          <w:bCs/>
          <w:sz w:val="24"/>
          <w:szCs w:val="24"/>
          <w:lang w:val="hr-HR"/>
        </w:rPr>
        <w:lastRenderedPageBreak/>
        <w:t xml:space="preserve">11. </w:t>
      </w:r>
      <w:r w:rsidRPr="00CF71C1">
        <w:rPr>
          <w:rFonts w:ascii="Garamond" w:hAnsi="Garamond"/>
          <w:b/>
          <w:bCs/>
          <w:sz w:val="24"/>
          <w:szCs w:val="24"/>
          <w:lang w:val="hr-HR"/>
        </w:rPr>
        <w:t>PRORAČUN ENERGETSKIH POTREBA, UŠTEDA I SMANJENJA EMISIJA CO2</w:t>
      </w:r>
      <w:r>
        <w:rPr>
          <w:rFonts w:ascii="Garamond" w:hAnsi="Garamond"/>
          <w:b/>
          <w:bCs/>
          <w:sz w:val="24"/>
          <w:szCs w:val="24"/>
          <w:lang w:val="hr-HR"/>
        </w:rPr>
        <w:t>.</w:t>
      </w:r>
    </w:p>
    <w:bookmarkEnd w:id="11"/>
    <w:p w14:paraId="75F0B72C" w14:textId="77777777" w:rsidR="00250001" w:rsidRDefault="00250001" w:rsidP="00250001">
      <w:pPr>
        <w:suppressAutoHyphens w:val="0"/>
        <w:rPr>
          <w:rFonts w:ascii="Garamond" w:eastAsia="Times New Roman" w:hAnsi="Garamond" w:cs="Times New Roman"/>
          <w:b/>
          <w:bCs/>
          <w:lang w:bidi="ar-SA"/>
        </w:rPr>
      </w:pPr>
    </w:p>
    <w:p w14:paraId="2EB00AB9" w14:textId="77777777" w:rsidR="00F62634" w:rsidRDefault="00F62634" w:rsidP="00250001">
      <w:pPr>
        <w:pStyle w:val="Bezproreda"/>
        <w:jc w:val="both"/>
        <w:rPr>
          <w:rFonts w:ascii="Garamond" w:hAnsi="Garamond"/>
          <w:sz w:val="22"/>
        </w:rPr>
      </w:pPr>
      <w:r>
        <w:rPr>
          <w:rFonts w:ascii="Garamond" w:hAnsi="Garamond"/>
          <w:noProof/>
          <w:sz w:val="22"/>
        </w:rPr>
        <w:drawing>
          <wp:inline distT="0" distB="0" distL="0" distR="0" wp14:anchorId="72EF3FF9" wp14:editId="5F761B15">
            <wp:extent cx="5676900" cy="8033385"/>
            <wp:effectExtent l="0" t="0" r="0" b="5715"/>
            <wp:docPr id="39" name="Slika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Energetski-pokazatelji_2_SJEVER-001.jpg"/>
                    <pic:cNvPicPr/>
                  </pic:nvPicPr>
                  <pic:blipFill>
                    <a:blip r:embed="rId43">
                      <a:extLst>
                        <a:ext uri="{28A0092B-C50C-407E-A947-70E740481C1C}">
                          <a14:useLocalDpi xmlns:a14="http://schemas.microsoft.com/office/drawing/2010/main" val="0"/>
                        </a:ext>
                      </a:extLst>
                    </a:blip>
                    <a:stretch>
                      <a:fillRect/>
                    </a:stretch>
                  </pic:blipFill>
                  <pic:spPr>
                    <a:xfrm>
                      <a:off x="0" y="0"/>
                      <a:ext cx="5676900" cy="8033385"/>
                    </a:xfrm>
                    <a:prstGeom prst="rect">
                      <a:avLst/>
                    </a:prstGeom>
                  </pic:spPr>
                </pic:pic>
              </a:graphicData>
            </a:graphic>
          </wp:inline>
        </w:drawing>
      </w:r>
    </w:p>
    <w:p w14:paraId="329818E0" w14:textId="77777777" w:rsidR="00F62634" w:rsidRDefault="00F62634" w:rsidP="00250001">
      <w:pPr>
        <w:pStyle w:val="Bezproreda"/>
        <w:jc w:val="both"/>
        <w:rPr>
          <w:rFonts w:ascii="Garamond" w:hAnsi="Garamond"/>
          <w:sz w:val="22"/>
        </w:rPr>
      </w:pPr>
      <w:r>
        <w:rPr>
          <w:rFonts w:ascii="Garamond" w:hAnsi="Garamond"/>
          <w:noProof/>
          <w:sz w:val="22"/>
        </w:rPr>
        <w:lastRenderedPageBreak/>
        <w:drawing>
          <wp:inline distT="0" distB="0" distL="0" distR="0" wp14:anchorId="50F9D68F" wp14:editId="1BA9154D">
            <wp:extent cx="5676900" cy="8033385"/>
            <wp:effectExtent l="0" t="0" r="0" b="5715"/>
            <wp:docPr id="40" name="Slika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Energetski-pokazatelji_2_SJEVER-002.jpg"/>
                    <pic:cNvPicPr/>
                  </pic:nvPicPr>
                  <pic:blipFill>
                    <a:blip r:embed="rId44">
                      <a:extLst>
                        <a:ext uri="{28A0092B-C50C-407E-A947-70E740481C1C}">
                          <a14:useLocalDpi xmlns:a14="http://schemas.microsoft.com/office/drawing/2010/main" val="0"/>
                        </a:ext>
                      </a:extLst>
                    </a:blip>
                    <a:stretch>
                      <a:fillRect/>
                    </a:stretch>
                  </pic:blipFill>
                  <pic:spPr>
                    <a:xfrm>
                      <a:off x="0" y="0"/>
                      <a:ext cx="5676900" cy="8033385"/>
                    </a:xfrm>
                    <a:prstGeom prst="rect">
                      <a:avLst/>
                    </a:prstGeom>
                  </pic:spPr>
                </pic:pic>
              </a:graphicData>
            </a:graphic>
          </wp:inline>
        </w:drawing>
      </w:r>
    </w:p>
    <w:p w14:paraId="0FFF0FA9" w14:textId="77777777" w:rsidR="003F0064" w:rsidRPr="00250001" w:rsidRDefault="00F62634" w:rsidP="00250001">
      <w:pPr>
        <w:pStyle w:val="Bezproreda"/>
        <w:jc w:val="both"/>
        <w:rPr>
          <w:rFonts w:ascii="Garamond" w:hAnsi="Garamond"/>
          <w:sz w:val="22"/>
        </w:rPr>
      </w:pPr>
      <w:r>
        <w:rPr>
          <w:rFonts w:ascii="Garamond" w:hAnsi="Garamond"/>
          <w:noProof/>
          <w:sz w:val="22"/>
        </w:rPr>
        <w:lastRenderedPageBreak/>
        <w:drawing>
          <wp:inline distT="0" distB="0" distL="0" distR="0" wp14:anchorId="40A2ED49" wp14:editId="4575D9D8">
            <wp:extent cx="5676900" cy="8033385"/>
            <wp:effectExtent l="0" t="0" r="0" b="5715"/>
            <wp:docPr id="41" name="Slika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Energetski-pokazatelji_2_SJEVER-003.jpg"/>
                    <pic:cNvPicPr/>
                  </pic:nvPicPr>
                  <pic:blipFill>
                    <a:blip r:embed="rId45">
                      <a:extLst>
                        <a:ext uri="{28A0092B-C50C-407E-A947-70E740481C1C}">
                          <a14:useLocalDpi xmlns:a14="http://schemas.microsoft.com/office/drawing/2010/main" val="0"/>
                        </a:ext>
                      </a:extLst>
                    </a:blip>
                    <a:stretch>
                      <a:fillRect/>
                    </a:stretch>
                  </pic:blipFill>
                  <pic:spPr>
                    <a:xfrm>
                      <a:off x="0" y="0"/>
                      <a:ext cx="5676900" cy="8033385"/>
                    </a:xfrm>
                    <a:prstGeom prst="rect">
                      <a:avLst/>
                    </a:prstGeom>
                  </pic:spPr>
                </pic:pic>
              </a:graphicData>
            </a:graphic>
          </wp:inline>
        </w:drawing>
      </w:r>
      <w:r w:rsidR="00250001" w:rsidRPr="00D50B95">
        <w:rPr>
          <w:rFonts w:ascii="Garamond" w:hAnsi="Garamond"/>
          <w:sz w:val="22"/>
        </w:rPr>
        <w:br w:type="page"/>
      </w:r>
    </w:p>
    <w:p w14:paraId="47088868" w14:textId="77777777" w:rsidR="009E6F4F" w:rsidRPr="008F35FC" w:rsidRDefault="003F0064" w:rsidP="009E6F4F">
      <w:pPr>
        <w:pStyle w:val="Standard"/>
        <w:tabs>
          <w:tab w:val="left" w:pos="2160"/>
        </w:tabs>
        <w:rPr>
          <w:rFonts w:ascii="Garamond" w:hAnsi="Garamond" w:cs="Garamond"/>
          <w:b/>
          <w:sz w:val="24"/>
          <w:szCs w:val="24"/>
          <w:lang w:val="hr-HR"/>
        </w:rPr>
      </w:pPr>
      <w:r w:rsidRPr="008F35FC">
        <w:rPr>
          <w:rFonts w:ascii="Garamond" w:hAnsi="Garamond"/>
          <w:b/>
          <w:sz w:val="24"/>
          <w:szCs w:val="24"/>
          <w:lang w:val="hr-HR"/>
        </w:rPr>
        <w:lastRenderedPageBreak/>
        <w:t>12</w:t>
      </w:r>
      <w:r w:rsidR="009E6F4F" w:rsidRPr="008F35FC">
        <w:rPr>
          <w:rFonts w:ascii="Garamond" w:hAnsi="Garamond"/>
          <w:b/>
          <w:sz w:val="24"/>
          <w:szCs w:val="24"/>
          <w:lang w:val="hr-HR"/>
        </w:rPr>
        <w:t xml:space="preserve"> </w:t>
      </w:r>
      <w:r w:rsidR="009E6F4F" w:rsidRPr="008F35FC">
        <w:rPr>
          <w:rFonts w:ascii="Garamond" w:hAnsi="Garamond" w:cs="Garamond"/>
          <w:b/>
          <w:caps/>
          <w:sz w:val="24"/>
          <w:szCs w:val="24"/>
          <w:lang w:val="hr-HR"/>
        </w:rPr>
        <w:t xml:space="preserve">Tehnički opis, </w:t>
      </w:r>
      <w:r w:rsidR="00483F7D" w:rsidRPr="008F35FC">
        <w:rPr>
          <w:rFonts w:ascii="Garamond" w:hAnsi="Garamond" w:cs="Garamond"/>
          <w:b/>
          <w:bCs/>
          <w:color w:val="000000"/>
          <w:sz w:val="24"/>
          <w:szCs w:val="22"/>
          <w:lang w:val="hr-HR"/>
        </w:rPr>
        <w:t>PREDVIĐENI ZAHVATI NA OBJEKTU</w:t>
      </w:r>
      <w:r w:rsidR="00483F7D" w:rsidRPr="008F35FC">
        <w:rPr>
          <w:rFonts w:ascii="Garamond" w:hAnsi="Garamond" w:cs="Garamond"/>
          <w:b/>
          <w:caps/>
          <w:sz w:val="24"/>
          <w:szCs w:val="24"/>
          <w:lang w:val="hr-HR"/>
        </w:rPr>
        <w:t xml:space="preserve">, </w:t>
      </w:r>
      <w:r w:rsidR="009E6F4F" w:rsidRPr="008F35FC">
        <w:rPr>
          <w:rFonts w:ascii="Garamond" w:hAnsi="Garamond" w:cs="Garamond"/>
          <w:b/>
          <w:caps/>
          <w:sz w:val="24"/>
          <w:szCs w:val="24"/>
          <w:lang w:val="hr-HR"/>
        </w:rPr>
        <w:t>uvjeti održavanja</w:t>
      </w:r>
      <w:r w:rsidR="00483F7D" w:rsidRPr="008F35FC">
        <w:rPr>
          <w:rFonts w:ascii="Garamond" w:hAnsi="Garamond" w:cs="Garamond"/>
          <w:b/>
          <w:caps/>
          <w:sz w:val="24"/>
          <w:szCs w:val="24"/>
          <w:lang w:val="hr-HR"/>
        </w:rPr>
        <w:t xml:space="preserve"> </w:t>
      </w:r>
      <w:r w:rsidR="009E6F4F" w:rsidRPr="008F35FC">
        <w:rPr>
          <w:rFonts w:ascii="Garamond" w:hAnsi="Garamond" w:cs="Garamond"/>
          <w:b/>
          <w:caps/>
          <w:sz w:val="24"/>
          <w:szCs w:val="24"/>
          <w:lang w:val="hr-HR"/>
        </w:rPr>
        <w:t>i projekt sanacije okoliša</w:t>
      </w:r>
      <w:r w:rsidR="009E6F4F" w:rsidRPr="008F35FC">
        <w:rPr>
          <w:rFonts w:ascii="Garamond" w:hAnsi="Garamond" w:cs="Garamond"/>
          <w:b/>
          <w:sz w:val="24"/>
          <w:szCs w:val="24"/>
          <w:lang w:val="hr-HR"/>
        </w:rPr>
        <w:t xml:space="preserve">  </w:t>
      </w:r>
    </w:p>
    <w:p w14:paraId="2D65D899" w14:textId="77777777" w:rsidR="009870DC" w:rsidRPr="008F35FC" w:rsidRDefault="009870DC" w:rsidP="009E6F4F">
      <w:pPr>
        <w:pStyle w:val="Standard"/>
        <w:tabs>
          <w:tab w:val="left" w:pos="2160"/>
        </w:tabs>
        <w:rPr>
          <w:rFonts w:ascii="Garamond" w:hAnsi="Garamond" w:cs="Garamond"/>
          <w:b/>
          <w:sz w:val="24"/>
          <w:szCs w:val="24"/>
          <w:lang w:val="hr-HR"/>
        </w:rPr>
      </w:pPr>
    </w:p>
    <w:p w14:paraId="37331EC1" w14:textId="77777777" w:rsidR="009E6F4F" w:rsidRPr="008F35FC" w:rsidRDefault="009870DC" w:rsidP="00A950FC">
      <w:pPr>
        <w:pStyle w:val="Bezproreda"/>
        <w:numPr>
          <w:ilvl w:val="1"/>
          <w:numId w:val="48"/>
        </w:numPr>
        <w:jc w:val="center"/>
        <w:rPr>
          <w:rFonts w:ascii="Garamond" w:hAnsi="Garamond"/>
          <w:b/>
        </w:rPr>
      </w:pPr>
      <w:r w:rsidRPr="008F35FC">
        <w:rPr>
          <w:rFonts w:ascii="Garamond" w:hAnsi="Garamond"/>
          <w:b/>
        </w:rPr>
        <w:t>TEHNIČKI OPIS</w:t>
      </w:r>
    </w:p>
    <w:bookmarkEnd w:id="4"/>
    <w:p w14:paraId="3F2F9C4B" w14:textId="77777777" w:rsidR="00483F7D" w:rsidRPr="008F35FC" w:rsidRDefault="00483F7D" w:rsidP="00483F7D">
      <w:pPr>
        <w:pStyle w:val="Bezproreda"/>
        <w:rPr>
          <w:rFonts w:cstheme="minorHAnsi"/>
        </w:rPr>
      </w:pPr>
      <w:r w:rsidRPr="008F35FC">
        <w:rPr>
          <w:noProof/>
          <w:lang w:eastAsia="hr-HR" w:bidi="ar-SA"/>
        </w:rPr>
        <w:drawing>
          <wp:anchor distT="0" distB="0" distL="114300" distR="114300" simplePos="0" relativeHeight="251658752" behindDoc="0" locked="0" layoutInCell="1" allowOverlap="1" wp14:anchorId="55330284" wp14:editId="20F473FF">
            <wp:simplePos x="0" y="0"/>
            <wp:positionH relativeFrom="column">
              <wp:posOffset>3302000</wp:posOffset>
            </wp:positionH>
            <wp:positionV relativeFrom="paragraph">
              <wp:posOffset>538480</wp:posOffset>
            </wp:positionV>
            <wp:extent cx="2830195" cy="2264410"/>
            <wp:effectExtent l="16193" t="21907" r="24447" b="24448"/>
            <wp:wrapTopAndBottom/>
            <wp:docPr id="50" name="Slika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SB_1-Model.jpg"/>
                    <pic:cNvPicPr/>
                  </pic:nvPicPr>
                  <pic:blipFill>
                    <a:blip r:embed="rId46" cstate="print">
                      <a:extLst>
                        <a:ext uri="{28A0092B-C50C-407E-A947-70E740481C1C}">
                          <a14:useLocalDpi xmlns:a14="http://schemas.microsoft.com/office/drawing/2010/main" val="0"/>
                        </a:ext>
                      </a:extLst>
                    </a:blip>
                    <a:stretch>
                      <a:fillRect/>
                    </a:stretch>
                  </pic:blipFill>
                  <pic:spPr>
                    <a:xfrm rot="16200000">
                      <a:off x="0" y="0"/>
                      <a:ext cx="2830195" cy="226441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Pr="008F35FC">
        <w:rPr>
          <w:noProof/>
          <w:lang w:eastAsia="hr-HR" w:bidi="ar-SA"/>
        </w:rPr>
        <w:drawing>
          <wp:anchor distT="0" distB="0" distL="114300" distR="114300" simplePos="0" relativeHeight="251652608" behindDoc="0" locked="0" layoutInCell="1" allowOverlap="1" wp14:anchorId="5D12C2A5" wp14:editId="33C218F2">
            <wp:simplePos x="0" y="0"/>
            <wp:positionH relativeFrom="column">
              <wp:posOffset>38100</wp:posOffset>
            </wp:positionH>
            <wp:positionV relativeFrom="paragraph">
              <wp:posOffset>252095</wp:posOffset>
            </wp:positionV>
            <wp:extent cx="3543300" cy="2834640"/>
            <wp:effectExtent l="19050" t="19050" r="19050" b="22860"/>
            <wp:wrapTopAndBottom/>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tuacija osjenčana-Mode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543300" cy="283464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208BBC58" w14:textId="77777777" w:rsidR="00483F7D" w:rsidRPr="008F35FC" w:rsidRDefault="00483F7D" w:rsidP="00725315">
      <w:pPr>
        <w:pStyle w:val="Bezproreda"/>
        <w:jc w:val="both"/>
        <w:rPr>
          <w:rFonts w:ascii="Garamond" w:hAnsi="Garamond"/>
          <w:sz w:val="22"/>
        </w:rPr>
      </w:pPr>
    </w:p>
    <w:p w14:paraId="2BC5404E" w14:textId="77777777" w:rsidR="002457C7" w:rsidRPr="008F35FC" w:rsidRDefault="009870DC" w:rsidP="00A950FC">
      <w:pPr>
        <w:pStyle w:val="Standard"/>
        <w:numPr>
          <w:ilvl w:val="2"/>
          <w:numId w:val="48"/>
        </w:numPr>
        <w:tabs>
          <w:tab w:val="left" w:pos="288"/>
          <w:tab w:val="left" w:pos="720"/>
          <w:tab w:val="left" w:pos="1440"/>
          <w:tab w:val="left" w:pos="2160"/>
          <w:tab w:val="left" w:pos="2880"/>
          <w:tab w:val="left" w:pos="3600"/>
          <w:tab w:val="left" w:pos="4320"/>
          <w:tab w:val="left" w:pos="5040"/>
          <w:tab w:val="left" w:pos="5760"/>
          <w:tab w:val="left" w:pos="6480"/>
          <w:tab w:val="left" w:pos="7200"/>
        </w:tabs>
        <w:ind w:right="538"/>
        <w:rPr>
          <w:rFonts w:ascii="Garamond" w:hAnsi="Garamond" w:cs="Garamond"/>
          <w:b/>
          <w:bCs/>
          <w:color w:val="000000"/>
          <w:sz w:val="22"/>
          <w:szCs w:val="22"/>
          <w:lang w:val="hr-HR"/>
        </w:rPr>
      </w:pPr>
      <w:r w:rsidRPr="008F35FC">
        <w:rPr>
          <w:rFonts w:ascii="Garamond" w:hAnsi="Garamond" w:cs="Garamond"/>
          <w:b/>
          <w:bCs/>
          <w:color w:val="000000"/>
          <w:sz w:val="22"/>
          <w:szCs w:val="22"/>
          <w:lang w:val="hr-HR"/>
        </w:rPr>
        <w:t>Zgrada A</w:t>
      </w:r>
    </w:p>
    <w:p w14:paraId="4940BCFD" w14:textId="77777777" w:rsidR="009870DC" w:rsidRPr="008F35FC" w:rsidRDefault="009870DC" w:rsidP="009870DC">
      <w:pPr>
        <w:pStyle w:val="Bezproreda"/>
        <w:jc w:val="both"/>
        <w:rPr>
          <w:rFonts w:ascii="Garamond" w:hAnsi="Garamond"/>
          <w:sz w:val="22"/>
        </w:rPr>
      </w:pPr>
    </w:p>
    <w:p w14:paraId="539F08C8" w14:textId="77777777" w:rsidR="009870DC" w:rsidRPr="008F35FC" w:rsidRDefault="009870DC" w:rsidP="009870DC">
      <w:pPr>
        <w:pStyle w:val="Bezproreda"/>
        <w:jc w:val="both"/>
        <w:rPr>
          <w:rFonts w:ascii="Garamond" w:hAnsi="Garamond"/>
          <w:sz w:val="22"/>
        </w:rPr>
      </w:pPr>
      <w:r w:rsidRPr="008F35FC">
        <w:rPr>
          <w:rFonts w:ascii="Garamond" w:hAnsi="Garamond"/>
          <w:sz w:val="22"/>
        </w:rPr>
        <w:t xml:space="preserve">Zgrada A je izgrađena 1966. godine, dok je posljednja obnova obavljena 2011. godine, kada je obnovljeno stubište na ulazu u zgradu. Ravni krov, i prohodni i neprohodni dio krova, obnovljen je 2009. godine, pri čemu je izvedena i toplinska izolacija krova. Objekt je pravokutnog tlocrta i sastoji se od podruma u kojem se nalazi toplinska stanica za zgrade sjevernog kompleksa; niskog prizemlja (suterena) na kojem se nalazi trafostanica prizemlja i dva kata jednakog tlocrta u kojima se nalaze predavaonice i kabineti, te trećeg kata koji ima manju korisnu površinu od donjih katova, na </w:t>
      </w:r>
      <w:proofErr w:type="spellStart"/>
      <w:r w:rsidRPr="008F35FC">
        <w:rPr>
          <w:rFonts w:ascii="Garamond" w:hAnsi="Garamond"/>
          <w:sz w:val="22"/>
        </w:rPr>
        <w:t>uštrb</w:t>
      </w:r>
      <w:proofErr w:type="spellEnd"/>
      <w:r w:rsidRPr="008F35FC">
        <w:rPr>
          <w:rFonts w:ascii="Garamond" w:hAnsi="Garamond"/>
          <w:sz w:val="22"/>
        </w:rPr>
        <w:t xml:space="preserve"> prohodnog ravnog krova, odnosno terase, a sastoji se od kabineta i vijećnice fakulteta. Vanjski gabariti zgrade A iznose 58,80x17,60 m, a visina zgrade iznosi ukupno 20,73 m. Nisko prizemlje zgrade je manjeg tlocrta od visokog prizemlja, tako da postoji dio ploštine vanjske ovojnice zgrade koji je preko poda u kontaktu s vanjskim zrakom.</w:t>
      </w:r>
    </w:p>
    <w:p w14:paraId="1720B674" w14:textId="77777777" w:rsidR="009870DC" w:rsidRPr="008F35FC" w:rsidRDefault="009870DC" w:rsidP="009870DC">
      <w:pPr>
        <w:pStyle w:val="Bezproreda"/>
        <w:jc w:val="both"/>
        <w:rPr>
          <w:rFonts w:ascii="Garamond" w:hAnsi="Garamond"/>
          <w:sz w:val="22"/>
        </w:rPr>
      </w:pPr>
      <w:r w:rsidRPr="008F35FC">
        <w:rPr>
          <w:rFonts w:ascii="Garamond" w:hAnsi="Garamond"/>
          <w:sz w:val="22"/>
        </w:rPr>
        <w:t>Nosiva konstrukcija je skeletni konstruktivni sustav od armirano-betonskih stupova poprečnog presjeka 30x40 cm na osnom rasteru od 525 cm u smjeru istok zapad, i greda dimenzija 30x55 cm. Ispuna je od opeke normalnog formata, debljina zidova je 25 cm. Unutarnji nosivi i pregradni zidovi izvedeni su također od opeke normalnog formata, debljine 25 cm i debljine 12 cm.</w:t>
      </w:r>
    </w:p>
    <w:p w14:paraId="5D0432CA" w14:textId="77777777" w:rsidR="009870DC" w:rsidRPr="008F35FC" w:rsidRDefault="009870DC" w:rsidP="009870DC">
      <w:pPr>
        <w:pStyle w:val="Bezproreda"/>
        <w:jc w:val="both"/>
        <w:rPr>
          <w:rFonts w:ascii="Garamond" w:hAnsi="Garamond"/>
          <w:sz w:val="22"/>
        </w:rPr>
      </w:pPr>
      <w:r w:rsidRPr="008F35FC">
        <w:rPr>
          <w:rFonts w:ascii="Garamond" w:hAnsi="Garamond"/>
          <w:sz w:val="22"/>
        </w:rPr>
        <w:t>Na vanjskim zidovima nije izvedena toplinska izolacija, već je izvedena samo vapneno-cementna žbuka te završna silikatna žbuka.</w:t>
      </w:r>
    </w:p>
    <w:p w14:paraId="051D677F" w14:textId="77777777" w:rsidR="009870DC" w:rsidRPr="008F35FC" w:rsidRDefault="009870DC" w:rsidP="009870DC">
      <w:pPr>
        <w:pStyle w:val="Bezproreda"/>
        <w:jc w:val="both"/>
        <w:rPr>
          <w:rFonts w:ascii="Garamond" w:hAnsi="Garamond"/>
          <w:sz w:val="22"/>
        </w:rPr>
      </w:pPr>
      <w:r w:rsidRPr="008F35FC">
        <w:rPr>
          <w:rFonts w:ascii="Garamond" w:hAnsi="Garamond"/>
          <w:sz w:val="22"/>
        </w:rPr>
        <w:t xml:space="preserve">Stropnu konstrukciju čini </w:t>
      </w:r>
      <w:proofErr w:type="spellStart"/>
      <w:r w:rsidRPr="008F35FC">
        <w:rPr>
          <w:rFonts w:ascii="Garamond" w:hAnsi="Garamond"/>
          <w:sz w:val="22"/>
        </w:rPr>
        <w:t>sitnorebričasti</w:t>
      </w:r>
      <w:proofErr w:type="spellEnd"/>
      <w:r w:rsidRPr="008F35FC">
        <w:rPr>
          <w:rFonts w:ascii="Garamond" w:hAnsi="Garamond"/>
          <w:sz w:val="22"/>
        </w:rPr>
        <w:t xml:space="preserve"> armirano-betonski strop čija se rebra protežu u smjeru istok-zapad i oslanjaju se na grede skeletne konstrukcije koje se protežu u smjeru sjever-jug (poprečnom smjeru). Rebra </w:t>
      </w:r>
      <w:proofErr w:type="spellStart"/>
      <w:r w:rsidRPr="008F35FC">
        <w:rPr>
          <w:rFonts w:ascii="Garamond" w:hAnsi="Garamond"/>
          <w:sz w:val="22"/>
        </w:rPr>
        <w:t>sitnorebričastog</w:t>
      </w:r>
      <w:proofErr w:type="spellEnd"/>
      <w:r w:rsidRPr="008F35FC">
        <w:rPr>
          <w:rFonts w:ascii="Garamond" w:hAnsi="Garamond"/>
          <w:sz w:val="22"/>
        </w:rPr>
        <w:t xml:space="preserve"> stropa su dimenzija 30x15 cm, s rebrom za ukrućenje u sredini raspona, u poprečnom smjeru zgrade, armirano betonska ploča između rebara je debljine 15 cm. </w:t>
      </w:r>
      <w:proofErr w:type="spellStart"/>
      <w:r w:rsidRPr="008F35FC">
        <w:rPr>
          <w:rFonts w:ascii="Garamond" w:hAnsi="Garamond"/>
          <w:sz w:val="22"/>
        </w:rPr>
        <w:t>Sitnorebričasti</w:t>
      </w:r>
      <w:proofErr w:type="spellEnd"/>
      <w:r w:rsidRPr="008F35FC">
        <w:rPr>
          <w:rFonts w:ascii="Garamond" w:hAnsi="Garamond"/>
          <w:sz w:val="22"/>
        </w:rPr>
        <w:t xml:space="preserve"> strop je zatvoren s oplatom od dasaka i slojem trstike i žbuke u cijeloj zgradi A, odnosno izveden je spušteni strop u dijelovima zgrade</w:t>
      </w:r>
    </w:p>
    <w:p w14:paraId="54182D21" w14:textId="77777777" w:rsidR="009870DC" w:rsidRPr="008F35FC" w:rsidRDefault="009870DC" w:rsidP="009870DC">
      <w:pPr>
        <w:pStyle w:val="Standard"/>
        <w:tabs>
          <w:tab w:val="left" w:pos="288"/>
          <w:tab w:val="left" w:pos="720"/>
          <w:tab w:val="left" w:pos="1440"/>
          <w:tab w:val="left" w:pos="2160"/>
          <w:tab w:val="left" w:pos="2880"/>
          <w:tab w:val="left" w:pos="3600"/>
          <w:tab w:val="left" w:pos="4320"/>
          <w:tab w:val="left" w:pos="5040"/>
          <w:tab w:val="left" w:pos="5760"/>
          <w:tab w:val="left" w:pos="6480"/>
          <w:tab w:val="left" w:pos="7200"/>
        </w:tabs>
        <w:ind w:right="538"/>
        <w:rPr>
          <w:rFonts w:ascii="Garamond" w:hAnsi="Garamond"/>
          <w:sz w:val="22"/>
          <w:lang w:val="hr-HR"/>
        </w:rPr>
      </w:pPr>
      <w:r w:rsidRPr="008F35FC">
        <w:rPr>
          <w:rFonts w:ascii="Garamond" w:hAnsi="Garamond"/>
          <w:sz w:val="22"/>
          <w:lang w:val="hr-HR"/>
        </w:rPr>
        <w:t>Korisna površina zgrade koja se grije je 3556,04 m2 (</w:t>
      </w:r>
      <w:proofErr w:type="spellStart"/>
      <w:r w:rsidRPr="008F35FC">
        <w:rPr>
          <w:rFonts w:ascii="Garamond" w:hAnsi="Garamond"/>
          <w:sz w:val="22"/>
          <w:lang w:val="hr-HR"/>
        </w:rPr>
        <w:t>Ak</w:t>
      </w:r>
      <w:proofErr w:type="spellEnd"/>
      <w:r w:rsidRPr="008F35FC">
        <w:rPr>
          <w:rFonts w:ascii="Garamond" w:hAnsi="Garamond"/>
          <w:sz w:val="22"/>
          <w:lang w:val="hr-HR"/>
        </w:rPr>
        <w:t>). Ukupna bruto površina je 4339,93 m2 (</w:t>
      </w:r>
      <w:proofErr w:type="spellStart"/>
      <w:r w:rsidRPr="008F35FC">
        <w:rPr>
          <w:rFonts w:ascii="Garamond" w:hAnsi="Garamond"/>
          <w:sz w:val="22"/>
          <w:lang w:val="hr-HR"/>
        </w:rPr>
        <w:t>Af</w:t>
      </w:r>
      <w:proofErr w:type="spellEnd"/>
      <w:r w:rsidRPr="008F35FC">
        <w:rPr>
          <w:rFonts w:ascii="Garamond" w:hAnsi="Garamond"/>
          <w:sz w:val="22"/>
          <w:lang w:val="hr-HR"/>
        </w:rPr>
        <w:t>), volumen grijanog prostora iznosi 15946,65 m3 (</w:t>
      </w:r>
      <w:proofErr w:type="spellStart"/>
      <w:r w:rsidRPr="008F35FC">
        <w:rPr>
          <w:rFonts w:ascii="Garamond" w:hAnsi="Garamond"/>
          <w:sz w:val="22"/>
          <w:lang w:val="hr-HR"/>
        </w:rPr>
        <w:t>Ve</w:t>
      </w:r>
      <w:proofErr w:type="spellEnd"/>
      <w:r w:rsidRPr="008F35FC">
        <w:rPr>
          <w:rFonts w:ascii="Garamond" w:hAnsi="Garamond"/>
          <w:sz w:val="22"/>
          <w:lang w:val="hr-HR"/>
        </w:rPr>
        <w:t xml:space="preserve">), a ukupni neto volumen je 12119,45 m3(V). Vanjska površina grijanog djela je 5338,51 m2(A). </w:t>
      </w:r>
      <w:r w:rsidR="00876F18" w:rsidRPr="008F35FC">
        <w:rPr>
          <w:rFonts w:ascii="Garamond" w:hAnsi="Garamond"/>
          <w:sz w:val="22"/>
          <w:lang w:val="hr-HR"/>
        </w:rPr>
        <w:t>Kao sanacija vanjske ovojnice predviđena je zamjena vanjske stolarije, termoizolacija vanjskih zidova (kamena vuna, d=18cm).</w:t>
      </w:r>
    </w:p>
    <w:p w14:paraId="3E883B75" w14:textId="77777777" w:rsidR="00483F7D" w:rsidRPr="008F35FC" w:rsidRDefault="00483F7D" w:rsidP="009870DC">
      <w:pPr>
        <w:pStyle w:val="Standard"/>
        <w:tabs>
          <w:tab w:val="left" w:pos="288"/>
          <w:tab w:val="left" w:pos="720"/>
          <w:tab w:val="left" w:pos="1440"/>
          <w:tab w:val="left" w:pos="2160"/>
          <w:tab w:val="left" w:pos="2880"/>
          <w:tab w:val="left" w:pos="3600"/>
          <w:tab w:val="left" w:pos="4320"/>
          <w:tab w:val="left" w:pos="5040"/>
          <w:tab w:val="left" w:pos="5760"/>
          <w:tab w:val="left" w:pos="6480"/>
          <w:tab w:val="left" w:pos="7200"/>
        </w:tabs>
        <w:ind w:right="538"/>
        <w:rPr>
          <w:rFonts w:ascii="Garamond" w:hAnsi="Garamond" w:cs="Garamond"/>
          <w:b/>
          <w:bCs/>
          <w:color w:val="000000"/>
          <w:sz w:val="22"/>
          <w:szCs w:val="22"/>
          <w:lang w:val="hr-HR"/>
        </w:rPr>
      </w:pPr>
    </w:p>
    <w:p w14:paraId="0B5DC3A2" w14:textId="77777777" w:rsidR="009870DC" w:rsidRPr="008F35FC" w:rsidRDefault="009870DC" w:rsidP="009870DC">
      <w:pPr>
        <w:pStyle w:val="Standard"/>
        <w:tabs>
          <w:tab w:val="left" w:pos="288"/>
          <w:tab w:val="left" w:pos="720"/>
          <w:tab w:val="left" w:pos="1440"/>
          <w:tab w:val="left" w:pos="2160"/>
          <w:tab w:val="left" w:pos="2880"/>
          <w:tab w:val="left" w:pos="3600"/>
          <w:tab w:val="left" w:pos="4320"/>
          <w:tab w:val="left" w:pos="5040"/>
          <w:tab w:val="left" w:pos="5760"/>
          <w:tab w:val="left" w:pos="6480"/>
          <w:tab w:val="left" w:pos="7200"/>
        </w:tabs>
        <w:ind w:left="720" w:right="538"/>
        <w:rPr>
          <w:rFonts w:ascii="Garamond" w:hAnsi="Garamond" w:cs="Garamond"/>
          <w:b/>
          <w:bCs/>
          <w:color w:val="000000"/>
          <w:sz w:val="22"/>
          <w:szCs w:val="22"/>
          <w:lang w:val="hr-HR"/>
        </w:rPr>
      </w:pPr>
    </w:p>
    <w:p w14:paraId="2726E64F" w14:textId="77777777" w:rsidR="009870DC" w:rsidRPr="008F35FC" w:rsidRDefault="009870DC" w:rsidP="00A950FC">
      <w:pPr>
        <w:pStyle w:val="Standard"/>
        <w:numPr>
          <w:ilvl w:val="2"/>
          <w:numId w:val="48"/>
        </w:numPr>
        <w:tabs>
          <w:tab w:val="left" w:pos="288"/>
          <w:tab w:val="left" w:pos="720"/>
          <w:tab w:val="left" w:pos="1440"/>
          <w:tab w:val="left" w:pos="2160"/>
          <w:tab w:val="left" w:pos="2880"/>
          <w:tab w:val="left" w:pos="3600"/>
          <w:tab w:val="left" w:pos="4320"/>
          <w:tab w:val="left" w:pos="5040"/>
          <w:tab w:val="left" w:pos="5760"/>
          <w:tab w:val="left" w:pos="6480"/>
          <w:tab w:val="left" w:pos="7200"/>
        </w:tabs>
        <w:ind w:right="538"/>
        <w:rPr>
          <w:rFonts w:ascii="Garamond" w:hAnsi="Garamond" w:cs="Garamond"/>
          <w:b/>
          <w:bCs/>
          <w:color w:val="000000"/>
          <w:sz w:val="22"/>
          <w:szCs w:val="22"/>
          <w:lang w:val="hr-HR"/>
        </w:rPr>
      </w:pPr>
      <w:r w:rsidRPr="008F35FC">
        <w:rPr>
          <w:rFonts w:ascii="Garamond" w:hAnsi="Garamond" w:cs="Garamond"/>
          <w:b/>
          <w:bCs/>
          <w:color w:val="000000"/>
          <w:sz w:val="22"/>
          <w:szCs w:val="22"/>
          <w:lang w:val="hr-HR"/>
        </w:rPr>
        <w:t>Zgrade B1, B2, B3, D</w:t>
      </w:r>
    </w:p>
    <w:p w14:paraId="1A5E30FB" w14:textId="77777777" w:rsidR="00876F18" w:rsidRPr="008F35FC" w:rsidRDefault="00876F18" w:rsidP="00876F18">
      <w:pPr>
        <w:pStyle w:val="Standard"/>
        <w:tabs>
          <w:tab w:val="left" w:pos="288"/>
          <w:tab w:val="left" w:pos="720"/>
          <w:tab w:val="left" w:pos="1440"/>
          <w:tab w:val="left" w:pos="2160"/>
          <w:tab w:val="left" w:pos="2880"/>
          <w:tab w:val="left" w:pos="3600"/>
          <w:tab w:val="left" w:pos="4320"/>
          <w:tab w:val="left" w:pos="5040"/>
          <w:tab w:val="left" w:pos="5760"/>
          <w:tab w:val="left" w:pos="6480"/>
          <w:tab w:val="left" w:pos="7200"/>
        </w:tabs>
        <w:ind w:left="720" w:right="538"/>
        <w:rPr>
          <w:rFonts w:ascii="Garamond" w:hAnsi="Garamond" w:cs="Garamond"/>
          <w:b/>
          <w:bCs/>
          <w:color w:val="000000"/>
          <w:sz w:val="22"/>
          <w:szCs w:val="22"/>
          <w:lang w:val="hr-HR"/>
        </w:rPr>
      </w:pPr>
    </w:p>
    <w:p w14:paraId="2A89BD37" w14:textId="77777777" w:rsidR="00876F18" w:rsidRPr="008F35FC" w:rsidRDefault="00876F18" w:rsidP="00876F18">
      <w:pPr>
        <w:pStyle w:val="Bezproreda"/>
        <w:jc w:val="both"/>
        <w:rPr>
          <w:rFonts w:ascii="Garamond" w:hAnsi="Garamond"/>
          <w:sz w:val="22"/>
        </w:rPr>
      </w:pPr>
      <w:r w:rsidRPr="008F35FC">
        <w:rPr>
          <w:rFonts w:ascii="Garamond" w:hAnsi="Garamond"/>
          <w:sz w:val="22"/>
        </w:rPr>
        <w:t>Zgrade B1, B2, B3 i D su izgrađene od 1960. do 1966. godine, na zgradama su promijenjeni svi otvori sa aluminijskom stolarijom. Ravni krov je obnovljen 2009. godine, pri čemu je izvedena i toplinska izolacija krova. Građevina se sastoji od zgrada B1, B2, B3 koje se protežu u smjeru istok zapad i u kojima se</w:t>
      </w:r>
    </w:p>
    <w:p w14:paraId="012CAB05" w14:textId="77777777" w:rsidR="00876F18" w:rsidRPr="008F35FC" w:rsidRDefault="00876F18" w:rsidP="00876F18">
      <w:pPr>
        <w:pStyle w:val="Bezproreda"/>
        <w:jc w:val="both"/>
        <w:rPr>
          <w:rFonts w:ascii="Garamond" w:hAnsi="Garamond"/>
          <w:sz w:val="22"/>
        </w:rPr>
      </w:pPr>
      <w:r w:rsidRPr="008F35FC">
        <w:rPr>
          <w:rFonts w:ascii="Garamond" w:hAnsi="Garamond"/>
          <w:sz w:val="22"/>
        </w:rPr>
        <w:t>nalaze laboratoriji, kabineti zaposlenika i nekoliko predavaonica. Zgrada D povezuje zgrade B1 i B2, a sadrži kabinete zaposlenika te priručne prostorije. Zgrada B3 je povezana sa zgradom D preko hodnika.</w:t>
      </w:r>
    </w:p>
    <w:p w14:paraId="29A98F99" w14:textId="77777777" w:rsidR="00876F18" w:rsidRPr="008F35FC" w:rsidRDefault="00876F18" w:rsidP="00876F18">
      <w:pPr>
        <w:pStyle w:val="Bezproreda"/>
        <w:jc w:val="both"/>
        <w:rPr>
          <w:rFonts w:ascii="Garamond" w:hAnsi="Garamond"/>
          <w:sz w:val="22"/>
        </w:rPr>
      </w:pPr>
      <w:r w:rsidRPr="008F35FC">
        <w:rPr>
          <w:rFonts w:ascii="Garamond" w:hAnsi="Garamond"/>
          <w:sz w:val="22"/>
        </w:rPr>
        <w:t xml:space="preserve">Zgrade B1, B2, B3 su pravokutnog tlocrta, a sastoje se od prizemlja i </w:t>
      </w:r>
      <w:proofErr w:type="spellStart"/>
      <w:r w:rsidRPr="008F35FC">
        <w:rPr>
          <w:rFonts w:ascii="Garamond" w:hAnsi="Garamond"/>
          <w:sz w:val="22"/>
        </w:rPr>
        <w:t>I</w:t>
      </w:r>
      <w:proofErr w:type="spellEnd"/>
      <w:r w:rsidRPr="008F35FC">
        <w:rPr>
          <w:rFonts w:ascii="Garamond" w:hAnsi="Garamond"/>
          <w:sz w:val="22"/>
        </w:rPr>
        <w:t xml:space="preserve"> kata, dok se zgrada D</w:t>
      </w:r>
    </w:p>
    <w:p w14:paraId="68F69D93" w14:textId="77777777" w:rsidR="00876F18" w:rsidRPr="008F35FC" w:rsidRDefault="00876F18" w:rsidP="00876F18">
      <w:pPr>
        <w:pStyle w:val="Bezproreda"/>
        <w:jc w:val="both"/>
        <w:rPr>
          <w:rFonts w:ascii="Garamond" w:hAnsi="Garamond"/>
          <w:sz w:val="22"/>
        </w:rPr>
      </w:pPr>
      <w:r w:rsidRPr="008F35FC">
        <w:rPr>
          <w:rFonts w:ascii="Garamond" w:hAnsi="Garamond"/>
          <w:sz w:val="22"/>
        </w:rPr>
        <w:t xml:space="preserve">sastoji od niskog prizemlja, visokog prizemlja i </w:t>
      </w:r>
      <w:proofErr w:type="spellStart"/>
      <w:r w:rsidRPr="008F35FC">
        <w:rPr>
          <w:rFonts w:ascii="Garamond" w:hAnsi="Garamond"/>
          <w:sz w:val="22"/>
        </w:rPr>
        <w:t>I</w:t>
      </w:r>
      <w:proofErr w:type="spellEnd"/>
      <w:r w:rsidRPr="008F35FC">
        <w:rPr>
          <w:rFonts w:ascii="Garamond" w:hAnsi="Garamond"/>
          <w:sz w:val="22"/>
        </w:rPr>
        <w:t xml:space="preserve"> kata. Vanjski gabariti zgrada B1, B2 su 47,55x15,70 m, B3 je 58,05x15,70 m, a D dio je 8,0x62,35 m. Svijetla visina prizemlja zgrada B1, B2, B3 iznosi 9,30 m. U slučaju zgrade D, svjetla visina sve tri etaže iznosi također 9,30 m.</w:t>
      </w:r>
    </w:p>
    <w:p w14:paraId="5807F032" w14:textId="77777777" w:rsidR="00876F18" w:rsidRPr="008F35FC" w:rsidRDefault="00876F18" w:rsidP="00876F18">
      <w:pPr>
        <w:pStyle w:val="Bezproreda"/>
        <w:jc w:val="both"/>
        <w:rPr>
          <w:rFonts w:ascii="Garamond" w:hAnsi="Garamond"/>
          <w:sz w:val="22"/>
        </w:rPr>
      </w:pPr>
      <w:r w:rsidRPr="008F35FC">
        <w:rPr>
          <w:rFonts w:ascii="Garamond" w:hAnsi="Garamond"/>
          <w:sz w:val="22"/>
        </w:rPr>
        <w:t xml:space="preserve">Stari dio zgrade izgrađen je od kamena debljine 47,0 cm, no zgrada je renovirana i nadograđena 2011. godine. Pri adaptaciji je toplinski izolirana postojeća zgrada od kamena s 5 cm mineralne vune, te je nadograđeni dio izveden od šuplje opeke među armiranobetonskim skeletom. </w:t>
      </w:r>
    </w:p>
    <w:p w14:paraId="4396A3F4" w14:textId="37D1244E" w:rsidR="00876F18" w:rsidRPr="008F35FC" w:rsidRDefault="00876F18" w:rsidP="00876F18">
      <w:pPr>
        <w:pStyle w:val="Bezproreda"/>
        <w:jc w:val="both"/>
        <w:rPr>
          <w:rFonts w:ascii="Garamond" w:hAnsi="Garamond"/>
          <w:sz w:val="22"/>
        </w:rPr>
      </w:pPr>
      <w:r w:rsidRPr="008F35FC">
        <w:rPr>
          <w:rFonts w:ascii="Garamond" w:hAnsi="Garamond"/>
          <w:sz w:val="22"/>
        </w:rPr>
        <w:t>Korisna površina zgrade koja se grije je 4998,61 m2 (</w:t>
      </w:r>
      <w:proofErr w:type="spellStart"/>
      <w:r w:rsidRPr="008F35FC">
        <w:rPr>
          <w:rFonts w:ascii="Garamond" w:hAnsi="Garamond"/>
          <w:sz w:val="22"/>
        </w:rPr>
        <w:t>Ak</w:t>
      </w:r>
      <w:proofErr w:type="spellEnd"/>
      <w:r w:rsidRPr="008F35FC">
        <w:rPr>
          <w:rFonts w:ascii="Garamond" w:hAnsi="Garamond"/>
          <w:sz w:val="22"/>
        </w:rPr>
        <w:t>). Ukupna bruto površina je 5521,26 m2 (</w:t>
      </w:r>
      <w:proofErr w:type="spellStart"/>
      <w:r w:rsidRPr="008F35FC">
        <w:rPr>
          <w:rFonts w:ascii="Garamond" w:hAnsi="Garamond"/>
          <w:sz w:val="22"/>
        </w:rPr>
        <w:t>Af</w:t>
      </w:r>
      <w:proofErr w:type="spellEnd"/>
      <w:r w:rsidRPr="008F35FC">
        <w:rPr>
          <w:rFonts w:ascii="Garamond" w:hAnsi="Garamond"/>
          <w:sz w:val="22"/>
        </w:rPr>
        <w:t>), volumen grijanog prostora iznosi 19347,12 m3 (</w:t>
      </w:r>
      <w:proofErr w:type="spellStart"/>
      <w:r w:rsidRPr="008F35FC">
        <w:rPr>
          <w:rFonts w:ascii="Garamond" w:hAnsi="Garamond"/>
          <w:sz w:val="22"/>
        </w:rPr>
        <w:t>Ve</w:t>
      </w:r>
      <w:proofErr w:type="spellEnd"/>
      <w:r w:rsidRPr="008F35FC">
        <w:rPr>
          <w:rFonts w:ascii="Garamond" w:hAnsi="Garamond"/>
          <w:sz w:val="22"/>
        </w:rPr>
        <w:t xml:space="preserve">), a ukupni neto volumen je </w:t>
      </w:r>
      <w:r w:rsidR="00ED2C12" w:rsidRPr="008F35FC">
        <w:rPr>
          <w:rFonts w:ascii="Garamond" w:hAnsi="Garamond"/>
          <w:sz w:val="22"/>
        </w:rPr>
        <w:t>25087,13</w:t>
      </w:r>
      <w:r w:rsidRPr="008F35FC">
        <w:rPr>
          <w:rFonts w:ascii="Garamond" w:hAnsi="Garamond"/>
          <w:sz w:val="22"/>
        </w:rPr>
        <w:t xml:space="preserve"> m3(V). Vanjska površina grijanog djela je </w:t>
      </w:r>
      <w:r w:rsidR="00ED2C12" w:rsidRPr="008F35FC">
        <w:rPr>
          <w:rFonts w:ascii="Garamond" w:hAnsi="Garamond"/>
          <w:sz w:val="22"/>
        </w:rPr>
        <w:t>9888,85</w:t>
      </w:r>
      <w:r w:rsidRPr="008F35FC">
        <w:rPr>
          <w:rFonts w:ascii="Garamond" w:hAnsi="Garamond"/>
          <w:sz w:val="22"/>
        </w:rPr>
        <w:t xml:space="preserve"> m2(A). </w:t>
      </w:r>
      <w:r w:rsidR="00ED2C12" w:rsidRPr="008F35FC">
        <w:rPr>
          <w:rFonts w:ascii="Garamond" w:hAnsi="Garamond"/>
          <w:sz w:val="22"/>
        </w:rPr>
        <w:t>Kao sanacija vanjske ovojnice predviđena je zamjena vanjske stolarije, termoizolacija vanjskih zidova (kamena vuna, d=18cm)</w:t>
      </w:r>
      <w:r w:rsidR="00156FBC" w:rsidRPr="00156FBC">
        <w:rPr>
          <w:rFonts w:ascii="Garamond" w:hAnsi="Garamond"/>
          <w:sz w:val="22"/>
        </w:rPr>
        <w:t xml:space="preserve"> </w:t>
      </w:r>
      <w:r w:rsidR="00156FBC" w:rsidRPr="008F35FC">
        <w:rPr>
          <w:rFonts w:ascii="Garamond" w:hAnsi="Garamond"/>
          <w:sz w:val="22"/>
        </w:rPr>
        <w:t>i ravnog krova (kamena vuna, d=</w:t>
      </w:r>
      <w:r w:rsidR="00156FBC">
        <w:rPr>
          <w:rFonts w:ascii="Garamond" w:hAnsi="Garamond"/>
          <w:sz w:val="22"/>
        </w:rPr>
        <w:t>5</w:t>
      </w:r>
      <w:r w:rsidR="00156FBC" w:rsidRPr="008F35FC">
        <w:rPr>
          <w:rFonts w:ascii="Garamond" w:hAnsi="Garamond"/>
          <w:sz w:val="22"/>
        </w:rPr>
        <w:t>cm)</w:t>
      </w:r>
      <w:r w:rsidR="00ED2C12" w:rsidRPr="008F35FC">
        <w:rPr>
          <w:rFonts w:ascii="Garamond" w:hAnsi="Garamond"/>
          <w:sz w:val="22"/>
        </w:rPr>
        <w:t>.</w:t>
      </w:r>
    </w:p>
    <w:p w14:paraId="051C8FCD" w14:textId="77777777" w:rsidR="00876F18" w:rsidRPr="008F35FC" w:rsidRDefault="00876F18" w:rsidP="00876F18">
      <w:pPr>
        <w:pStyle w:val="Standard"/>
        <w:tabs>
          <w:tab w:val="left" w:pos="288"/>
          <w:tab w:val="left" w:pos="720"/>
          <w:tab w:val="left" w:pos="1440"/>
          <w:tab w:val="left" w:pos="2160"/>
          <w:tab w:val="left" w:pos="2880"/>
          <w:tab w:val="left" w:pos="3600"/>
          <w:tab w:val="left" w:pos="4320"/>
          <w:tab w:val="left" w:pos="5040"/>
          <w:tab w:val="left" w:pos="5760"/>
          <w:tab w:val="left" w:pos="6480"/>
          <w:tab w:val="left" w:pos="7200"/>
        </w:tabs>
        <w:ind w:right="538"/>
        <w:rPr>
          <w:rFonts w:ascii="Garamond" w:hAnsi="Garamond" w:cs="Garamond"/>
          <w:b/>
          <w:bCs/>
          <w:color w:val="000000"/>
          <w:sz w:val="22"/>
          <w:szCs w:val="22"/>
          <w:lang w:val="hr-HR"/>
        </w:rPr>
      </w:pPr>
    </w:p>
    <w:p w14:paraId="33C55BE1" w14:textId="77777777" w:rsidR="00ED2C12" w:rsidRPr="008F35FC" w:rsidRDefault="00ED2C12" w:rsidP="00876F18">
      <w:pPr>
        <w:pStyle w:val="Standard"/>
        <w:tabs>
          <w:tab w:val="left" w:pos="288"/>
          <w:tab w:val="left" w:pos="720"/>
          <w:tab w:val="left" w:pos="1440"/>
          <w:tab w:val="left" w:pos="2160"/>
          <w:tab w:val="left" w:pos="2880"/>
          <w:tab w:val="left" w:pos="3600"/>
          <w:tab w:val="left" w:pos="4320"/>
          <w:tab w:val="left" w:pos="5040"/>
          <w:tab w:val="left" w:pos="5760"/>
          <w:tab w:val="left" w:pos="6480"/>
          <w:tab w:val="left" w:pos="7200"/>
        </w:tabs>
        <w:ind w:right="538"/>
        <w:rPr>
          <w:rFonts w:ascii="Garamond" w:hAnsi="Garamond" w:cs="Garamond"/>
          <w:b/>
          <w:bCs/>
          <w:color w:val="000000"/>
          <w:sz w:val="22"/>
          <w:szCs w:val="22"/>
          <w:lang w:val="hr-HR"/>
        </w:rPr>
      </w:pPr>
    </w:p>
    <w:p w14:paraId="35628741" w14:textId="77777777" w:rsidR="00ED2C12" w:rsidRPr="008F35FC" w:rsidRDefault="00ED2C12" w:rsidP="00876F18">
      <w:pPr>
        <w:pStyle w:val="Standard"/>
        <w:tabs>
          <w:tab w:val="left" w:pos="288"/>
          <w:tab w:val="left" w:pos="720"/>
          <w:tab w:val="left" w:pos="1440"/>
          <w:tab w:val="left" w:pos="2160"/>
          <w:tab w:val="left" w:pos="2880"/>
          <w:tab w:val="left" w:pos="3600"/>
          <w:tab w:val="left" w:pos="4320"/>
          <w:tab w:val="left" w:pos="5040"/>
          <w:tab w:val="left" w:pos="5760"/>
          <w:tab w:val="left" w:pos="6480"/>
          <w:tab w:val="left" w:pos="7200"/>
        </w:tabs>
        <w:ind w:right="538"/>
        <w:rPr>
          <w:rFonts w:ascii="Garamond" w:hAnsi="Garamond" w:cs="Garamond"/>
          <w:b/>
          <w:bCs/>
          <w:color w:val="000000"/>
          <w:sz w:val="22"/>
          <w:szCs w:val="22"/>
          <w:lang w:val="hr-HR"/>
        </w:rPr>
      </w:pPr>
    </w:p>
    <w:p w14:paraId="1FEB8B27" w14:textId="77777777" w:rsidR="009870DC" w:rsidRPr="008F35FC" w:rsidRDefault="009870DC" w:rsidP="00A950FC">
      <w:pPr>
        <w:pStyle w:val="Standard"/>
        <w:numPr>
          <w:ilvl w:val="2"/>
          <w:numId w:val="48"/>
        </w:numPr>
        <w:tabs>
          <w:tab w:val="left" w:pos="288"/>
          <w:tab w:val="left" w:pos="720"/>
          <w:tab w:val="left" w:pos="1440"/>
          <w:tab w:val="left" w:pos="2160"/>
          <w:tab w:val="left" w:pos="2880"/>
          <w:tab w:val="left" w:pos="3600"/>
          <w:tab w:val="left" w:pos="4320"/>
          <w:tab w:val="left" w:pos="5040"/>
          <w:tab w:val="left" w:pos="5760"/>
          <w:tab w:val="left" w:pos="6480"/>
          <w:tab w:val="left" w:pos="7200"/>
        </w:tabs>
        <w:ind w:right="538"/>
        <w:rPr>
          <w:rFonts w:ascii="Garamond" w:hAnsi="Garamond" w:cs="Garamond"/>
          <w:b/>
          <w:bCs/>
          <w:color w:val="000000"/>
          <w:sz w:val="22"/>
          <w:szCs w:val="22"/>
          <w:lang w:val="hr-HR"/>
        </w:rPr>
      </w:pPr>
      <w:r w:rsidRPr="008F35FC">
        <w:rPr>
          <w:rFonts w:ascii="Garamond" w:hAnsi="Garamond" w:cs="Garamond"/>
          <w:b/>
          <w:bCs/>
          <w:color w:val="000000"/>
          <w:sz w:val="22"/>
          <w:szCs w:val="22"/>
          <w:lang w:val="hr-HR"/>
        </w:rPr>
        <w:t>Zgrada C</w:t>
      </w:r>
    </w:p>
    <w:p w14:paraId="2A461609" w14:textId="77777777" w:rsidR="002457C7" w:rsidRPr="008F35FC" w:rsidRDefault="002457C7" w:rsidP="002457C7">
      <w:pPr>
        <w:pStyle w:val="Bezproreda"/>
      </w:pPr>
    </w:p>
    <w:p w14:paraId="5DC819F4" w14:textId="77777777" w:rsidR="00ED2C12" w:rsidRPr="008F35FC" w:rsidRDefault="00ED2C12" w:rsidP="00ED2C12">
      <w:pPr>
        <w:pStyle w:val="Bezproreda"/>
        <w:jc w:val="both"/>
        <w:rPr>
          <w:rFonts w:ascii="Garamond" w:hAnsi="Garamond"/>
          <w:sz w:val="22"/>
        </w:rPr>
      </w:pPr>
      <w:r w:rsidRPr="008F35FC">
        <w:rPr>
          <w:rFonts w:ascii="Garamond" w:hAnsi="Garamond"/>
          <w:sz w:val="22"/>
        </w:rPr>
        <w:t xml:space="preserve">Zgrada C je izgrađena 1960. godine. Objekt je pravokutnog tlocrta i sastoji se samo od prizemlja koje čine laboratoriji, </w:t>
      </w:r>
      <w:proofErr w:type="spellStart"/>
      <w:r w:rsidRPr="008F35FC">
        <w:rPr>
          <w:rFonts w:ascii="Garamond" w:hAnsi="Garamond"/>
          <w:sz w:val="22"/>
        </w:rPr>
        <w:t>predavaone</w:t>
      </w:r>
      <w:proofErr w:type="spellEnd"/>
      <w:r w:rsidRPr="008F35FC">
        <w:rPr>
          <w:rFonts w:ascii="Garamond" w:hAnsi="Garamond"/>
          <w:sz w:val="22"/>
        </w:rPr>
        <w:t xml:space="preserve"> za studente i uredi zaposlenika. Vanjski gabariti zgrade C iznose 49,40x12,90 m a svijetla visina iznosi 4,90 m.</w:t>
      </w:r>
    </w:p>
    <w:p w14:paraId="609898CE" w14:textId="77777777" w:rsidR="00ED2C12" w:rsidRPr="008F35FC" w:rsidRDefault="00ED2C12" w:rsidP="00ED2C12">
      <w:pPr>
        <w:pStyle w:val="Bezproreda"/>
        <w:jc w:val="both"/>
        <w:rPr>
          <w:rFonts w:ascii="Garamond" w:hAnsi="Garamond"/>
          <w:sz w:val="22"/>
        </w:rPr>
      </w:pPr>
      <w:r w:rsidRPr="008F35FC">
        <w:rPr>
          <w:rFonts w:ascii="Garamond" w:hAnsi="Garamond"/>
          <w:sz w:val="22"/>
        </w:rPr>
        <w:t xml:space="preserve">Nosiva konstrukcija je skeletni konstruktivni sustav od armirano-betonskih stupova dimenzija 35x45 cm i greda dimenzija 35x60 cm. Ispuna je od opeke normalnog formata, debljina zidova je 25 cm. Unutarnji nosivi i pregradni zidovi izvedeni su također od opeke normalnog formata, debljine 25 cm i debljine 12 cm. Na vanjskim zidovima nije izvedena toplinska izolacija. Stropnu konstrukciju čini </w:t>
      </w:r>
      <w:proofErr w:type="spellStart"/>
      <w:r w:rsidRPr="008F35FC">
        <w:rPr>
          <w:rFonts w:ascii="Garamond" w:hAnsi="Garamond"/>
          <w:sz w:val="22"/>
        </w:rPr>
        <w:t>sitnorebričastiarmirano</w:t>
      </w:r>
      <w:proofErr w:type="spellEnd"/>
      <w:r w:rsidRPr="008F35FC">
        <w:rPr>
          <w:rFonts w:ascii="Garamond" w:hAnsi="Garamond"/>
          <w:sz w:val="22"/>
        </w:rPr>
        <w:t xml:space="preserve">-betonski strop čija se rebra protežu u smjeru sjever-jug i oslanjaju se na grede skeletne konstrukcije koje se protežu u smjeru istok-zapad (poprečnom smjeru). Rebra </w:t>
      </w:r>
      <w:proofErr w:type="spellStart"/>
      <w:r w:rsidRPr="008F35FC">
        <w:rPr>
          <w:rFonts w:ascii="Garamond" w:hAnsi="Garamond"/>
          <w:sz w:val="22"/>
        </w:rPr>
        <w:t>sitnorebričastog</w:t>
      </w:r>
      <w:proofErr w:type="spellEnd"/>
      <w:r w:rsidRPr="008F35FC">
        <w:rPr>
          <w:rFonts w:ascii="Garamond" w:hAnsi="Garamond"/>
          <w:sz w:val="22"/>
        </w:rPr>
        <w:t xml:space="preserve"> stropa su dimenzija 30x15 cm, s rebrom za ukrućenje u sredini raspona, u poprečnom smjeru zgrade.</w:t>
      </w:r>
    </w:p>
    <w:p w14:paraId="592AF7A4" w14:textId="77777777" w:rsidR="00ED2C12" w:rsidRPr="008F35FC" w:rsidRDefault="00ED2C12" w:rsidP="00ED2C12">
      <w:pPr>
        <w:pStyle w:val="Bezproreda"/>
      </w:pPr>
      <w:r w:rsidRPr="008F35FC">
        <w:rPr>
          <w:rFonts w:ascii="Garamond" w:hAnsi="Garamond"/>
          <w:sz w:val="22"/>
        </w:rPr>
        <w:t>Korisna površina zgrade koja se grije je 570,52 m2 (</w:t>
      </w:r>
      <w:proofErr w:type="spellStart"/>
      <w:r w:rsidRPr="008F35FC">
        <w:rPr>
          <w:rFonts w:ascii="Garamond" w:hAnsi="Garamond"/>
          <w:sz w:val="22"/>
        </w:rPr>
        <w:t>Ak</w:t>
      </w:r>
      <w:proofErr w:type="spellEnd"/>
      <w:r w:rsidRPr="008F35FC">
        <w:rPr>
          <w:rFonts w:ascii="Garamond" w:hAnsi="Garamond"/>
          <w:sz w:val="22"/>
        </w:rPr>
        <w:t>). Ukupna bruto površina je 637,26 m2 (</w:t>
      </w:r>
      <w:proofErr w:type="spellStart"/>
      <w:r w:rsidRPr="008F35FC">
        <w:rPr>
          <w:rFonts w:ascii="Garamond" w:hAnsi="Garamond"/>
          <w:sz w:val="22"/>
        </w:rPr>
        <w:t>Af</w:t>
      </w:r>
      <w:proofErr w:type="spellEnd"/>
      <w:r w:rsidRPr="008F35FC">
        <w:rPr>
          <w:rFonts w:ascii="Garamond" w:hAnsi="Garamond"/>
          <w:sz w:val="22"/>
        </w:rPr>
        <w:t>), volumen grijanog prostora iznosi 3122,57 m3 (</w:t>
      </w:r>
      <w:proofErr w:type="spellStart"/>
      <w:r w:rsidRPr="008F35FC">
        <w:rPr>
          <w:rFonts w:ascii="Garamond" w:hAnsi="Garamond"/>
          <w:sz w:val="22"/>
        </w:rPr>
        <w:t>Ve</w:t>
      </w:r>
      <w:proofErr w:type="spellEnd"/>
      <w:r w:rsidRPr="008F35FC">
        <w:rPr>
          <w:rFonts w:ascii="Garamond" w:hAnsi="Garamond"/>
          <w:sz w:val="22"/>
        </w:rPr>
        <w:t>), a ukupni neto volumen je 2373,15 m3(V). Vanjska površina grijanog djela je 1885,68 m2(A). Kao sanacija vanjske ovojnice predviđena je zamjena vanjske stolarije, termoizolacija vanjskih zidova (kamena vuna, d=18cm) i ravnog krova (kamena vuna, d=10cm).</w:t>
      </w:r>
    </w:p>
    <w:p w14:paraId="606B427E" w14:textId="77777777" w:rsidR="008A7A5D" w:rsidRPr="008F35FC" w:rsidRDefault="008A7A5D" w:rsidP="002457C7">
      <w:pPr>
        <w:pStyle w:val="Bezproreda"/>
      </w:pPr>
    </w:p>
    <w:p w14:paraId="0DE2B58A" w14:textId="77777777" w:rsidR="002457C7" w:rsidRPr="008F35FC" w:rsidRDefault="002457C7" w:rsidP="00725315">
      <w:pPr>
        <w:pStyle w:val="Bezproreda"/>
        <w:jc w:val="both"/>
        <w:rPr>
          <w:rFonts w:ascii="Garamond" w:hAnsi="Garamond"/>
          <w:sz w:val="22"/>
        </w:rPr>
      </w:pPr>
    </w:p>
    <w:p w14:paraId="4D5B39D6" w14:textId="77777777" w:rsidR="00483F7D" w:rsidRPr="008F35FC" w:rsidRDefault="00483F7D" w:rsidP="00A950FC">
      <w:pPr>
        <w:pStyle w:val="Bezproreda"/>
        <w:numPr>
          <w:ilvl w:val="1"/>
          <w:numId w:val="48"/>
        </w:numPr>
        <w:jc w:val="center"/>
        <w:rPr>
          <w:rFonts w:ascii="Garamond" w:hAnsi="Garamond"/>
          <w:b/>
        </w:rPr>
      </w:pPr>
      <w:r w:rsidRPr="008F35FC">
        <w:rPr>
          <w:rFonts w:ascii="Garamond" w:hAnsi="Garamond"/>
          <w:b/>
        </w:rPr>
        <w:t>PREDVIĐENI ZAHVATI NA OBJEKTU RADI POSTIZANJA ENERGETSKIH UŠTEDA I POPRATNI RADOVI</w:t>
      </w:r>
    </w:p>
    <w:p w14:paraId="3FC6A441" w14:textId="77777777" w:rsidR="002457C7" w:rsidRPr="008F35FC" w:rsidRDefault="002457C7" w:rsidP="002457C7">
      <w:pPr>
        <w:pStyle w:val="Bezproreda"/>
        <w:jc w:val="both"/>
        <w:rPr>
          <w:rFonts w:ascii="Garamond" w:hAnsi="Garamond"/>
          <w:sz w:val="22"/>
        </w:rPr>
      </w:pPr>
    </w:p>
    <w:p w14:paraId="42981F77" w14:textId="77777777" w:rsidR="00483F7D" w:rsidRPr="008F35FC" w:rsidRDefault="00483F7D" w:rsidP="00483F7D">
      <w:pPr>
        <w:pStyle w:val="Bezproreda"/>
        <w:jc w:val="both"/>
        <w:rPr>
          <w:rFonts w:ascii="Garamond" w:hAnsi="Garamond"/>
          <w:b/>
          <w:u w:val="single"/>
        </w:rPr>
      </w:pPr>
      <w:r w:rsidRPr="008F35FC">
        <w:rPr>
          <w:rFonts w:ascii="Garamond" w:hAnsi="Garamond"/>
          <w:b/>
          <w:u w:val="single"/>
        </w:rPr>
        <w:t>Arhitektonsko-građevinski radovi</w:t>
      </w:r>
    </w:p>
    <w:p w14:paraId="60FBE781" w14:textId="77777777" w:rsidR="002457C7" w:rsidRPr="008F35FC" w:rsidRDefault="002457C7" w:rsidP="000B0053">
      <w:pPr>
        <w:pStyle w:val="Bezproreda"/>
        <w:jc w:val="both"/>
        <w:rPr>
          <w:rFonts w:ascii="Garamond" w:hAnsi="Garamond"/>
          <w:sz w:val="22"/>
        </w:rPr>
      </w:pPr>
    </w:p>
    <w:p w14:paraId="3AED2072" w14:textId="77777777" w:rsidR="00483F7D" w:rsidRPr="008F35FC" w:rsidRDefault="00483F7D" w:rsidP="000B0053">
      <w:pPr>
        <w:pStyle w:val="Bezproreda"/>
        <w:jc w:val="both"/>
        <w:rPr>
          <w:rFonts w:ascii="Garamond" w:hAnsi="Garamond"/>
          <w:sz w:val="22"/>
        </w:rPr>
      </w:pPr>
      <w:r w:rsidRPr="008F35FC">
        <w:rPr>
          <w:rFonts w:ascii="Garamond" w:hAnsi="Garamond"/>
          <w:sz w:val="22"/>
        </w:rPr>
        <w:t>VANJSKA STOLARIJA</w:t>
      </w:r>
    </w:p>
    <w:p w14:paraId="3602946D" w14:textId="77777777" w:rsidR="00250497" w:rsidRPr="008F35FC" w:rsidRDefault="00927503" w:rsidP="00927503">
      <w:pPr>
        <w:pStyle w:val="Bezproreda"/>
        <w:jc w:val="both"/>
        <w:rPr>
          <w:rFonts w:ascii="Garamond" w:hAnsi="Garamond"/>
          <w:sz w:val="22"/>
        </w:rPr>
      </w:pPr>
      <w:bookmarkStart w:id="12" w:name="_Hlk526498098"/>
      <w:r w:rsidRPr="008F35FC">
        <w:rPr>
          <w:rFonts w:ascii="Garamond" w:hAnsi="Garamond"/>
          <w:sz w:val="22"/>
        </w:rPr>
        <w:t xml:space="preserve">Elementi vanjske bravarije će se izvesti u sistemima aluminijskih profila s prekidom toplinskog mosta. Svi ugrađeni sistemi za vanjske elemente grijanih prostora moraju zadovoljiti tražene zahtjeve tj. vrijednost ukupnog koeficijenta prolaza topline svih elemenata ne smije prijeći vrijednost </w:t>
      </w:r>
      <w:proofErr w:type="spellStart"/>
      <w:r w:rsidRPr="008F35FC">
        <w:rPr>
          <w:rFonts w:ascii="Garamond" w:hAnsi="Garamond"/>
          <w:sz w:val="22"/>
        </w:rPr>
        <w:t>Uw</w:t>
      </w:r>
      <w:proofErr w:type="spellEnd"/>
      <w:r w:rsidRPr="008F35FC">
        <w:rPr>
          <w:rFonts w:ascii="Garamond" w:hAnsi="Garamond"/>
          <w:sz w:val="22"/>
        </w:rPr>
        <w:t xml:space="preserve">=1.0 W/m2K prema Elaboratu racionalne uporabe energije i toplinske zaštite. Aluminijski profili su u kvaliteti HRN EN 573: EN AW 6060 T66. </w:t>
      </w:r>
    </w:p>
    <w:p w14:paraId="1C04D95D" w14:textId="77777777" w:rsidR="00927503" w:rsidRPr="008F35FC" w:rsidRDefault="00927503" w:rsidP="00927503">
      <w:pPr>
        <w:pStyle w:val="Bezproreda"/>
        <w:jc w:val="both"/>
        <w:rPr>
          <w:rFonts w:ascii="Garamond" w:hAnsi="Garamond"/>
          <w:sz w:val="22"/>
        </w:rPr>
      </w:pPr>
      <w:r w:rsidRPr="008F35FC">
        <w:rPr>
          <w:rFonts w:ascii="Garamond" w:hAnsi="Garamond"/>
          <w:sz w:val="22"/>
        </w:rPr>
        <w:t>Ostakljenje trostrukim IZO staklom s toplinskim inertnim plinom</w:t>
      </w:r>
      <w:r w:rsidR="008F35FC" w:rsidRPr="008F35FC">
        <w:rPr>
          <w:rFonts w:ascii="Garamond" w:hAnsi="Garamond"/>
          <w:sz w:val="22"/>
        </w:rPr>
        <w:t xml:space="preserve"> na pročelja orijentacije sjever i istok osim prizemlja B1,B2 i B3 objekta</w:t>
      </w:r>
      <w:r w:rsidRPr="008F35FC">
        <w:rPr>
          <w:rFonts w:ascii="Garamond" w:hAnsi="Garamond"/>
          <w:sz w:val="22"/>
        </w:rPr>
        <w:t xml:space="preserve">, </w:t>
      </w:r>
      <w:proofErr w:type="spellStart"/>
      <w:r w:rsidRPr="008F35FC">
        <w:rPr>
          <w:rFonts w:ascii="Garamond" w:hAnsi="Garamond"/>
          <w:sz w:val="22"/>
        </w:rPr>
        <w:t>Ug</w:t>
      </w:r>
      <w:proofErr w:type="spellEnd"/>
      <w:r w:rsidRPr="008F35FC">
        <w:rPr>
          <w:rFonts w:ascii="Garamond" w:hAnsi="Garamond"/>
          <w:sz w:val="22"/>
        </w:rPr>
        <w:t>=0,5 W/m2K.</w:t>
      </w:r>
    </w:p>
    <w:p w14:paraId="01138E5E" w14:textId="77777777" w:rsidR="00250497" w:rsidRPr="008F35FC" w:rsidRDefault="00927503" w:rsidP="00250497">
      <w:pPr>
        <w:suppressAutoHyphens w:val="0"/>
        <w:rPr>
          <w:rFonts w:ascii="Garamond" w:hAnsi="Garamond"/>
          <w:sz w:val="22"/>
        </w:rPr>
      </w:pPr>
      <w:r w:rsidRPr="008F35FC">
        <w:rPr>
          <w:rFonts w:ascii="Garamond" w:hAnsi="Garamond"/>
          <w:sz w:val="22"/>
        </w:rPr>
        <w:t xml:space="preserve">Tip:  </w:t>
      </w:r>
      <w:bookmarkEnd w:id="12"/>
      <w:r w:rsidR="00250497" w:rsidRPr="008F35FC">
        <w:rPr>
          <w:rFonts w:ascii="Garamond" w:hAnsi="Garamond"/>
          <w:sz w:val="22"/>
        </w:rPr>
        <w:t xml:space="preserve">6mm </w:t>
      </w:r>
      <w:proofErr w:type="spellStart"/>
      <w:r w:rsidR="00250497" w:rsidRPr="008F35FC">
        <w:rPr>
          <w:rFonts w:ascii="Garamond" w:hAnsi="Garamond"/>
          <w:sz w:val="22"/>
        </w:rPr>
        <w:t>LowE</w:t>
      </w:r>
      <w:proofErr w:type="spellEnd"/>
      <w:r w:rsidR="00250497" w:rsidRPr="008F35FC">
        <w:rPr>
          <w:rFonts w:ascii="Garamond" w:hAnsi="Garamond"/>
          <w:sz w:val="22"/>
        </w:rPr>
        <w:t xml:space="preserve"> + 18 mm Argon 90%  + 4mm +  18 mm Argon 90% + 6mm </w:t>
      </w:r>
      <w:proofErr w:type="spellStart"/>
      <w:r w:rsidR="00250497" w:rsidRPr="008F35FC">
        <w:rPr>
          <w:rFonts w:ascii="Garamond" w:hAnsi="Garamond"/>
          <w:sz w:val="22"/>
        </w:rPr>
        <w:t>LowE</w:t>
      </w:r>
      <w:proofErr w:type="spellEnd"/>
      <w:r w:rsidR="00250497" w:rsidRPr="008F35FC">
        <w:rPr>
          <w:rFonts w:ascii="Garamond" w:hAnsi="Garamond"/>
          <w:sz w:val="22"/>
        </w:rPr>
        <w:t xml:space="preserve">. Solarni faktor (ukupni prolaz energije prema unutra):   g &lt; 60%. </w:t>
      </w:r>
    </w:p>
    <w:p w14:paraId="66496DDC" w14:textId="77777777" w:rsidR="008F35FC" w:rsidRPr="008F35FC" w:rsidRDefault="00250497" w:rsidP="00250497">
      <w:pPr>
        <w:suppressAutoHyphens w:val="0"/>
        <w:rPr>
          <w:rFonts w:ascii="Garamond" w:hAnsi="Garamond"/>
          <w:sz w:val="22"/>
        </w:rPr>
      </w:pPr>
      <w:r w:rsidRPr="008F35FC">
        <w:rPr>
          <w:rFonts w:ascii="Garamond" w:hAnsi="Garamond"/>
          <w:sz w:val="22"/>
        </w:rPr>
        <w:t xml:space="preserve">Na pročelja orijentacija jug i zapad </w:t>
      </w:r>
      <w:r w:rsidR="008F35FC" w:rsidRPr="008F35FC">
        <w:rPr>
          <w:rFonts w:ascii="Garamond" w:hAnsi="Garamond"/>
          <w:sz w:val="22"/>
        </w:rPr>
        <w:t xml:space="preserve">osim prizemlja B1,B2 i B3 objekta </w:t>
      </w:r>
      <w:r w:rsidRPr="008F35FC">
        <w:rPr>
          <w:rFonts w:ascii="Garamond" w:hAnsi="Garamond"/>
          <w:sz w:val="22"/>
        </w:rPr>
        <w:t xml:space="preserve">postaviti će se stakla tip kao: IZO  6mm SUNGUARD SN 70/35 + 16mm argon + 4mm </w:t>
      </w:r>
      <w:proofErr w:type="spellStart"/>
      <w:r w:rsidRPr="008F35FC">
        <w:rPr>
          <w:rFonts w:ascii="Garamond" w:hAnsi="Garamond"/>
          <w:sz w:val="22"/>
        </w:rPr>
        <w:t>float</w:t>
      </w:r>
      <w:proofErr w:type="spellEnd"/>
      <w:r w:rsidRPr="008F35FC">
        <w:rPr>
          <w:rFonts w:ascii="Garamond" w:hAnsi="Garamond"/>
          <w:sz w:val="22"/>
        </w:rPr>
        <w:t xml:space="preserve"> </w:t>
      </w:r>
      <w:proofErr w:type="spellStart"/>
      <w:r w:rsidRPr="008F35FC">
        <w:rPr>
          <w:rFonts w:ascii="Garamond" w:hAnsi="Garamond"/>
          <w:sz w:val="22"/>
        </w:rPr>
        <w:t>extraclear</w:t>
      </w:r>
      <w:proofErr w:type="spellEnd"/>
      <w:r w:rsidRPr="008F35FC">
        <w:rPr>
          <w:rFonts w:ascii="Garamond" w:hAnsi="Garamond"/>
          <w:sz w:val="22"/>
        </w:rPr>
        <w:t xml:space="preserve"> + 16mm argon + 6mm </w:t>
      </w:r>
      <w:r w:rsidRPr="008F35FC">
        <w:rPr>
          <w:rFonts w:ascii="Garamond" w:hAnsi="Garamond"/>
          <w:sz w:val="22"/>
        </w:rPr>
        <w:lastRenderedPageBreak/>
        <w:t xml:space="preserve">CLIMAGUARD PREMIUM 2, </w:t>
      </w:r>
      <w:proofErr w:type="spellStart"/>
      <w:r w:rsidRPr="008F35FC">
        <w:rPr>
          <w:rFonts w:ascii="Garamond" w:hAnsi="Garamond"/>
          <w:sz w:val="22"/>
        </w:rPr>
        <w:t>Ug</w:t>
      </w:r>
      <w:proofErr w:type="spellEnd"/>
      <w:r w:rsidRPr="008F35FC">
        <w:rPr>
          <w:rFonts w:ascii="Garamond" w:hAnsi="Garamond"/>
          <w:sz w:val="22"/>
        </w:rPr>
        <w:t xml:space="preserve">=0,5 W/m2K, solarni faktor g od 32% do 33%, ili jednakovrijedna. </w:t>
      </w:r>
    </w:p>
    <w:p w14:paraId="2A08763A" w14:textId="77777777" w:rsidR="00250497" w:rsidRPr="008F35FC" w:rsidRDefault="00250497" w:rsidP="00250497">
      <w:pPr>
        <w:suppressAutoHyphens w:val="0"/>
        <w:rPr>
          <w:rFonts w:ascii="Garamond" w:hAnsi="Garamond"/>
          <w:sz w:val="22"/>
        </w:rPr>
      </w:pPr>
      <w:r w:rsidRPr="008F35FC">
        <w:rPr>
          <w:rFonts w:ascii="Garamond" w:hAnsi="Garamond"/>
          <w:sz w:val="22"/>
        </w:rPr>
        <w:t xml:space="preserve">Ostakljenje vanjske stolarije prizemlje B1,B2,B3 IZO 6mm </w:t>
      </w:r>
      <w:proofErr w:type="spellStart"/>
      <w:r w:rsidRPr="008F35FC">
        <w:rPr>
          <w:rFonts w:ascii="Garamond" w:hAnsi="Garamond"/>
          <w:sz w:val="22"/>
        </w:rPr>
        <w:t>float</w:t>
      </w:r>
      <w:proofErr w:type="spellEnd"/>
      <w:r w:rsidRPr="008F35FC">
        <w:rPr>
          <w:rFonts w:ascii="Garamond" w:hAnsi="Garamond"/>
          <w:sz w:val="22"/>
        </w:rPr>
        <w:t xml:space="preserve"> </w:t>
      </w:r>
      <w:proofErr w:type="spellStart"/>
      <w:r w:rsidRPr="008F35FC">
        <w:rPr>
          <w:rFonts w:ascii="Garamond" w:hAnsi="Garamond"/>
          <w:sz w:val="22"/>
        </w:rPr>
        <w:t>low</w:t>
      </w:r>
      <w:proofErr w:type="spellEnd"/>
      <w:r w:rsidRPr="008F35FC">
        <w:rPr>
          <w:rFonts w:ascii="Garamond" w:hAnsi="Garamond"/>
          <w:sz w:val="22"/>
        </w:rPr>
        <w:t xml:space="preserve">-e + 18mm argon + 4mm + 18mm argon + 6mm </w:t>
      </w:r>
      <w:proofErr w:type="spellStart"/>
      <w:r w:rsidRPr="008F35FC">
        <w:rPr>
          <w:rFonts w:ascii="Garamond" w:hAnsi="Garamond"/>
          <w:sz w:val="22"/>
        </w:rPr>
        <w:t>float</w:t>
      </w:r>
      <w:proofErr w:type="spellEnd"/>
      <w:r w:rsidRPr="008F35FC">
        <w:rPr>
          <w:rFonts w:ascii="Garamond" w:hAnsi="Garamond"/>
          <w:sz w:val="22"/>
        </w:rPr>
        <w:t xml:space="preserve"> </w:t>
      </w:r>
      <w:proofErr w:type="spellStart"/>
      <w:r w:rsidRPr="008F35FC">
        <w:rPr>
          <w:rFonts w:ascii="Garamond" w:hAnsi="Garamond"/>
          <w:sz w:val="22"/>
        </w:rPr>
        <w:t>low</w:t>
      </w:r>
      <w:proofErr w:type="spellEnd"/>
      <w:r w:rsidRPr="008F35FC">
        <w:rPr>
          <w:rFonts w:ascii="Garamond" w:hAnsi="Garamond"/>
          <w:sz w:val="22"/>
        </w:rPr>
        <w:t xml:space="preserve">-e + </w:t>
      </w:r>
      <w:proofErr w:type="spellStart"/>
      <w:r w:rsidRPr="008F35FC">
        <w:rPr>
          <w:rFonts w:ascii="Garamond" w:hAnsi="Garamond"/>
          <w:sz w:val="22"/>
        </w:rPr>
        <w:t>stopsol</w:t>
      </w:r>
      <w:proofErr w:type="spellEnd"/>
      <w:r w:rsidRPr="008F35FC">
        <w:rPr>
          <w:rFonts w:ascii="Garamond" w:hAnsi="Garamond"/>
          <w:sz w:val="22"/>
        </w:rPr>
        <w:t xml:space="preserve"> kao na postojećim, </w:t>
      </w:r>
      <w:proofErr w:type="spellStart"/>
      <w:r w:rsidRPr="008F35FC">
        <w:rPr>
          <w:rFonts w:ascii="Garamond" w:hAnsi="Garamond"/>
          <w:sz w:val="22"/>
        </w:rPr>
        <w:t>Ug</w:t>
      </w:r>
      <w:proofErr w:type="spellEnd"/>
      <w:r w:rsidRPr="008F35FC">
        <w:rPr>
          <w:rFonts w:ascii="Garamond" w:hAnsi="Garamond"/>
          <w:sz w:val="22"/>
        </w:rPr>
        <w:t xml:space="preserve"> ≤ 0,50 W/m2K, solarni faktor g od </w:t>
      </w:r>
      <w:r w:rsidR="008F35FC" w:rsidRPr="008F35FC">
        <w:rPr>
          <w:rFonts w:ascii="Garamond" w:hAnsi="Garamond"/>
          <w:sz w:val="22"/>
        </w:rPr>
        <w:t>16%</w:t>
      </w:r>
      <w:r w:rsidRPr="008F35FC">
        <w:rPr>
          <w:rFonts w:ascii="Garamond" w:hAnsi="Garamond"/>
          <w:sz w:val="22"/>
        </w:rPr>
        <w:t xml:space="preserve"> do </w:t>
      </w:r>
      <w:r w:rsidR="008F35FC" w:rsidRPr="008F35FC">
        <w:rPr>
          <w:rFonts w:ascii="Garamond" w:hAnsi="Garamond"/>
          <w:sz w:val="22"/>
        </w:rPr>
        <w:t>25%</w:t>
      </w:r>
      <w:r w:rsidRPr="008F35FC">
        <w:rPr>
          <w:rFonts w:ascii="Garamond" w:hAnsi="Garamond"/>
          <w:sz w:val="22"/>
        </w:rPr>
        <w:t>.</w:t>
      </w:r>
    </w:p>
    <w:p w14:paraId="21AC6431" w14:textId="77777777" w:rsidR="00483F7D" w:rsidRPr="008F35FC" w:rsidRDefault="00927503" w:rsidP="00250497">
      <w:pPr>
        <w:suppressAutoHyphens w:val="0"/>
        <w:rPr>
          <w:rFonts w:ascii="Garamond" w:hAnsi="Garamond"/>
          <w:sz w:val="22"/>
        </w:rPr>
      </w:pPr>
      <w:proofErr w:type="spellStart"/>
      <w:r w:rsidRPr="008F35FC">
        <w:rPr>
          <w:rFonts w:ascii="Garamond" w:hAnsi="Garamond"/>
          <w:sz w:val="22"/>
        </w:rPr>
        <w:t>Mikroprekidači</w:t>
      </w:r>
      <w:proofErr w:type="spellEnd"/>
      <w:r w:rsidRPr="008F35FC">
        <w:rPr>
          <w:rFonts w:ascii="Garamond" w:hAnsi="Garamond"/>
          <w:sz w:val="22"/>
        </w:rPr>
        <w:t xml:space="preserve"> će biti ugrađeni samo na uredskim prostorima, što znači da se na vanjskoj stolariji dvorana i laboratorija isti neće ugrađivati radi specifične namjene i korištenja tih prostora. Svi </w:t>
      </w:r>
      <w:proofErr w:type="spellStart"/>
      <w:r w:rsidRPr="008F35FC">
        <w:rPr>
          <w:rFonts w:ascii="Garamond" w:hAnsi="Garamond"/>
          <w:sz w:val="22"/>
        </w:rPr>
        <w:t>mikroprekidači</w:t>
      </w:r>
      <w:proofErr w:type="spellEnd"/>
      <w:r w:rsidRPr="008F35FC">
        <w:rPr>
          <w:rFonts w:ascii="Garamond" w:hAnsi="Garamond"/>
          <w:sz w:val="22"/>
        </w:rPr>
        <w:t xml:space="preserve"> će biti povezani na CNUS te na sustav regulacije temperature u svim prostorima s </w:t>
      </w:r>
      <w:proofErr w:type="spellStart"/>
      <w:r w:rsidRPr="008F35FC">
        <w:rPr>
          <w:rFonts w:ascii="Garamond" w:hAnsi="Garamond"/>
          <w:sz w:val="22"/>
        </w:rPr>
        <w:t>ventilokonvektorskim</w:t>
      </w:r>
      <w:proofErr w:type="spellEnd"/>
      <w:r w:rsidRPr="008F35FC">
        <w:rPr>
          <w:rFonts w:ascii="Garamond" w:hAnsi="Garamond"/>
          <w:sz w:val="22"/>
        </w:rPr>
        <w:t xml:space="preserve"> sustavom grijanja i hlađenja.</w:t>
      </w:r>
    </w:p>
    <w:p w14:paraId="6D8C6C76" w14:textId="77777777" w:rsidR="00927503" w:rsidRPr="008F35FC" w:rsidRDefault="00927503" w:rsidP="000B0053">
      <w:pPr>
        <w:pStyle w:val="Bezproreda"/>
        <w:jc w:val="both"/>
        <w:rPr>
          <w:rFonts w:ascii="Garamond" w:hAnsi="Garamond"/>
          <w:sz w:val="22"/>
        </w:rPr>
      </w:pPr>
    </w:p>
    <w:p w14:paraId="3F29E1B4" w14:textId="77777777" w:rsidR="00927503" w:rsidRPr="008F35FC" w:rsidRDefault="00927503" w:rsidP="000B0053">
      <w:pPr>
        <w:pStyle w:val="Bezproreda"/>
        <w:jc w:val="both"/>
        <w:rPr>
          <w:rFonts w:ascii="Garamond" w:hAnsi="Garamond"/>
          <w:sz w:val="22"/>
        </w:rPr>
      </w:pPr>
      <w:r w:rsidRPr="008F35FC">
        <w:rPr>
          <w:rFonts w:ascii="Garamond" w:hAnsi="Garamond"/>
          <w:sz w:val="22"/>
        </w:rPr>
        <w:t>ZAŠTITA OD SUNCA</w:t>
      </w:r>
    </w:p>
    <w:p w14:paraId="44C49387" w14:textId="77777777" w:rsidR="00927503" w:rsidRPr="008F35FC" w:rsidRDefault="0000260A" w:rsidP="00927503">
      <w:pPr>
        <w:autoSpaceDE w:val="0"/>
        <w:adjustRightInd w:val="0"/>
        <w:jc w:val="both"/>
        <w:rPr>
          <w:rFonts w:ascii="Garamond" w:hAnsi="Garamond"/>
          <w:sz w:val="22"/>
          <w:szCs w:val="21"/>
        </w:rPr>
      </w:pPr>
      <w:r w:rsidRPr="008F35FC">
        <w:rPr>
          <w:rFonts w:ascii="Garamond" w:hAnsi="Garamond"/>
          <w:sz w:val="22"/>
          <w:szCs w:val="21"/>
        </w:rPr>
        <w:t>Na</w:t>
      </w:r>
      <w:r w:rsidR="00927503" w:rsidRPr="008F35FC">
        <w:rPr>
          <w:rFonts w:ascii="Garamond" w:hAnsi="Garamond"/>
          <w:sz w:val="22"/>
          <w:szCs w:val="21"/>
        </w:rPr>
        <w:t xml:space="preserve"> vanjsk</w:t>
      </w:r>
      <w:r w:rsidRPr="008F35FC">
        <w:rPr>
          <w:rFonts w:ascii="Garamond" w:hAnsi="Garamond"/>
          <w:sz w:val="22"/>
          <w:szCs w:val="21"/>
        </w:rPr>
        <w:t>u</w:t>
      </w:r>
      <w:r w:rsidR="00927503" w:rsidRPr="008F35FC">
        <w:rPr>
          <w:rFonts w:ascii="Garamond" w:hAnsi="Garamond"/>
          <w:sz w:val="22"/>
          <w:szCs w:val="21"/>
        </w:rPr>
        <w:t xml:space="preserve"> stolarij</w:t>
      </w:r>
      <w:r w:rsidRPr="008F35FC">
        <w:rPr>
          <w:rFonts w:ascii="Garamond" w:hAnsi="Garamond"/>
          <w:sz w:val="22"/>
          <w:szCs w:val="21"/>
        </w:rPr>
        <w:t>u</w:t>
      </w:r>
      <w:r w:rsidR="00927503" w:rsidRPr="008F35FC">
        <w:rPr>
          <w:rFonts w:ascii="Garamond" w:hAnsi="Garamond"/>
          <w:sz w:val="22"/>
          <w:szCs w:val="21"/>
        </w:rPr>
        <w:t xml:space="preserve"> južno</w:t>
      </w:r>
      <w:r w:rsidRPr="008F35FC">
        <w:rPr>
          <w:rFonts w:ascii="Garamond" w:hAnsi="Garamond"/>
          <w:sz w:val="22"/>
          <w:szCs w:val="21"/>
        </w:rPr>
        <w:t>g</w:t>
      </w:r>
      <w:r w:rsidR="00927503" w:rsidRPr="008F35FC">
        <w:rPr>
          <w:rFonts w:ascii="Garamond" w:hAnsi="Garamond"/>
          <w:sz w:val="22"/>
          <w:szCs w:val="21"/>
        </w:rPr>
        <w:t xml:space="preserve"> i zapadno</w:t>
      </w:r>
      <w:r w:rsidRPr="008F35FC">
        <w:rPr>
          <w:rFonts w:ascii="Garamond" w:hAnsi="Garamond"/>
          <w:sz w:val="22"/>
          <w:szCs w:val="21"/>
        </w:rPr>
        <w:t>g</w:t>
      </w:r>
      <w:r w:rsidR="00927503" w:rsidRPr="008F35FC">
        <w:rPr>
          <w:rFonts w:ascii="Garamond" w:hAnsi="Garamond"/>
          <w:sz w:val="22"/>
          <w:szCs w:val="21"/>
        </w:rPr>
        <w:t xml:space="preserve"> pročelj</w:t>
      </w:r>
      <w:r w:rsidR="008F35FC" w:rsidRPr="008F35FC">
        <w:rPr>
          <w:rFonts w:ascii="Garamond" w:hAnsi="Garamond"/>
          <w:sz w:val="22"/>
          <w:szCs w:val="21"/>
        </w:rPr>
        <w:t>a</w:t>
      </w:r>
      <w:r w:rsidR="00927503" w:rsidRPr="008F35FC">
        <w:rPr>
          <w:rFonts w:ascii="Garamond" w:hAnsi="Garamond"/>
          <w:sz w:val="22"/>
          <w:szCs w:val="21"/>
        </w:rPr>
        <w:t xml:space="preserve"> kao zaštita od sunca, </w:t>
      </w:r>
      <w:r w:rsidRPr="008F35FC">
        <w:rPr>
          <w:rFonts w:ascii="Garamond" w:hAnsi="Garamond"/>
          <w:sz w:val="22"/>
          <w:szCs w:val="21"/>
        </w:rPr>
        <w:t xml:space="preserve">ugraditi će se </w:t>
      </w:r>
      <w:r w:rsidRPr="008F35FC">
        <w:rPr>
          <w:rFonts w:ascii="Garamond" w:hAnsi="Garamond"/>
          <w:sz w:val="22"/>
        </w:rPr>
        <w:t xml:space="preserve">stakla </w:t>
      </w:r>
      <w:r w:rsidR="008F35FC" w:rsidRPr="008F35FC">
        <w:rPr>
          <w:rFonts w:ascii="Garamond" w:hAnsi="Garamond"/>
          <w:sz w:val="22"/>
        </w:rPr>
        <w:t xml:space="preserve">kao: IZO  6mm SUNGUARD SN 70/35 + 16mm argon + 4mm </w:t>
      </w:r>
      <w:proofErr w:type="spellStart"/>
      <w:r w:rsidR="008F35FC" w:rsidRPr="008F35FC">
        <w:rPr>
          <w:rFonts w:ascii="Garamond" w:hAnsi="Garamond"/>
          <w:sz w:val="22"/>
        </w:rPr>
        <w:t>float</w:t>
      </w:r>
      <w:proofErr w:type="spellEnd"/>
      <w:r w:rsidR="008F35FC" w:rsidRPr="008F35FC">
        <w:rPr>
          <w:rFonts w:ascii="Garamond" w:hAnsi="Garamond"/>
          <w:sz w:val="22"/>
        </w:rPr>
        <w:t xml:space="preserve"> </w:t>
      </w:r>
      <w:proofErr w:type="spellStart"/>
      <w:r w:rsidR="008F35FC" w:rsidRPr="008F35FC">
        <w:rPr>
          <w:rFonts w:ascii="Garamond" w:hAnsi="Garamond"/>
          <w:sz w:val="22"/>
        </w:rPr>
        <w:t>extraclear</w:t>
      </w:r>
      <w:proofErr w:type="spellEnd"/>
      <w:r w:rsidR="008F35FC" w:rsidRPr="008F35FC">
        <w:rPr>
          <w:rFonts w:ascii="Garamond" w:hAnsi="Garamond"/>
          <w:sz w:val="22"/>
        </w:rPr>
        <w:t xml:space="preserve"> + 16mm argon + 6mm CLIMAGUARD PREMIUM 2, </w:t>
      </w:r>
      <w:proofErr w:type="spellStart"/>
      <w:r w:rsidR="008F35FC" w:rsidRPr="008F35FC">
        <w:rPr>
          <w:rFonts w:ascii="Garamond" w:hAnsi="Garamond"/>
          <w:sz w:val="22"/>
        </w:rPr>
        <w:t>Ug</w:t>
      </w:r>
      <w:proofErr w:type="spellEnd"/>
      <w:r w:rsidR="008F35FC" w:rsidRPr="008F35FC">
        <w:rPr>
          <w:rFonts w:ascii="Garamond" w:hAnsi="Garamond"/>
          <w:sz w:val="22"/>
        </w:rPr>
        <w:t>=0,5 W/m2K, solarni faktor od 31% do 33%, ili jednakovrijedna</w:t>
      </w:r>
      <w:r w:rsidRPr="008F35FC">
        <w:rPr>
          <w:rFonts w:ascii="Garamond" w:hAnsi="Garamond"/>
          <w:sz w:val="22"/>
          <w:szCs w:val="21"/>
        </w:rPr>
        <w:t xml:space="preserve"> i unutarnji rolo SCREEN platnom (SCR3005). Unutarnja zaštita od sunca za prostorije koje su orijentirane na istok i zapad biti će rolo UNI transparent platnom.</w:t>
      </w:r>
    </w:p>
    <w:p w14:paraId="445C736A" w14:textId="77777777" w:rsidR="00927503" w:rsidRPr="008F35FC" w:rsidRDefault="00927503" w:rsidP="000B0053">
      <w:pPr>
        <w:pStyle w:val="Bezproreda"/>
        <w:jc w:val="both"/>
        <w:rPr>
          <w:rFonts w:ascii="Garamond" w:hAnsi="Garamond"/>
          <w:sz w:val="22"/>
        </w:rPr>
      </w:pPr>
    </w:p>
    <w:p w14:paraId="29C48D64" w14:textId="77777777" w:rsidR="00927503" w:rsidRPr="008F35FC" w:rsidRDefault="00927503" w:rsidP="000B0053">
      <w:pPr>
        <w:pStyle w:val="Bezproreda"/>
        <w:jc w:val="both"/>
        <w:rPr>
          <w:rFonts w:ascii="Garamond" w:hAnsi="Garamond"/>
          <w:sz w:val="22"/>
        </w:rPr>
      </w:pPr>
      <w:r w:rsidRPr="008F35FC">
        <w:rPr>
          <w:rFonts w:ascii="Garamond" w:hAnsi="Garamond"/>
          <w:sz w:val="22"/>
        </w:rPr>
        <w:t>VANJSKI ZIDOVI</w:t>
      </w:r>
    </w:p>
    <w:p w14:paraId="7470EDAC" w14:textId="3FC7DC94" w:rsidR="00927503" w:rsidRDefault="00927503" w:rsidP="00927503">
      <w:pPr>
        <w:pStyle w:val="Bezproreda"/>
        <w:jc w:val="both"/>
        <w:rPr>
          <w:rFonts w:ascii="Garamond" w:hAnsi="Garamond"/>
          <w:sz w:val="22"/>
        </w:rPr>
      </w:pPr>
      <w:r w:rsidRPr="008F35FC">
        <w:rPr>
          <w:rFonts w:ascii="Garamond" w:hAnsi="Garamond"/>
          <w:sz w:val="22"/>
        </w:rPr>
        <w:t xml:space="preserve">Na svim vanjskim zidovima predviđa se ugradnja termoizolacije od ploča kamene vune sa dekorativnom žbukom kao završnim slojem (u boji prema postojećoj ili po željama Naručitelja). Kamena vuna je u potpunosti negoriv materijal, reakcije na požar A1 - ne pridonosi širenju požara, izložen plamenu ne stvara otrovne plinove i goruće kapljice. Kamenu vunu karakteriziraju i zvučno izolacijska svojstva, </w:t>
      </w:r>
      <w:proofErr w:type="spellStart"/>
      <w:r w:rsidRPr="008F35FC">
        <w:rPr>
          <w:rFonts w:ascii="Garamond" w:hAnsi="Garamond"/>
          <w:sz w:val="22"/>
        </w:rPr>
        <w:t>paropropusnost</w:t>
      </w:r>
      <w:proofErr w:type="spellEnd"/>
      <w:r w:rsidRPr="008F35FC">
        <w:rPr>
          <w:rFonts w:ascii="Garamond" w:hAnsi="Garamond"/>
          <w:sz w:val="22"/>
        </w:rPr>
        <w:t xml:space="preserve">, </w:t>
      </w:r>
      <w:proofErr w:type="spellStart"/>
      <w:r w:rsidRPr="008F35FC">
        <w:rPr>
          <w:rFonts w:ascii="Garamond" w:hAnsi="Garamond"/>
          <w:sz w:val="22"/>
        </w:rPr>
        <w:t>vodoodbojnost</w:t>
      </w:r>
      <w:proofErr w:type="spellEnd"/>
      <w:r w:rsidRPr="008F35FC">
        <w:rPr>
          <w:rFonts w:ascii="Garamond" w:hAnsi="Garamond"/>
          <w:sz w:val="22"/>
        </w:rPr>
        <w:t xml:space="preserve">, dimenzijska stabilnost i kemijska neutralnost. Predviđa se ugradnja TI ploča debljine 18 cm. Napravljen je proračun broja i vrste pričvrsnica te se toga treba pridržavati prilikom izrade ETICS sustava. Radi smanjenja toplinskih mostova prozorske klupčice, horizontalne istake, </w:t>
      </w:r>
      <w:proofErr w:type="spellStart"/>
      <w:r w:rsidRPr="008F35FC">
        <w:rPr>
          <w:rFonts w:ascii="Garamond" w:hAnsi="Garamond"/>
          <w:sz w:val="22"/>
        </w:rPr>
        <w:t>podgledi</w:t>
      </w:r>
      <w:proofErr w:type="spellEnd"/>
      <w:r w:rsidRPr="008F35FC">
        <w:rPr>
          <w:rFonts w:ascii="Garamond" w:hAnsi="Garamond"/>
          <w:sz w:val="22"/>
        </w:rPr>
        <w:t xml:space="preserve"> i vijenci će također biti obloženi.</w:t>
      </w:r>
    </w:p>
    <w:p w14:paraId="7165F879" w14:textId="6FFA2A92" w:rsidR="00596A63" w:rsidRDefault="00596A63" w:rsidP="00927503">
      <w:pPr>
        <w:pStyle w:val="Bezproreda"/>
        <w:jc w:val="both"/>
        <w:rPr>
          <w:rFonts w:ascii="Garamond" w:hAnsi="Garamond"/>
          <w:sz w:val="22"/>
        </w:rPr>
      </w:pPr>
    </w:p>
    <w:p w14:paraId="16A052C1" w14:textId="77777777" w:rsidR="00596A63" w:rsidRPr="00275663" w:rsidRDefault="00596A63" w:rsidP="00596A63">
      <w:pPr>
        <w:pStyle w:val="Bezproreda"/>
        <w:rPr>
          <w:rFonts w:ascii="Garamond" w:hAnsi="Garamond"/>
        </w:rPr>
      </w:pPr>
      <w:r w:rsidRPr="00275663">
        <w:rPr>
          <w:rFonts w:ascii="Garamond" w:hAnsi="Garamond"/>
        </w:rPr>
        <w:t>KROV</w:t>
      </w:r>
    </w:p>
    <w:p w14:paraId="2B5AD01A" w14:textId="28676109" w:rsidR="00927503" w:rsidRPr="008F35FC" w:rsidRDefault="00596A63" w:rsidP="000B0053">
      <w:pPr>
        <w:pStyle w:val="Bezproreda"/>
        <w:jc w:val="both"/>
        <w:rPr>
          <w:rFonts w:ascii="Garamond" w:hAnsi="Garamond"/>
          <w:sz w:val="22"/>
        </w:rPr>
      </w:pPr>
      <w:r w:rsidRPr="00275663">
        <w:rPr>
          <w:rFonts w:ascii="Garamond" w:hAnsi="Garamond"/>
          <w:sz w:val="22"/>
        </w:rPr>
        <w:t>Krov u postojećem stanju</w:t>
      </w:r>
      <w:r>
        <w:rPr>
          <w:rFonts w:ascii="Garamond" w:hAnsi="Garamond"/>
          <w:sz w:val="22"/>
        </w:rPr>
        <w:t xml:space="preserve"> na zgradama C, D, B1, B2, B3</w:t>
      </w:r>
      <w:r w:rsidRPr="00275663">
        <w:rPr>
          <w:rFonts w:ascii="Garamond" w:hAnsi="Garamond"/>
          <w:sz w:val="22"/>
        </w:rPr>
        <w:t xml:space="preserve"> ne zadovoljava potrebe iz Elaborata racionalne uporabe energije i toplinske zaštite. Osim toga</w:t>
      </w:r>
      <w:r>
        <w:rPr>
          <w:rFonts w:ascii="Garamond" w:hAnsi="Garamond"/>
          <w:sz w:val="22"/>
        </w:rPr>
        <w:t xml:space="preserve">, na zgradama D, B1, B2, B3 </w:t>
      </w:r>
      <w:r w:rsidRPr="00275663">
        <w:rPr>
          <w:rFonts w:ascii="Garamond" w:hAnsi="Garamond"/>
          <w:sz w:val="22"/>
        </w:rPr>
        <w:t xml:space="preserve">postoji problem </w:t>
      </w:r>
      <w:r>
        <w:rPr>
          <w:rFonts w:ascii="Garamond" w:hAnsi="Garamond"/>
          <w:sz w:val="22"/>
        </w:rPr>
        <w:t xml:space="preserve">kod zaštite od požara jer na krov dolazi FN sustav koji zahtjeva negorivu podlogu. </w:t>
      </w:r>
      <w:r w:rsidRPr="00275663">
        <w:rPr>
          <w:rFonts w:ascii="Garamond" w:hAnsi="Garamond"/>
          <w:sz w:val="22"/>
        </w:rPr>
        <w:t xml:space="preserve"> S obzirom na sve navedeno, predviđa se kompletna sanacija krova. Na neprohodnom krovu se na postojeću </w:t>
      </w:r>
      <w:r>
        <w:rPr>
          <w:rFonts w:ascii="Garamond" w:hAnsi="Garamond"/>
          <w:sz w:val="22"/>
        </w:rPr>
        <w:t>hidroizolaciju</w:t>
      </w:r>
      <w:r w:rsidRPr="00275663">
        <w:rPr>
          <w:rFonts w:ascii="Garamond" w:hAnsi="Garamond"/>
          <w:sz w:val="22"/>
        </w:rPr>
        <w:t xml:space="preserve"> dodaje sloj termoizolacije debljine </w:t>
      </w:r>
      <w:r>
        <w:rPr>
          <w:rFonts w:ascii="Garamond" w:hAnsi="Garamond"/>
          <w:sz w:val="22"/>
        </w:rPr>
        <w:t>5</w:t>
      </w:r>
      <w:r w:rsidRPr="00275663">
        <w:rPr>
          <w:rFonts w:ascii="Garamond" w:hAnsi="Garamond"/>
          <w:sz w:val="22"/>
        </w:rPr>
        <w:t xml:space="preserve"> cm, preko čega se ugrađuje</w:t>
      </w:r>
      <w:r>
        <w:rPr>
          <w:rFonts w:ascii="Garamond" w:hAnsi="Garamond"/>
          <w:sz w:val="22"/>
        </w:rPr>
        <w:t xml:space="preserve"> negoriva</w:t>
      </w:r>
      <w:r w:rsidRPr="00275663">
        <w:rPr>
          <w:rFonts w:ascii="Garamond" w:hAnsi="Garamond"/>
          <w:sz w:val="22"/>
        </w:rPr>
        <w:t xml:space="preserve"> PVC </w:t>
      </w:r>
      <w:proofErr w:type="spellStart"/>
      <w:r w:rsidRPr="00275663">
        <w:rPr>
          <w:rFonts w:ascii="Garamond" w:hAnsi="Garamond"/>
          <w:sz w:val="22"/>
        </w:rPr>
        <w:t>hidroizolacijska</w:t>
      </w:r>
      <w:proofErr w:type="spellEnd"/>
      <w:r w:rsidRPr="00275663">
        <w:rPr>
          <w:rFonts w:ascii="Garamond" w:hAnsi="Garamond"/>
          <w:sz w:val="22"/>
        </w:rPr>
        <w:t xml:space="preserve"> membran</w:t>
      </w:r>
      <w:r>
        <w:rPr>
          <w:rFonts w:ascii="Garamond" w:hAnsi="Garamond"/>
          <w:sz w:val="22"/>
        </w:rPr>
        <w:t>a</w:t>
      </w:r>
      <w:r w:rsidRPr="00275663">
        <w:rPr>
          <w:rFonts w:ascii="Garamond" w:hAnsi="Garamond"/>
          <w:sz w:val="22"/>
        </w:rPr>
        <w:t>.</w:t>
      </w:r>
      <w:r>
        <w:rPr>
          <w:rFonts w:ascii="Garamond" w:hAnsi="Garamond"/>
          <w:sz w:val="22"/>
        </w:rPr>
        <w:t xml:space="preserve"> </w:t>
      </w:r>
      <w:r w:rsidRPr="00275663">
        <w:rPr>
          <w:rFonts w:ascii="Garamond" w:hAnsi="Garamond"/>
          <w:sz w:val="22"/>
        </w:rPr>
        <w:t xml:space="preserve">Ovakvom sanacijom, zadovoljili bi se </w:t>
      </w:r>
      <w:r>
        <w:rPr>
          <w:rFonts w:ascii="Garamond" w:hAnsi="Garamond"/>
          <w:sz w:val="22"/>
        </w:rPr>
        <w:t xml:space="preserve">svi </w:t>
      </w:r>
      <w:r w:rsidRPr="00275663">
        <w:rPr>
          <w:rFonts w:ascii="Garamond" w:hAnsi="Garamond"/>
          <w:sz w:val="22"/>
        </w:rPr>
        <w:t>traženi uvjeti</w:t>
      </w:r>
      <w:r>
        <w:rPr>
          <w:rFonts w:ascii="Garamond" w:hAnsi="Garamond"/>
          <w:sz w:val="22"/>
        </w:rPr>
        <w:t>.</w:t>
      </w:r>
    </w:p>
    <w:p w14:paraId="55EE4F95" w14:textId="77777777" w:rsidR="00927503" w:rsidRPr="008F35FC" w:rsidRDefault="00927503" w:rsidP="000B0053">
      <w:pPr>
        <w:pStyle w:val="Bezproreda"/>
        <w:jc w:val="both"/>
        <w:rPr>
          <w:rFonts w:ascii="Garamond" w:hAnsi="Garamond"/>
          <w:sz w:val="22"/>
        </w:rPr>
      </w:pPr>
    </w:p>
    <w:p w14:paraId="326FF4AD" w14:textId="77777777" w:rsidR="00483F7D" w:rsidRPr="008F35FC" w:rsidRDefault="00483F7D" w:rsidP="00483F7D">
      <w:pPr>
        <w:pStyle w:val="Bezproreda"/>
        <w:jc w:val="both"/>
        <w:rPr>
          <w:rFonts w:ascii="Garamond" w:hAnsi="Garamond"/>
          <w:b/>
          <w:u w:val="single"/>
        </w:rPr>
      </w:pPr>
      <w:r w:rsidRPr="008F35FC">
        <w:rPr>
          <w:rFonts w:ascii="Garamond" w:hAnsi="Garamond"/>
          <w:b/>
          <w:u w:val="single"/>
        </w:rPr>
        <w:t>Rekonstrukcija strojarskih instalacija</w:t>
      </w:r>
    </w:p>
    <w:p w14:paraId="0C0A59C2" w14:textId="77777777" w:rsidR="00483F7D" w:rsidRPr="008F35FC" w:rsidRDefault="00483F7D" w:rsidP="00483F7D">
      <w:pPr>
        <w:pStyle w:val="Bezproreda"/>
        <w:jc w:val="both"/>
        <w:rPr>
          <w:rFonts w:ascii="Garamond" w:hAnsi="Garamond"/>
        </w:rPr>
      </w:pPr>
    </w:p>
    <w:p w14:paraId="042210D7" w14:textId="77777777" w:rsidR="000D3164" w:rsidRPr="008F35FC" w:rsidRDefault="000D3164" w:rsidP="000D3164">
      <w:pPr>
        <w:pStyle w:val="Odlomakpopisa"/>
        <w:ind w:left="0" w:right="283"/>
        <w:jc w:val="both"/>
        <w:rPr>
          <w:rFonts w:ascii="Garamond" w:hAnsi="Garamond" w:cs="Arial"/>
          <w:sz w:val="22"/>
          <w:szCs w:val="22"/>
          <w:lang w:val="hr-HR"/>
        </w:rPr>
      </w:pPr>
      <w:r w:rsidRPr="008F35FC">
        <w:rPr>
          <w:rFonts w:ascii="Garamond" w:hAnsi="Garamond" w:cs="Arial"/>
          <w:sz w:val="22"/>
          <w:szCs w:val="22"/>
          <w:lang w:val="hr-HR"/>
        </w:rPr>
        <w:t xml:space="preserve">Predmet energetske obnove su svi sada grijani objekti, u kojima je kao primarni sustav grijanja planiran sustav sa dizalicama topline voda-voda, uz mogućnost dopunskog ili zamjenskog grijanja iz centralnog </w:t>
      </w:r>
      <w:proofErr w:type="spellStart"/>
      <w:r w:rsidRPr="008F35FC">
        <w:rPr>
          <w:rFonts w:ascii="Garamond" w:hAnsi="Garamond" w:cs="Arial"/>
          <w:sz w:val="22"/>
          <w:szCs w:val="22"/>
          <w:lang w:val="hr-HR"/>
        </w:rPr>
        <w:t>toplinarskog</w:t>
      </w:r>
      <w:proofErr w:type="spellEnd"/>
      <w:r w:rsidRPr="008F35FC">
        <w:rPr>
          <w:rFonts w:ascii="Garamond" w:hAnsi="Garamond" w:cs="Arial"/>
          <w:sz w:val="22"/>
          <w:szCs w:val="22"/>
          <w:lang w:val="hr-HR"/>
        </w:rPr>
        <w:t xml:space="preserve"> sustava (CTS) putem rekonstruirane toplinske stanice.</w:t>
      </w:r>
    </w:p>
    <w:p w14:paraId="29ECC5C6" w14:textId="77777777" w:rsidR="000D3164" w:rsidRPr="008F35FC" w:rsidRDefault="000D3164" w:rsidP="000D3164">
      <w:pPr>
        <w:pStyle w:val="Odlomakpopisa"/>
        <w:ind w:left="0" w:right="283"/>
        <w:jc w:val="both"/>
        <w:rPr>
          <w:rFonts w:ascii="Garamond" w:hAnsi="Garamond" w:cs="Arial"/>
          <w:sz w:val="22"/>
          <w:szCs w:val="22"/>
          <w:lang w:val="hr-HR"/>
        </w:rPr>
      </w:pPr>
      <w:r w:rsidRPr="008F35FC">
        <w:rPr>
          <w:rFonts w:ascii="Garamond" w:hAnsi="Garamond" w:cs="Arial"/>
          <w:sz w:val="22"/>
          <w:szCs w:val="22"/>
          <w:lang w:val="hr-HR"/>
        </w:rPr>
        <w:t>Svim prostorima osim komunikacijskih i pomoćnih omogućeno je hlađenje iz pasivnog sustava i/ili sustava dizalica topline.</w:t>
      </w:r>
    </w:p>
    <w:p w14:paraId="7B6C0336" w14:textId="77777777" w:rsidR="000D3164" w:rsidRPr="008F35FC" w:rsidRDefault="000D3164" w:rsidP="000D3164">
      <w:pPr>
        <w:pStyle w:val="Odlomakpopisa"/>
        <w:ind w:left="0" w:right="283"/>
        <w:jc w:val="both"/>
        <w:rPr>
          <w:rFonts w:ascii="Garamond" w:hAnsi="Garamond" w:cs="Arial"/>
          <w:sz w:val="22"/>
          <w:szCs w:val="22"/>
          <w:lang w:val="hr-HR"/>
        </w:rPr>
      </w:pPr>
      <w:r w:rsidRPr="008F35FC">
        <w:rPr>
          <w:rFonts w:ascii="Garamond" w:hAnsi="Garamond" w:cs="Arial"/>
          <w:sz w:val="22"/>
          <w:szCs w:val="22"/>
          <w:lang w:val="hr-HR"/>
        </w:rPr>
        <w:t>Predviđa se ugradnja freonskog VRF sustava hlađenja za potrebe objekta C.</w:t>
      </w:r>
    </w:p>
    <w:p w14:paraId="79C416FD" w14:textId="77777777" w:rsidR="000D3164" w:rsidRPr="008F35FC" w:rsidRDefault="000D3164" w:rsidP="000D3164">
      <w:pPr>
        <w:pStyle w:val="Odlomakpopisa"/>
        <w:ind w:left="0" w:right="283"/>
        <w:jc w:val="both"/>
        <w:rPr>
          <w:rFonts w:ascii="Garamond" w:hAnsi="Garamond" w:cs="Arial"/>
          <w:sz w:val="22"/>
          <w:szCs w:val="22"/>
          <w:lang w:val="hr-HR"/>
        </w:rPr>
      </w:pPr>
      <w:r w:rsidRPr="008F35FC">
        <w:rPr>
          <w:rFonts w:ascii="Garamond" w:hAnsi="Garamond" w:cs="Arial"/>
          <w:sz w:val="22"/>
          <w:szCs w:val="22"/>
          <w:lang w:val="hr-HR"/>
        </w:rPr>
        <w:t>U sklopu energetske bilance u obzir je uzeta i buduća potreba dogradnje cjeline B.</w:t>
      </w:r>
    </w:p>
    <w:p w14:paraId="72B2E929" w14:textId="77777777" w:rsidR="000D3164" w:rsidRPr="008F35FC" w:rsidRDefault="000D3164" w:rsidP="000D3164">
      <w:pPr>
        <w:pStyle w:val="Odlomakpopisa"/>
        <w:ind w:left="0" w:right="283"/>
        <w:jc w:val="both"/>
        <w:rPr>
          <w:rFonts w:ascii="Garamond" w:hAnsi="Garamond" w:cs="Arial"/>
          <w:sz w:val="22"/>
          <w:szCs w:val="22"/>
          <w:lang w:val="hr-HR"/>
        </w:rPr>
      </w:pPr>
    </w:p>
    <w:p w14:paraId="54A7B078" w14:textId="77777777" w:rsidR="000D3164" w:rsidRPr="008F35FC" w:rsidRDefault="000D3164" w:rsidP="000D3164">
      <w:pPr>
        <w:pStyle w:val="Odlomakpopisa"/>
        <w:ind w:left="0" w:right="283"/>
        <w:jc w:val="both"/>
        <w:rPr>
          <w:rFonts w:ascii="Garamond" w:hAnsi="Garamond" w:cs="Arial"/>
          <w:sz w:val="22"/>
          <w:szCs w:val="22"/>
          <w:lang w:val="hr-HR"/>
        </w:rPr>
      </w:pPr>
      <w:r w:rsidRPr="008F35FC">
        <w:rPr>
          <w:rFonts w:ascii="Garamond" w:hAnsi="Garamond" w:cs="Arial"/>
          <w:sz w:val="22"/>
          <w:szCs w:val="22"/>
          <w:lang w:val="hr-HR"/>
        </w:rPr>
        <w:t>Mjerenje potrošnje toplinske energije iz CTS-a u sustavu ne mijenja se te je i dalje jedinstveno, na ulazu vanjskog cjevovoda u TS.</w:t>
      </w:r>
    </w:p>
    <w:p w14:paraId="4029DF0F" w14:textId="77777777" w:rsidR="000D3164" w:rsidRPr="008F35FC" w:rsidRDefault="000D3164" w:rsidP="000D3164">
      <w:pPr>
        <w:pStyle w:val="Odlomakpopisa"/>
        <w:ind w:left="0" w:right="283"/>
        <w:jc w:val="both"/>
        <w:rPr>
          <w:rFonts w:ascii="Garamond" w:hAnsi="Garamond" w:cs="Arial"/>
          <w:sz w:val="22"/>
          <w:szCs w:val="22"/>
          <w:lang w:val="hr-HR"/>
        </w:rPr>
      </w:pPr>
      <w:r w:rsidRPr="008F35FC">
        <w:rPr>
          <w:rFonts w:ascii="Garamond" w:hAnsi="Garamond" w:cs="Arial"/>
          <w:sz w:val="22"/>
          <w:szCs w:val="22"/>
          <w:lang w:val="hr-HR"/>
        </w:rPr>
        <w:t xml:space="preserve">Radi adaptirane potrebe za korištenjem vanjskog </w:t>
      </w:r>
      <w:proofErr w:type="spellStart"/>
      <w:r w:rsidRPr="008F35FC">
        <w:rPr>
          <w:rFonts w:ascii="Garamond" w:hAnsi="Garamond" w:cs="Arial"/>
          <w:sz w:val="22"/>
          <w:szCs w:val="22"/>
          <w:lang w:val="hr-HR"/>
        </w:rPr>
        <w:t>toplinarskog</w:t>
      </w:r>
      <w:proofErr w:type="spellEnd"/>
      <w:r w:rsidRPr="008F35FC">
        <w:rPr>
          <w:rFonts w:ascii="Garamond" w:hAnsi="Garamond" w:cs="Arial"/>
          <w:sz w:val="22"/>
          <w:szCs w:val="22"/>
          <w:lang w:val="hr-HR"/>
        </w:rPr>
        <w:t xml:space="preserve"> sustava umanjuje se zakupljena snaga na 850,00 kW. </w:t>
      </w:r>
    </w:p>
    <w:p w14:paraId="215F18C5" w14:textId="77777777" w:rsidR="000D3164" w:rsidRPr="008F35FC" w:rsidRDefault="000D3164" w:rsidP="000D3164">
      <w:pPr>
        <w:pStyle w:val="Odlomakpopisa"/>
        <w:ind w:left="0" w:right="283"/>
        <w:jc w:val="both"/>
        <w:rPr>
          <w:rFonts w:ascii="Garamond" w:hAnsi="Garamond" w:cs="Arial"/>
          <w:sz w:val="22"/>
          <w:szCs w:val="22"/>
          <w:lang w:val="hr-HR"/>
        </w:rPr>
      </w:pPr>
    </w:p>
    <w:p w14:paraId="5845FAA2" w14:textId="77777777" w:rsidR="000D3164" w:rsidRPr="008F35FC" w:rsidRDefault="000D3164" w:rsidP="000D3164">
      <w:pPr>
        <w:pStyle w:val="Odlomakpopisa"/>
        <w:ind w:left="0" w:right="283"/>
        <w:jc w:val="both"/>
        <w:rPr>
          <w:rFonts w:ascii="Garamond" w:hAnsi="Garamond" w:cs="Arial"/>
          <w:sz w:val="22"/>
          <w:szCs w:val="22"/>
          <w:lang w:val="hr-HR"/>
        </w:rPr>
      </w:pPr>
      <w:r w:rsidRPr="008F35FC">
        <w:rPr>
          <w:rFonts w:ascii="Garamond" w:hAnsi="Garamond" w:cs="Arial"/>
          <w:sz w:val="22"/>
          <w:szCs w:val="22"/>
          <w:lang w:val="hr-HR"/>
        </w:rPr>
        <w:t>Odabrane dizalice topline reverzibilne su na vodenoj strani.</w:t>
      </w:r>
    </w:p>
    <w:p w14:paraId="0FACF41E" w14:textId="77777777" w:rsidR="000D3164" w:rsidRPr="008F35FC" w:rsidRDefault="000D3164" w:rsidP="000D3164">
      <w:pPr>
        <w:pStyle w:val="Odlomakpopisa"/>
        <w:ind w:left="0" w:right="283"/>
        <w:jc w:val="both"/>
        <w:rPr>
          <w:rFonts w:ascii="Garamond" w:hAnsi="Garamond" w:cs="Arial"/>
          <w:sz w:val="22"/>
          <w:szCs w:val="22"/>
          <w:lang w:val="hr-HR"/>
        </w:rPr>
      </w:pPr>
      <w:r w:rsidRPr="008F35FC">
        <w:rPr>
          <w:rFonts w:ascii="Garamond" w:hAnsi="Garamond" w:cs="Arial"/>
          <w:sz w:val="22"/>
          <w:szCs w:val="22"/>
          <w:lang w:val="hr-HR"/>
        </w:rPr>
        <w:t xml:space="preserve">S obzirom na planiranu izvedbu strojarnice prema odredbama Pravilnika o jednostavnim građevinama i radovima, bez građevinske dozvole, birane su dizalice topline koje kao radnu tvar koriste HFC (freon R134a) koji prema klasifikaciji HRN ISO 817 spada u kategoriju negorivih radnih tvari (kategorija A1). </w:t>
      </w:r>
    </w:p>
    <w:p w14:paraId="791DDF83" w14:textId="77777777" w:rsidR="000D3164" w:rsidRPr="008F35FC" w:rsidRDefault="000D3164" w:rsidP="000D3164">
      <w:pPr>
        <w:pStyle w:val="Odlomakpopisa"/>
        <w:ind w:left="0" w:right="283"/>
        <w:jc w:val="both"/>
        <w:rPr>
          <w:rFonts w:ascii="Garamond" w:hAnsi="Garamond" w:cs="Arial"/>
          <w:sz w:val="22"/>
          <w:szCs w:val="22"/>
          <w:lang w:val="hr-HR"/>
        </w:rPr>
      </w:pPr>
      <w:r w:rsidRPr="008F35FC">
        <w:rPr>
          <w:rFonts w:ascii="Garamond" w:hAnsi="Garamond" w:cs="Arial"/>
          <w:sz w:val="22"/>
          <w:szCs w:val="22"/>
          <w:lang w:val="hr-HR"/>
        </w:rPr>
        <w:lastRenderedPageBreak/>
        <w:t>Strojarnica za smještaj dizalica topline planirana je u jednoetažnoj pomoćnoj građevini – strojarnici površine do 50 m</w:t>
      </w:r>
      <w:r w:rsidRPr="008F35FC">
        <w:rPr>
          <w:rFonts w:ascii="Garamond" w:hAnsi="Garamond" w:cs="Arial"/>
          <w:sz w:val="22"/>
          <w:szCs w:val="22"/>
          <w:vertAlign w:val="superscript"/>
          <w:lang w:val="hr-HR"/>
        </w:rPr>
        <w:t>2</w:t>
      </w:r>
      <w:r w:rsidRPr="008F35FC">
        <w:rPr>
          <w:rFonts w:ascii="Garamond" w:hAnsi="Garamond" w:cs="Arial"/>
          <w:sz w:val="22"/>
          <w:szCs w:val="22"/>
          <w:lang w:val="hr-HR"/>
        </w:rPr>
        <w:t xml:space="preserve"> koja ima ulaz samo iz vani i izvodi se uz južno pročelje postojećeg nižeg objekta i istočno pročelje nebodera, na razini visokog prizemlja.</w:t>
      </w:r>
    </w:p>
    <w:p w14:paraId="0A14A2C6" w14:textId="77777777" w:rsidR="000D3164" w:rsidRPr="008F35FC" w:rsidRDefault="000D3164" w:rsidP="000D3164">
      <w:pPr>
        <w:pStyle w:val="Odlomakpopisa"/>
        <w:ind w:left="0" w:right="283"/>
        <w:jc w:val="both"/>
        <w:rPr>
          <w:rFonts w:ascii="Garamond" w:hAnsi="Garamond" w:cs="Arial"/>
          <w:sz w:val="22"/>
          <w:szCs w:val="22"/>
          <w:lang w:val="hr-HR"/>
        </w:rPr>
      </w:pPr>
      <w:r w:rsidRPr="008F35FC">
        <w:rPr>
          <w:rFonts w:ascii="Garamond" w:hAnsi="Garamond" w:cs="Arial"/>
          <w:sz w:val="22"/>
          <w:szCs w:val="22"/>
          <w:lang w:val="hr-HR"/>
        </w:rPr>
        <w:t>U strojarnici je, osim dizalica topline, predviđen i smještaj bušotinskih kolektora za razdiobu podzemne vode, te izmjenjivača topline.</w:t>
      </w:r>
    </w:p>
    <w:p w14:paraId="54B534E9" w14:textId="77777777" w:rsidR="000D3164" w:rsidRPr="008F35FC" w:rsidRDefault="000D3164" w:rsidP="000D3164">
      <w:pPr>
        <w:pStyle w:val="Odlomakpopisa"/>
        <w:ind w:left="0" w:right="283"/>
        <w:jc w:val="both"/>
        <w:rPr>
          <w:rFonts w:ascii="Garamond" w:hAnsi="Garamond" w:cs="Arial"/>
          <w:sz w:val="22"/>
          <w:szCs w:val="22"/>
          <w:lang w:val="hr-HR"/>
        </w:rPr>
      </w:pPr>
    </w:p>
    <w:p w14:paraId="46BBA436" w14:textId="77777777" w:rsidR="000D3164" w:rsidRPr="008F35FC" w:rsidRDefault="000D3164" w:rsidP="000D3164">
      <w:pPr>
        <w:pStyle w:val="Odlomakpopisa"/>
        <w:ind w:left="0" w:right="283"/>
        <w:jc w:val="both"/>
        <w:rPr>
          <w:rFonts w:ascii="Garamond" w:hAnsi="Garamond" w:cs="Arial"/>
          <w:sz w:val="22"/>
          <w:szCs w:val="22"/>
          <w:lang w:val="hr-HR"/>
        </w:rPr>
      </w:pPr>
      <w:r w:rsidRPr="008F35FC">
        <w:rPr>
          <w:rFonts w:ascii="Garamond" w:hAnsi="Garamond" w:cs="Arial"/>
          <w:sz w:val="22"/>
          <w:szCs w:val="22"/>
          <w:lang w:val="hr-HR"/>
        </w:rPr>
        <w:t>Smještaj opreme za razdiobu ogrjevne i rashladne vode prema izvršnim potrošačima (FC, radijatori) - crpke, razdjelnici, ekspanzije i sl.., predviđen je u postojećoj (rekonstruiranoj) Toplinskoj stanici.</w:t>
      </w:r>
    </w:p>
    <w:p w14:paraId="27979618" w14:textId="77777777" w:rsidR="000D3164" w:rsidRPr="008F35FC" w:rsidRDefault="000D3164" w:rsidP="000D3164">
      <w:pPr>
        <w:pStyle w:val="Odlomakpopisa"/>
        <w:ind w:left="0" w:right="283"/>
        <w:jc w:val="both"/>
        <w:rPr>
          <w:rFonts w:ascii="Garamond" w:hAnsi="Garamond" w:cs="Arial"/>
          <w:sz w:val="22"/>
          <w:szCs w:val="22"/>
          <w:lang w:val="hr-HR"/>
        </w:rPr>
      </w:pPr>
    </w:p>
    <w:p w14:paraId="7D65CE76" w14:textId="77777777" w:rsidR="000D3164" w:rsidRPr="008F35FC" w:rsidRDefault="000D3164" w:rsidP="000D3164">
      <w:pPr>
        <w:pStyle w:val="Odlomakpopisa"/>
        <w:ind w:left="0" w:right="283"/>
        <w:jc w:val="both"/>
        <w:rPr>
          <w:rFonts w:ascii="Garamond" w:hAnsi="Garamond" w:cs="Arial"/>
          <w:sz w:val="22"/>
          <w:szCs w:val="22"/>
          <w:lang w:val="hr-HR"/>
        </w:rPr>
      </w:pPr>
      <w:r w:rsidRPr="008F35FC">
        <w:rPr>
          <w:rFonts w:ascii="Garamond" w:hAnsi="Garamond" w:cs="Arial"/>
          <w:sz w:val="22"/>
          <w:szCs w:val="22"/>
          <w:lang w:val="hr-HR"/>
        </w:rPr>
        <w:t>Radi specifičnosti korištenja predviđeno je zadržavanje i postojeće opreme za hlađenje u prostorima Laboratorija za precizna mjerenja duljina, te vijećnici na zadnjem katu bloka A.</w:t>
      </w:r>
    </w:p>
    <w:p w14:paraId="45AE8A77" w14:textId="77777777" w:rsidR="000D3164" w:rsidRPr="008F35FC" w:rsidRDefault="000D3164" w:rsidP="000D3164">
      <w:pPr>
        <w:pStyle w:val="Odlomakpopisa"/>
        <w:ind w:left="0" w:right="283"/>
        <w:jc w:val="both"/>
        <w:rPr>
          <w:rFonts w:ascii="Garamond" w:hAnsi="Garamond" w:cs="Arial"/>
          <w:sz w:val="22"/>
          <w:szCs w:val="22"/>
          <w:lang w:val="hr-HR"/>
        </w:rPr>
      </w:pPr>
      <w:r w:rsidRPr="008F35FC">
        <w:rPr>
          <w:rFonts w:ascii="Garamond" w:hAnsi="Garamond" w:cs="Arial"/>
          <w:sz w:val="22"/>
          <w:szCs w:val="22"/>
          <w:lang w:val="hr-HR"/>
        </w:rPr>
        <w:t>Laboratorij izveden kao zasebna komora u prostoriji izuzet je iz projekta.</w:t>
      </w:r>
    </w:p>
    <w:p w14:paraId="5402CBF9" w14:textId="77777777" w:rsidR="000D3164" w:rsidRPr="008F35FC" w:rsidRDefault="000D3164" w:rsidP="000D3164">
      <w:pPr>
        <w:pStyle w:val="Odlomakpopisa"/>
        <w:ind w:left="0" w:right="283"/>
        <w:jc w:val="both"/>
        <w:rPr>
          <w:rFonts w:ascii="Garamond" w:hAnsi="Garamond" w:cs="Arial"/>
          <w:sz w:val="22"/>
          <w:szCs w:val="22"/>
          <w:lang w:val="hr-HR"/>
        </w:rPr>
      </w:pPr>
    </w:p>
    <w:p w14:paraId="0A57FA02" w14:textId="77777777" w:rsidR="000D3164" w:rsidRPr="008F35FC" w:rsidRDefault="000D3164" w:rsidP="000D3164">
      <w:pPr>
        <w:pStyle w:val="Odlomakpopisa"/>
        <w:ind w:left="0" w:right="283"/>
        <w:jc w:val="both"/>
        <w:rPr>
          <w:rFonts w:ascii="Garamond" w:hAnsi="Garamond" w:cs="Arial"/>
          <w:sz w:val="22"/>
          <w:szCs w:val="22"/>
          <w:lang w:val="hr-HR"/>
        </w:rPr>
      </w:pPr>
      <w:r w:rsidRPr="008F35FC">
        <w:rPr>
          <w:rFonts w:ascii="Garamond" w:hAnsi="Garamond" w:cs="Arial"/>
          <w:sz w:val="22"/>
          <w:szCs w:val="22"/>
          <w:lang w:val="hr-HR"/>
        </w:rPr>
        <w:t xml:space="preserve">Projektom je predviđena adaptacija prostora studentske udruge i </w:t>
      </w:r>
      <w:proofErr w:type="spellStart"/>
      <w:r w:rsidRPr="008F35FC">
        <w:rPr>
          <w:rFonts w:ascii="Garamond" w:hAnsi="Garamond" w:cs="Arial"/>
          <w:sz w:val="22"/>
          <w:szCs w:val="22"/>
          <w:lang w:val="hr-HR"/>
        </w:rPr>
        <w:t>Roh-bau</w:t>
      </w:r>
      <w:proofErr w:type="spellEnd"/>
      <w:r w:rsidRPr="008F35FC">
        <w:rPr>
          <w:rFonts w:ascii="Garamond" w:hAnsi="Garamond" w:cs="Arial"/>
          <w:sz w:val="22"/>
          <w:szCs w:val="22"/>
          <w:lang w:val="hr-HR"/>
        </w:rPr>
        <w:t xml:space="preserve"> opremanje bivšeg stana domara. </w:t>
      </w:r>
    </w:p>
    <w:p w14:paraId="6C1EDD70" w14:textId="77777777" w:rsidR="000D3164" w:rsidRPr="008F35FC" w:rsidRDefault="000D3164" w:rsidP="000D3164">
      <w:pPr>
        <w:contextualSpacing/>
        <w:rPr>
          <w:rFonts w:ascii="Garamond" w:hAnsi="Garamond" w:cs="Arial"/>
          <w:color w:val="222222"/>
          <w:sz w:val="22"/>
          <w:szCs w:val="22"/>
          <w:shd w:val="clear" w:color="auto" w:fill="FFFFFF"/>
          <w:lang w:eastAsia="hr-HR"/>
        </w:rPr>
      </w:pPr>
    </w:p>
    <w:p w14:paraId="77221329" w14:textId="77777777" w:rsidR="000D3164" w:rsidRPr="008F35FC" w:rsidRDefault="000D3164" w:rsidP="000D3164">
      <w:pPr>
        <w:pStyle w:val="Odlomakpopisa"/>
        <w:ind w:left="0" w:right="283"/>
        <w:jc w:val="both"/>
        <w:rPr>
          <w:rFonts w:ascii="Garamond" w:hAnsi="Garamond" w:cs="Arial"/>
          <w:sz w:val="22"/>
          <w:szCs w:val="22"/>
          <w:lang w:val="hr-HR"/>
        </w:rPr>
      </w:pPr>
      <w:r w:rsidRPr="008F35FC">
        <w:rPr>
          <w:rFonts w:ascii="Garamond" w:hAnsi="Garamond" w:cs="Arial"/>
          <w:sz w:val="22"/>
          <w:szCs w:val="22"/>
          <w:lang w:val="hr-HR"/>
        </w:rPr>
        <w:t xml:space="preserve">Predviđa se izvedba bušotina za zahvat i povrat podzemne vode za potrebe sustava grijanja i hlađenja objekata. </w:t>
      </w:r>
    </w:p>
    <w:p w14:paraId="7146074C" w14:textId="77777777" w:rsidR="000D3164" w:rsidRPr="008F35FC" w:rsidRDefault="000D3164" w:rsidP="000D3164">
      <w:pPr>
        <w:pStyle w:val="Odlomakpopisa"/>
        <w:ind w:left="0" w:right="283"/>
        <w:jc w:val="both"/>
        <w:rPr>
          <w:rFonts w:ascii="Garamond" w:hAnsi="Garamond" w:cs="Arial"/>
          <w:sz w:val="22"/>
          <w:szCs w:val="22"/>
          <w:lang w:val="hr-HR"/>
        </w:rPr>
      </w:pPr>
      <w:r w:rsidRPr="008F35FC">
        <w:rPr>
          <w:rFonts w:ascii="Garamond" w:hAnsi="Garamond" w:cs="Arial"/>
          <w:sz w:val="22"/>
          <w:szCs w:val="22"/>
          <w:lang w:val="hr-HR"/>
        </w:rPr>
        <w:t xml:space="preserve">Predviđene su dvije eksploatacijske i tri </w:t>
      </w:r>
      <w:proofErr w:type="spellStart"/>
      <w:r w:rsidRPr="008F35FC">
        <w:rPr>
          <w:rFonts w:ascii="Garamond" w:hAnsi="Garamond" w:cs="Arial"/>
          <w:sz w:val="22"/>
          <w:szCs w:val="22"/>
          <w:lang w:val="hr-HR"/>
        </w:rPr>
        <w:t>upojne</w:t>
      </w:r>
      <w:proofErr w:type="spellEnd"/>
      <w:r w:rsidRPr="008F35FC">
        <w:rPr>
          <w:rFonts w:ascii="Garamond" w:hAnsi="Garamond" w:cs="Arial"/>
          <w:sz w:val="22"/>
          <w:szCs w:val="22"/>
          <w:lang w:val="hr-HR"/>
        </w:rPr>
        <w:t xml:space="preserve"> bušotine na 966/8 </w:t>
      </w:r>
      <w:proofErr w:type="spellStart"/>
      <w:r w:rsidRPr="008F35FC">
        <w:rPr>
          <w:rFonts w:ascii="Garamond" w:hAnsi="Garamond" w:cs="Arial"/>
          <w:sz w:val="22"/>
          <w:szCs w:val="22"/>
          <w:lang w:val="hr-HR"/>
        </w:rPr>
        <w:t>k.o</w:t>
      </w:r>
      <w:proofErr w:type="spellEnd"/>
      <w:r w:rsidRPr="008F35FC">
        <w:rPr>
          <w:rFonts w:ascii="Garamond" w:hAnsi="Garamond" w:cs="Arial"/>
          <w:sz w:val="22"/>
          <w:szCs w:val="22"/>
          <w:lang w:val="hr-HR"/>
        </w:rPr>
        <w:t xml:space="preserve"> Trnje, sukladno Vodopravnim uvjetima Hrvatskih voda.</w:t>
      </w:r>
    </w:p>
    <w:p w14:paraId="2692F51C" w14:textId="77777777" w:rsidR="000D3164" w:rsidRPr="008F35FC" w:rsidRDefault="000D3164" w:rsidP="000D3164">
      <w:pPr>
        <w:pStyle w:val="Odlomakpopisa"/>
        <w:ind w:left="0" w:right="283"/>
        <w:jc w:val="both"/>
        <w:rPr>
          <w:rFonts w:ascii="Garamond" w:hAnsi="Garamond" w:cs="Arial"/>
          <w:sz w:val="22"/>
          <w:szCs w:val="22"/>
          <w:lang w:val="hr-HR"/>
        </w:rPr>
      </w:pPr>
      <w:r w:rsidRPr="008F35FC">
        <w:rPr>
          <w:rFonts w:ascii="Garamond" w:hAnsi="Garamond" w:cs="Arial"/>
          <w:sz w:val="22"/>
          <w:szCs w:val="22"/>
          <w:lang w:val="hr-HR"/>
        </w:rPr>
        <w:t>Budući da je korištenje podzemne vode predviđeno u indirektnom sustavu, prolazom kroz isti voda mijenja isključivo temperaturno stanje, bez ikakvog vida onečišćenja.</w:t>
      </w:r>
    </w:p>
    <w:p w14:paraId="6ED1E872" w14:textId="77777777" w:rsidR="000D3164" w:rsidRPr="008F35FC" w:rsidRDefault="000D3164" w:rsidP="000D3164">
      <w:pPr>
        <w:pStyle w:val="Odlomakpopisa"/>
        <w:ind w:left="0" w:right="283"/>
        <w:jc w:val="both"/>
        <w:rPr>
          <w:rFonts w:ascii="Garamond" w:hAnsi="Garamond" w:cs="Arial"/>
          <w:sz w:val="22"/>
          <w:szCs w:val="22"/>
          <w:lang w:val="hr-HR"/>
        </w:rPr>
      </w:pPr>
    </w:p>
    <w:p w14:paraId="05CF3CE0" w14:textId="77777777" w:rsidR="000D3164" w:rsidRPr="008F35FC" w:rsidRDefault="000D3164" w:rsidP="000D3164">
      <w:pPr>
        <w:pStyle w:val="Odlomakpopisa"/>
        <w:ind w:left="0" w:right="283"/>
        <w:jc w:val="both"/>
        <w:rPr>
          <w:rFonts w:ascii="Garamond" w:hAnsi="Garamond" w:cs="Arial"/>
          <w:sz w:val="22"/>
          <w:szCs w:val="22"/>
          <w:lang w:val="hr-HR"/>
        </w:rPr>
      </w:pPr>
      <w:r w:rsidRPr="008F35FC">
        <w:rPr>
          <w:rFonts w:ascii="Garamond" w:hAnsi="Garamond" w:cs="Arial"/>
          <w:sz w:val="22"/>
          <w:szCs w:val="22"/>
          <w:lang w:val="hr-HR"/>
        </w:rPr>
        <w:t>Režim grijanja:</w:t>
      </w:r>
    </w:p>
    <w:p w14:paraId="7A5F20BB" w14:textId="77777777" w:rsidR="000D3164" w:rsidRPr="008F35FC" w:rsidRDefault="000D3164" w:rsidP="000D3164">
      <w:pPr>
        <w:pStyle w:val="Odlomakpopisa"/>
        <w:ind w:left="0" w:right="283"/>
        <w:jc w:val="both"/>
        <w:rPr>
          <w:rFonts w:ascii="Garamond" w:hAnsi="Garamond" w:cs="Arial"/>
          <w:sz w:val="22"/>
          <w:szCs w:val="22"/>
          <w:lang w:val="hr-HR"/>
        </w:rPr>
      </w:pPr>
      <w:r w:rsidRPr="008F35FC">
        <w:rPr>
          <w:rFonts w:ascii="Garamond" w:hAnsi="Garamond" w:cs="Arial"/>
          <w:sz w:val="22"/>
          <w:szCs w:val="22"/>
          <w:lang w:val="hr-HR"/>
        </w:rPr>
        <w:t xml:space="preserve">Predviđene su dvije dizalice topline reverzibilne na vodenoj strani, pojedinačnog kapaciteta grijanja </w:t>
      </w:r>
      <w:proofErr w:type="spellStart"/>
      <w:r w:rsidRPr="008F35FC">
        <w:rPr>
          <w:rFonts w:ascii="Garamond" w:hAnsi="Garamond" w:cs="Arial"/>
          <w:sz w:val="22"/>
          <w:szCs w:val="22"/>
          <w:lang w:val="hr-HR"/>
        </w:rPr>
        <w:t>Qgr</w:t>
      </w:r>
      <w:proofErr w:type="spellEnd"/>
      <w:r w:rsidRPr="008F35FC">
        <w:rPr>
          <w:rFonts w:ascii="Garamond" w:hAnsi="Garamond" w:cs="Arial"/>
          <w:sz w:val="22"/>
          <w:szCs w:val="22"/>
          <w:lang w:val="hr-HR"/>
        </w:rPr>
        <w:t xml:space="preserve"> = 471 kW u projektiranim uvjetima.</w:t>
      </w:r>
    </w:p>
    <w:p w14:paraId="2E77B174" w14:textId="77777777" w:rsidR="000D3164" w:rsidRPr="008F35FC" w:rsidRDefault="000D3164" w:rsidP="000D3164">
      <w:pPr>
        <w:pStyle w:val="Odlomakpopisa"/>
        <w:ind w:left="0" w:right="283"/>
        <w:jc w:val="both"/>
        <w:rPr>
          <w:rFonts w:ascii="Garamond" w:hAnsi="Garamond" w:cs="Arial"/>
          <w:sz w:val="22"/>
          <w:szCs w:val="22"/>
          <w:lang w:val="hr-HR"/>
        </w:rPr>
      </w:pPr>
      <w:r w:rsidRPr="008F35FC">
        <w:rPr>
          <w:rFonts w:ascii="Garamond" w:hAnsi="Garamond" w:cs="Arial"/>
          <w:sz w:val="22"/>
          <w:szCs w:val="22"/>
          <w:lang w:val="hr-HR"/>
        </w:rPr>
        <w:t xml:space="preserve">U režimu grijanja sustav će, preko izmjenjivača dizalice topline, oduzimati toplinu podzemnoj vodi i istu predavati omekšanoj vodi koja cirkulira u </w:t>
      </w:r>
      <w:proofErr w:type="spellStart"/>
      <w:r w:rsidRPr="008F35FC">
        <w:rPr>
          <w:rFonts w:ascii="Garamond" w:hAnsi="Garamond" w:cs="Arial"/>
          <w:sz w:val="22"/>
          <w:szCs w:val="22"/>
          <w:lang w:val="hr-HR"/>
        </w:rPr>
        <w:t>isparivačkom</w:t>
      </w:r>
      <w:proofErr w:type="spellEnd"/>
      <w:r w:rsidRPr="008F35FC">
        <w:rPr>
          <w:rFonts w:ascii="Garamond" w:hAnsi="Garamond" w:cs="Arial"/>
          <w:sz w:val="22"/>
          <w:szCs w:val="22"/>
          <w:lang w:val="hr-HR"/>
        </w:rPr>
        <w:t xml:space="preserve"> krugu dizalice topline. </w:t>
      </w:r>
    </w:p>
    <w:p w14:paraId="40DF6B02" w14:textId="77777777" w:rsidR="000D3164" w:rsidRPr="008F35FC" w:rsidRDefault="000D3164" w:rsidP="000D3164">
      <w:pPr>
        <w:pStyle w:val="Odlomakpopisa"/>
        <w:ind w:left="0" w:right="283"/>
        <w:jc w:val="both"/>
        <w:rPr>
          <w:rFonts w:ascii="Garamond" w:hAnsi="Garamond" w:cs="Arial"/>
          <w:sz w:val="22"/>
          <w:szCs w:val="22"/>
          <w:lang w:val="hr-HR"/>
        </w:rPr>
      </w:pPr>
      <w:r w:rsidRPr="008F35FC">
        <w:rPr>
          <w:rFonts w:ascii="Garamond" w:hAnsi="Garamond" w:cs="Arial"/>
          <w:sz w:val="22"/>
          <w:szCs w:val="22"/>
          <w:lang w:val="hr-HR"/>
        </w:rPr>
        <w:t>Kontrola temperatura u sekundarnom krugu (</w:t>
      </w:r>
      <w:proofErr w:type="spellStart"/>
      <w:r w:rsidRPr="008F35FC">
        <w:rPr>
          <w:rFonts w:ascii="Garamond" w:hAnsi="Garamond" w:cs="Arial"/>
          <w:sz w:val="22"/>
          <w:szCs w:val="22"/>
          <w:lang w:val="hr-HR"/>
        </w:rPr>
        <w:t>polaz</w:t>
      </w:r>
      <w:proofErr w:type="spellEnd"/>
      <w:r w:rsidRPr="008F35FC">
        <w:rPr>
          <w:rFonts w:ascii="Garamond" w:hAnsi="Garamond" w:cs="Arial"/>
          <w:sz w:val="22"/>
          <w:szCs w:val="22"/>
          <w:lang w:val="hr-HR"/>
        </w:rPr>
        <w:t xml:space="preserve">/povrat prema isparivaču) primarno se provodi modulirajućim prolaznim ventilom na primarnoj strani putem umanjenja (ili povećanja) primarnog protoka kroz izmjenjivač, uz mogućnost korekcije </w:t>
      </w:r>
      <w:proofErr w:type="spellStart"/>
      <w:r w:rsidRPr="008F35FC">
        <w:rPr>
          <w:rFonts w:ascii="Garamond" w:hAnsi="Garamond" w:cs="Arial"/>
          <w:sz w:val="22"/>
          <w:szCs w:val="22"/>
          <w:lang w:val="hr-HR"/>
        </w:rPr>
        <w:t>troputnim</w:t>
      </w:r>
      <w:proofErr w:type="spellEnd"/>
      <w:r w:rsidRPr="008F35FC">
        <w:rPr>
          <w:rFonts w:ascii="Garamond" w:hAnsi="Garamond" w:cs="Arial"/>
          <w:sz w:val="22"/>
          <w:szCs w:val="22"/>
          <w:lang w:val="hr-HR"/>
        </w:rPr>
        <w:t xml:space="preserve"> ventilom na sekundarnoj strani u slučaju nedovoljno dobre temperaturne kontrole sekundara količinskom </w:t>
      </w:r>
      <w:proofErr w:type="spellStart"/>
      <w:r w:rsidRPr="008F35FC">
        <w:rPr>
          <w:rFonts w:ascii="Garamond" w:hAnsi="Garamond" w:cs="Arial"/>
          <w:sz w:val="22"/>
          <w:szCs w:val="22"/>
          <w:lang w:val="hr-HR"/>
        </w:rPr>
        <w:t>regulacijim</w:t>
      </w:r>
      <w:proofErr w:type="spellEnd"/>
      <w:r w:rsidRPr="008F35FC">
        <w:rPr>
          <w:rFonts w:ascii="Garamond" w:hAnsi="Garamond" w:cs="Arial"/>
          <w:sz w:val="22"/>
          <w:szCs w:val="22"/>
          <w:lang w:val="hr-HR"/>
        </w:rPr>
        <w:t xml:space="preserve"> na primaru. U primarnom </w:t>
      </w:r>
      <w:proofErr w:type="spellStart"/>
      <w:r w:rsidRPr="008F35FC">
        <w:rPr>
          <w:rFonts w:ascii="Garamond" w:hAnsi="Garamond" w:cs="Arial"/>
          <w:sz w:val="22"/>
          <w:szCs w:val="22"/>
          <w:lang w:val="hr-HR"/>
        </w:rPr>
        <w:t>postavnom</w:t>
      </w:r>
      <w:proofErr w:type="spellEnd"/>
      <w:r w:rsidRPr="008F35FC">
        <w:rPr>
          <w:rFonts w:ascii="Garamond" w:hAnsi="Garamond" w:cs="Arial"/>
          <w:sz w:val="22"/>
          <w:szCs w:val="22"/>
          <w:lang w:val="hr-HR"/>
        </w:rPr>
        <w:t xml:space="preserve"> stanju primar radi sa promjenjivim protokom radi uštede električne energije, a sekundar sa konstantnim protokom i potpuno otvorenim </w:t>
      </w:r>
      <w:proofErr w:type="spellStart"/>
      <w:r w:rsidRPr="008F35FC">
        <w:rPr>
          <w:rFonts w:ascii="Garamond" w:hAnsi="Garamond" w:cs="Arial"/>
          <w:sz w:val="22"/>
          <w:szCs w:val="22"/>
          <w:lang w:val="hr-HR"/>
        </w:rPr>
        <w:t>troputnim</w:t>
      </w:r>
      <w:proofErr w:type="spellEnd"/>
      <w:r w:rsidRPr="008F35FC">
        <w:rPr>
          <w:rFonts w:ascii="Garamond" w:hAnsi="Garamond" w:cs="Arial"/>
          <w:sz w:val="22"/>
          <w:szCs w:val="22"/>
          <w:lang w:val="hr-HR"/>
        </w:rPr>
        <w:t xml:space="preserve"> ventilom. </w:t>
      </w:r>
      <w:proofErr w:type="spellStart"/>
      <w:r w:rsidRPr="008F35FC">
        <w:rPr>
          <w:rFonts w:ascii="Garamond" w:hAnsi="Garamond" w:cs="Arial"/>
          <w:sz w:val="22"/>
          <w:szCs w:val="22"/>
          <w:lang w:val="hr-HR"/>
        </w:rPr>
        <w:t>Troputni</w:t>
      </w:r>
      <w:proofErr w:type="spellEnd"/>
      <w:r w:rsidRPr="008F35FC">
        <w:rPr>
          <w:rFonts w:ascii="Garamond" w:hAnsi="Garamond" w:cs="Arial"/>
          <w:sz w:val="22"/>
          <w:szCs w:val="22"/>
          <w:lang w:val="hr-HR"/>
        </w:rPr>
        <w:t xml:space="preserve"> ventil aktivira se u slučaju nezadovoljavajuće regulacije opisanim načinom, ili potrebe za ustaljenjem protoka primara iz bilo kojeg razloga.</w:t>
      </w:r>
    </w:p>
    <w:p w14:paraId="56190A96" w14:textId="77777777" w:rsidR="000D3164" w:rsidRPr="008F35FC" w:rsidRDefault="000D3164" w:rsidP="000D3164">
      <w:pPr>
        <w:pStyle w:val="Odlomakpopisa"/>
        <w:ind w:left="0" w:right="283"/>
        <w:jc w:val="both"/>
        <w:rPr>
          <w:rFonts w:ascii="Garamond" w:hAnsi="Garamond" w:cs="Arial"/>
          <w:sz w:val="22"/>
          <w:szCs w:val="22"/>
          <w:lang w:val="hr-HR"/>
        </w:rPr>
      </w:pPr>
      <w:r w:rsidRPr="008F35FC">
        <w:rPr>
          <w:rFonts w:ascii="Garamond" w:hAnsi="Garamond" w:cs="Arial"/>
          <w:sz w:val="22"/>
          <w:szCs w:val="22"/>
          <w:lang w:val="hr-HR"/>
        </w:rPr>
        <w:t xml:space="preserve">Bušotinske crpke rade u režimu održavanja konstantne visine dobave, pri čemu automatika bušotinskog sustava odlučuje o kaskadnom redoslijedu aktiviranja </w:t>
      </w:r>
      <w:proofErr w:type="spellStart"/>
      <w:r w:rsidRPr="008F35FC">
        <w:rPr>
          <w:rFonts w:ascii="Garamond" w:hAnsi="Garamond" w:cs="Arial"/>
          <w:sz w:val="22"/>
          <w:szCs w:val="22"/>
          <w:lang w:val="hr-HR"/>
        </w:rPr>
        <w:t>pojednih</w:t>
      </w:r>
      <w:proofErr w:type="spellEnd"/>
      <w:r w:rsidRPr="008F35FC">
        <w:rPr>
          <w:rFonts w:ascii="Garamond" w:hAnsi="Garamond" w:cs="Arial"/>
          <w:sz w:val="22"/>
          <w:szCs w:val="22"/>
          <w:lang w:val="hr-HR"/>
        </w:rPr>
        <w:t xml:space="preserve"> crpki u </w:t>
      </w:r>
      <w:proofErr w:type="spellStart"/>
      <w:r w:rsidRPr="008F35FC">
        <w:rPr>
          <w:rFonts w:ascii="Garamond" w:hAnsi="Garamond" w:cs="Arial"/>
          <w:sz w:val="22"/>
          <w:szCs w:val="22"/>
          <w:lang w:val="hr-HR"/>
        </w:rPr>
        <w:t>hidroforskom</w:t>
      </w:r>
      <w:proofErr w:type="spellEnd"/>
      <w:r w:rsidRPr="008F35FC">
        <w:rPr>
          <w:rFonts w:ascii="Garamond" w:hAnsi="Garamond" w:cs="Arial"/>
          <w:sz w:val="22"/>
          <w:szCs w:val="22"/>
          <w:lang w:val="hr-HR"/>
        </w:rPr>
        <w:t xml:space="preserve"> principu opskrbe razdjelnog kolektora. U radu su minimalno jedna, a maksimalno dvije crpke, u rasponu protoka od minimalnog u funkciji hlađenja motora do maksimalnog potrebnog sustavu.</w:t>
      </w:r>
    </w:p>
    <w:p w14:paraId="19B7F4AF" w14:textId="77777777" w:rsidR="000D3164" w:rsidRPr="008F35FC" w:rsidRDefault="000D3164" w:rsidP="000D3164">
      <w:pPr>
        <w:pStyle w:val="Odlomakpopisa"/>
        <w:ind w:left="0" w:right="283"/>
        <w:jc w:val="both"/>
        <w:rPr>
          <w:rFonts w:ascii="Garamond" w:hAnsi="Garamond" w:cs="Arial"/>
          <w:sz w:val="22"/>
          <w:szCs w:val="22"/>
          <w:lang w:val="hr-HR"/>
        </w:rPr>
      </w:pPr>
      <w:r w:rsidRPr="008F35FC">
        <w:rPr>
          <w:rFonts w:ascii="Garamond" w:hAnsi="Garamond" w:cs="Arial"/>
          <w:sz w:val="22"/>
          <w:szCs w:val="22"/>
          <w:lang w:val="hr-HR"/>
        </w:rPr>
        <w:t>U režimu grijanja protok kroz izmjenjivače topline pasivnog hlađenja onemogućen je motornim ventilima.</w:t>
      </w:r>
    </w:p>
    <w:p w14:paraId="4132AF65" w14:textId="77777777" w:rsidR="000D3164" w:rsidRPr="008F35FC" w:rsidRDefault="000D3164" w:rsidP="000D3164">
      <w:pPr>
        <w:pStyle w:val="Odlomakpopisa"/>
        <w:ind w:left="0" w:right="283"/>
        <w:jc w:val="both"/>
        <w:rPr>
          <w:rFonts w:ascii="Garamond" w:hAnsi="Garamond" w:cs="Arial"/>
          <w:sz w:val="22"/>
          <w:szCs w:val="22"/>
          <w:lang w:val="hr-HR"/>
        </w:rPr>
      </w:pPr>
      <w:r w:rsidRPr="008F35FC">
        <w:rPr>
          <w:rFonts w:ascii="Garamond" w:hAnsi="Garamond" w:cs="Arial"/>
          <w:sz w:val="22"/>
          <w:szCs w:val="22"/>
          <w:lang w:val="hr-HR"/>
        </w:rPr>
        <w:t xml:space="preserve">U slučaju potrebe za preuzimanjem topline iz CTS-a predviđen je izmjenjivač topline između izlaznog medija iz toplinske stanice (voda režima 80/60 </w:t>
      </w:r>
      <w:proofErr w:type="spellStart"/>
      <w:r w:rsidRPr="008F35FC">
        <w:rPr>
          <w:rFonts w:ascii="Garamond" w:hAnsi="Garamond" w:cs="Arial"/>
          <w:sz w:val="22"/>
          <w:szCs w:val="22"/>
          <w:lang w:val="hr-HR"/>
        </w:rPr>
        <w:t>oC</w:t>
      </w:r>
      <w:proofErr w:type="spellEnd"/>
      <w:r w:rsidRPr="008F35FC">
        <w:rPr>
          <w:rFonts w:ascii="Garamond" w:hAnsi="Garamond" w:cs="Arial"/>
          <w:sz w:val="22"/>
          <w:szCs w:val="22"/>
          <w:lang w:val="hr-HR"/>
        </w:rPr>
        <w:t xml:space="preserve">) i </w:t>
      </w:r>
      <w:proofErr w:type="spellStart"/>
      <w:r w:rsidRPr="008F35FC">
        <w:rPr>
          <w:rFonts w:ascii="Garamond" w:hAnsi="Garamond" w:cs="Arial"/>
          <w:sz w:val="22"/>
          <w:szCs w:val="22"/>
          <w:lang w:val="hr-HR"/>
        </w:rPr>
        <w:t>niskotemperaturnog</w:t>
      </w:r>
      <w:proofErr w:type="spellEnd"/>
      <w:r w:rsidRPr="008F35FC">
        <w:rPr>
          <w:rFonts w:ascii="Garamond" w:hAnsi="Garamond" w:cs="Arial"/>
          <w:sz w:val="22"/>
          <w:szCs w:val="22"/>
          <w:lang w:val="hr-HR"/>
        </w:rPr>
        <w:t xml:space="preserve"> medija novog sustava (voda režima 45/40 </w:t>
      </w:r>
      <w:proofErr w:type="spellStart"/>
      <w:r w:rsidRPr="008F35FC">
        <w:rPr>
          <w:rFonts w:ascii="Garamond" w:hAnsi="Garamond" w:cs="Arial"/>
          <w:sz w:val="22"/>
          <w:szCs w:val="22"/>
          <w:lang w:val="hr-HR"/>
        </w:rPr>
        <w:t>oC</w:t>
      </w:r>
      <w:proofErr w:type="spellEnd"/>
      <w:r w:rsidRPr="008F35FC">
        <w:rPr>
          <w:rFonts w:ascii="Garamond" w:hAnsi="Garamond" w:cs="Arial"/>
          <w:sz w:val="22"/>
          <w:szCs w:val="22"/>
          <w:lang w:val="hr-HR"/>
        </w:rPr>
        <w:t>).</w:t>
      </w:r>
    </w:p>
    <w:p w14:paraId="507F9D04" w14:textId="77777777" w:rsidR="000D3164" w:rsidRPr="008F35FC" w:rsidRDefault="000D3164" w:rsidP="000D3164">
      <w:pPr>
        <w:pStyle w:val="Odlomakpopisa"/>
        <w:ind w:left="0" w:right="283"/>
        <w:jc w:val="both"/>
        <w:rPr>
          <w:rFonts w:ascii="Garamond" w:hAnsi="Garamond" w:cs="Arial"/>
          <w:sz w:val="22"/>
          <w:szCs w:val="22"/>
          <w:lang w:val="hr-HR"/>
        </w:rPr>
      </w:pPr>
    </w:p>
    <w:p w14:paraId="4AB78ECD" w14:textId="77777777" w:rsidR="000D3164" w:rsidRPr="008F35FC" w:rsidRDefault="000D3164" w:rsidP="000D3164">
      <w:pPr>
        <w:pStyle w:val="Odlomakpopisa"/>
        <w:ind w:left="0" w:right="283"/>
        <w:jc w:val="both"/>
        <w:rPr>
          <w:rFonts w:ascii="Garamond" w:hAnsi="Garamond" w:cs="Arial"/>
          <w:sz w:val="22"/>
          <w:szCs w:val="22"/>
          <w:lang w:val="hr-HR"/>
        </w:rPr>
      </w:pPr>
      <w:r w:rsidRPr="008F35FC">
        <w:rPr>
          <w:rFonts w:ascii="Garamond" w:hAnsi="Garamond" w:cs="Arial"/>
          <w:sz w:val="22"/>
          <w:szCs w:val="22"/>
          <w:lang w:val="hr-HR"/>
        </w:rPr>
        <w:t>Režim hlađenja:</w:t>
      </w:r>
    </w:p>
    <w:p w14:paraId="7EEE1AF9" w14:textId="77777777" w:rsidR="000D3164" w:rsidRPr="008F35FC" w:rsidRDefault="000D3164" w:rsidP="000D3164">
      <w:pPr>
        <w:pStyle w:val="Odlomakpopisa"/>
        <w:ind w:left="0" w:right="283"/>
        <w:jc w:val="both"/>
        <w:rPr>
          <w:rFonts w:ascii="Garamond" w:hAnsi="Garamond" w:cs="Arial"/>
          <w:sz w:val="22"/>
          <w:szCs w:val="22"/>
          <w:lang w:val="hr-HR"/>
        </w:rPr>
      </w:pPr>
      <w:r w:rsidRPr="008F35FC">
        <w:rPr>
          <w:rFonts w:ascii="Garamond" w:hAnsi="Garamond" w:cs="Arial"/>
          <w:sz w:val="22"/>
          <w:szCs w:val="22"/>
          <w:lang w:val="hr-HR"/>
        </w:rPr>
        <w:t xml:space="preserve">U režimu hlađenja sustavu je na raspolaganju pasivni izvor (podzemna vode), te dizalice topline odabrane za režim grijanja, koje u režimu hlađenja imaju pojedinačni rashladni kapacitet </w:t>
      </w:r>
      <w:proofErr w:type="spellStart"/>
      <w:r w:rsidRPr="008F35FC">
        <w:rPr>
          <w:rFonts w:ascii="Garamond" w:hAnsi="Garamond" w:cs="Arial"/>
          <w:sz w:val="22"/>
          <w:szCs w:val="22"/>
          <w:lang w:val="hr-HR"/>
        </w:rPr>
        <w:t>Qhl</w:t>
      </w:r>
      <w:proofErr w:type="spellEnd"/>
      <w:r w:rsidRPr="008F35FC">
        <w:rPr>
          <w:rFonts w:ascii="Garamond" w:hAnsi="Garamond" w:cs="Arial"/>
          <w:sz w:val="22"/>
          <w:szCs w:val="22"/>
          <w:lang w:val="hr-HR"/>
        </w:rPr>
        <w:t xml:space="preserve"> = 463 kW u projektiranim uvjetima. </w:t>
      </w:r>
    </w:p>
    <w:p w14:paraId="0F8DADC2" w14:textId="77777777" w:rsidR="000D3164" w:rsidRPr="008F35FC" w:rsidRDefault="000D3164" w:rsidP="000D3164">
      <w:pPr>
        <w:pStyle w:val="Odlomakpopisa"/>
        <w:ind w:left="0" w:right="283"/>
        <w:jc w:val="both"/>
        <w:rPr>
          <w:rFonts w:ascii="Garamond" w:hAnsi="Garamond" w:cs="Arial"/>
          <w:sz w:val="22"/>
          <w:szCs w:val="22"/>
          <w:lang w:val="hr-HR"/>
        </w:rPr>
      </w:pPr>
      <w:r w:rsidRPr="008F35FC">
        <w:rPr>
          <w:rFonts w:ascii="Garamond" w:hAnsi="Garamond" w:cs="Arial"/>
          <w:sz w:val="22"/>
          <w:szCs w:val="22"/>
          <w:lang w:val="hr-HR"/>
        </w:rPr>
        <w:t>U režimu hlađenja sustav koristi sve izmjenjivače topline, pri čemu izmjenjivači bez spoja sa dizalicama topline služe odvođenju topline iz kruga pasivnog hlađenja objekta, a izmjenjivači sa spojem sa dizalicama topline odvođenju topline od vode koja cirkulira u kondenzatorskom krugu dizalice topline.</w:t>
      </w:r>
    </w:p>
    <w:p w14:paraId="494FA326" w14:textId="77777777" w:rsidR="000D3164" w:rsidRPr="008F35FC" w:rsidRDefault="000D3164" w:rsidP="000D3164">
      <w:pPr>
        <w:pStyle w:val="Odlomakpopisa"/>
        <w:ind w:left="0" w:right="283"/>
        <w:jc w:val="both"/>
        <w:rPr>
          <w:rFonts w:ascii="Garamond" w:hAnsi="Garamond" w:cs="Arial"/>
          <w:sz w:val="22"/>
          <w:szCs w:val="22"/>
          <w:lang w:val="hr-HR"/>
        </w:rPr>
      </w:pPr>
      <w:r w:rsidRPr="008F35FC">
        <w:rPr>
          <w:rFonts w:ascii="Garamond" w:hAnsi="Garamond" w:cs="Arial"/>
          <w:sz w:val="22"/>
          <w:szCs w:val="22"/>
          <w:lang w:val="hr-HR"/>
        </w:rPr>
        <w:t>Izmjenjivači nisu povezani.</w:t>
      </w:r>
    </w:p>
    <w:p w14:paraId="0F32C113" w14:textId="77777777" w:rsidR="000D3164" w:rsidRPr="008F35FC" w:rsidRDefault="000D3164" w:rsidP="000D3164">
      <w:pPr>
        <w:pStyle w:val="Odlomakpopisa"/>
        <w:tabs>
          <w:tab w:val="left" w:pos="284"/>
        </w:tabs>
        <w:ind w:left="0" w:right="283"/>
        <w:jc w:val="both"/>
        <w:rPr>
          <w:rFonts w:ascii="Garamond" w:hAnsi="Garamond" w:cs="Arial"/>
          <w:sz w:val="22"/>
          <w:szCs w:val="22"/>
          <w:lang w:val="hr-HR"/>
        </w:rPr>
      </w:pPr>
      <w:r w:rsidRPr="008F35FC">
        <w:rPr>
          <w:rFonts w:ascii="Garamond" w:hAnsi="Garamond" w:cs="Arial"/>
          <w:sz w:val="22"/>
          <w:szCs w:val="22"/>
          <w:lang w:val="hr-HR"/>
        </w:rPr>
        <w:lastRenderedPageBreak/>
        <w:t xml:space="preserve">Budući da voda koja hladi kondenzator dizalice topline </w:t>
      </w:r>
      <w:proofErr w:type="spellStart"/>
      <w:r w:rsidRPr="008F35FC">
        <w:rPr>
          <w:rFonts w:ascii="Garamond" w:hAnsi="Garamond" w:cs="Arial"/>
          <w:sz w:val="22"/>
          <w:szCs w:val="22"/>
          <w:lang w:val="hr-HR"/>
        </w:rPr>
        <w:t>nesmije</w:t>
      </w:r>
      <w:proofErr w:type="spellEnd"/>
      <w:r w:rsidRPr="008F35FC">
        <w:rPr>
          <w:rFonts w:ascii="Garamond" w:hAnsi="Garamond" w:cs="Arial"/>
          <w:sz w:val="22"/>
          <w:szCs w:val="22"/>
          <w:lang w:val="hr-HR"/>
        </w:rPr>
        <w:t xml:space="preserve"> biti izlazne temperature iz kondenzatora niže od 20 °C (ali može biti više temperature - maksimalna temperatura izlaza iz kondenzatora iznosi 48 °C), provodi se kontrola temperature u kondenzatorskom krugu dizalice topline. Princip regulacije temperature istovjetan je opisanom u opisu vezanom uz grijanje, uz obrnutu logiku rada i druge </w:t>
      </w:r>
      <w:proofErr w:type="spellStart"/>
      <w:r w:rsidRPr="008F35FC">
        <w:rPr>
          <w:rFonts w:ascii="Garamond" w:hAnsi="Garamond" w:cs="Arial"/>
          <w:sz w:val="22"/>
          <w:szCs w:val="22"/>
          <w:lang w:val="hr-HR"/>
        </w:rPr>
        <w:t>postavne</w:t>
      </w:r>
      <w:proofErr w:type="spellEnd"/>
      <w:r w:rsidRPr="008F35FC">
        <w:rPr>
          <w:rFonts w:ascii="Garamond" w:hAnsi="Garamond" w:cs="Arial"/>
          <w:sz w:val="22"/>
          <w:szCs w:val="22"/>
          <w:lang w:val="hr-HR"/>
        </w:rPr>
        <w:t xml:space="preserve"> vrijednosti temperatura. </w:t>
      </w:r>
    </w:p>
    <w:p w14:paraId="2925A855" w14:textId="77777777" w:rsidR="000D3164" w:rsidRPr="008F35FC" w:rsidRDefault="000D3164" w:rsidP="000D3164">
      <w:pPr>
        <w:pStyle w:val="Odlomakpopisa"/>
        <w:tabs>
          <w:tab w:val="left" w:pos="284"/>
        </w:tabs>
        <w:ind w:left="0" w:right="283"/>
        <w:jc w:val="both"/>
        <w:rPr>
          <w:rFonts w:ascii="Garamond" w:hAnsi="Garamond" w:cs="Arial"/>
          <w:sz w:val="22"/>
          <w:szCs w:val="22"/>
          <w:lang w:val="hr-HR"/>
        </w:rPr>
      </w:pPr>
      <w:r w:rsidRPr="008F35FC">
        <w:rPr>
          <w:rFonts w:ascii="Garamond" w:hAnsi="Garamond" w:cs="Arial"/>
          <w:sz w:val="22"/>
          <w:szCs w:val="22"/>
          <w:lang w:val="hr-HR"/>
        </w:rPr>
        <w:t>Ukupno potreban kapacitet hlađenja od cca. 0,8 MW može dobiti korištenjem sljedećih kombinacija raspoloživih ponora topline:</w:t>
      </w:r>
    </w:p>
    <w:p w14:paraId="24B781B9" w14:textId="77777777" w:rsidR="000D3164" w:rsidRPr="008F35FC" w:rsidRDefault="000D3164" w:rsidP="00A950FC">
      <w:pPr>
        <w:pStyle w:val="Odlomakpopisa"/>
        <w:numPr>
          <w:ilvl w:val="0"/>
          <w:numId w:val="50"/>
        </w:numPr>
        <w:tabs>
          <w:tab w:val="left" w:pos="284"/>
        </w:tabs>
        <w:suppressAutoHyphens w:val="0"/>
        <w:autoSpaceDN/>
        <w:ind w:left="284" w:right="283" w:hanging="284"/>
        <w:contextualSpacing/>
        <w:jc w:val="both"/>
        <w:textAlignment w:val="auto"/>
        <w:rPr>
          <w:rFonts w:ascii="Garamond" w:hAnsi="Garamond" w:cs="Arial"/>
          <w:sz w:val="22"/>
          <w:szCs w:val="22"/>
          <w:lang w:val="hr-HR"/>
        </w:rPr>
      </w:pPr>
      <w:r w:rsidRPr="008F35FC">
        <w:rPr>
          <w:rFonts w:ascii="Garamond" w:hAnsi="Garamond" w:cs="Arial"/>
          <w:sz w:val="22"/>
          <w:szCs w:val="22"/>
          <w:lang w:val="hr-HR"/>
        </w:rPr>
        <w:t xml:space="preserve">korištenjem primarne vode samo na pasivnim </w:t>
      </w:r>
      <w:proofErr w:type="spellStart"/>
      <w:r w:rsidRPr="008F35FC">
        <w:rPr>
          <w:rFonts w:ascii="Garamond" w:hAnsi="Garamond" w:cs="Arial"/>
          <w:sz w:val="22"/>
          <w:szCs w:val="22"/>
          <w:lang w:val="hr-HR"/>
        </w:rPr>
        <w:t>izmjenivačima</w:t>
      </w:r>
      <w:proofErr w:type="spellEnd"/>
      <w:r w:rsidRPr="008F35FC">
        <w:rPr>
          <w:rFonts w:ascii="Garamond" w:hAnsi="Garamond" w:cs="Arial"/>
          <w:sz w:val="22"/>
          <w:szCs w:val="22"/>
          <w:lang w:val="hr-HR"/>
        </w:rPr>
        <w:t xml:space="preserve"> topline, bez korištenja dizalica topline za hlađenje;</w:t>
      </w:r>
    </w:p>
    <w:p w14:paraId="2EF85C91" w14:textId="77777777" w:rsidR="000D3164" w:rsidRPr="008F35FC" w:rsidRDefault="000D3164" w:rsidP="00A950FC">
      <w:pPr>
        <w:pStyle w:val="Odlomakpopisa"/>
        <w:numPr>
          <w:ilvl w:val="0"/>
          <w:numId w:val="50"/>
        </w:numPr>
        <w:tabs>
          <w:tab w:val="left" w:pos="284"/>
        </w:tabs>
        <w:suppressAutoHyphens w:val="0"/>
        <w:autoSpaceDN/>
        <w:ind w:left="284" w:right="283" w:hanging="284"/>
        <w:contextualSpacing/>
        <w:jc w:val="both"/>
        <w:textAlignment w:val="auto"/>
        <w:rPr>
          <w:rFonts w:ascii="Garamond" w:hAnsi="Garamond" w:cs="Arial"/>
          <w:sz w:val="22"/>
          <w:szCs w:val="22"/>
          <w:lang w:val="hr-HR"/>
        </w:rPr>
      </w:pPr>
      <w:r w:rsidRPr="008F35FC">
        <w:rPr>
          <w:rFonts w:ascii="Garamond" w:hAnsi="Garamond" w:cs="Arial"/>
          <w:sz w:val="22"/>
          <w:szCs w:val="22"/>
          <w:lang w:val="hr-HR"/>
        </w:rPr>
        <w:t xml:space="preserve">korištenjem primarne vode na jednom pasivnom </w:t>
      </w:r>
      <w:proofErr w:type="spellStart"/>
      <w:r w:rsidRPr="008F35FC">
        <w:rPr>
          <w:rFonts w:ascii="Garamond" w:hAnsi="Garamond" w:cs="Arial"/>
          <w:sz w:val="22"/>
          <w:szCs w:val="22"/>
          <w:lang w:val="hr-HR"/>
        </w:rPr>
        <w:t>izmjenivaču</w:t>
      </w:r>
      <w:proofErr w:type="spellEnd"/>
      <w:r w:rsidRPr="008F35FC">
        <w:rPr>
          <w:rFonts w:ascii="Garamond" w:hAnsi="Garamond" w:cs="Arial"/>
          <w:sz w:val="22"/>
          <w:szCs w:val="22"/>
          <w:lang w:val="hr-HR"/>
        </w:rPr>
        <w:t xml:space="preserve"> topline i jednom izmjenjivaču topline u krugu dizalice topline, bez korištenja preostala dva izmjenjivača topline; </w:t>
      </w:r>
    </w:p>
    <w:p w14:paraId="0903EFA9" w14:textId="77777777" w:rsidR="000D3164" w:rsidRPr="008F35FC" w:rsidRDefault="000D3164" w:rsidP="00A950FC">
      <w:pPr>
        <w:pStyle w:val="Odlomakpopisa"/>
        <w:numPr>
          <w:ilvl w:val="0"/>
          <w:numId w:val="50"/>
        </w:numPr>
        <w:tabs>
          <w:tab w:val="left" w:pos="284"/>
        </w:tabs>
        <w:suppressAutoHyphens w:val="0"/>
        <w:autoSpaceDN/>
        <w:ind w:left="284" w:right="283" w:hanging="284"/>
        <w:contextualSpacing/>
        <w:jc w:val="both"/>
        <w:textAlignment w:val="auto"/>
        <w:rPr>
          <w:rFonts w:ascii="Garamond" w:hAnsi="Garamond" w:cs="Arial"/>
          <w:sz w:val="22"/>
          <w:szCs w:val="22"/>
          <w:lang w:val="hr-HR"/>
        </w:rPr>
      </w:pPr>
      <w:r w:rsidRPr="008F35FC">
        <w:rPr>
          <w:rFonts w:ascii="Garamond" w:hAnsi="Garamond" w:cs="Arial"/>
          <w:sz w:val="22"/>
          <w:szCs w:val="22"/>
          <w:lang w:val="hr-HR"/>
        </w:rPr>
        <w:t xml:space="preserve">korištenjem primarne vode samo na </w:t>
      </w:r>
      <w:proofErr w:type="spellStart"/>
      <w:r w:rsidRPr="008F35FC">
        <w:rPr>
          <w:rFonts w:ascii="Garamond" w:hAnsi="Garamond" w:cs="Arial"/>
          <w:sz w:val="22"/>
          <w:szCs w:val="22"/>
          <w:lang w:val="hr-HR"/>
        </w:rPr>
        <w:t>izmjenivačima</w:t>
      </w:r>
      <w:proofErr w:type="spellEnd"/>
      <w:r w:rsidRPr="008F35FC">
        <w:rPr>
          <w:rFonts w:ascii="Garamond" w:hAnsi="Garamond" w:cs="Arial"/>
          <w:sz w:val="22"/>
          <w:szCs w:val="22"/>
          <w:lang w:val="hr-HR"/>
        </w:rPr>
        <w:t xml:space="preserve"> topline u krugovima dizalica topline, bez korištenja pasivnog hlađenja;</w:t>
      </w:r>
    </w:p>
    <w:p w14:paraId="770DD6B8" w14:textId="77777777" w:rsidR="000D3164" w:rsidRPr="008F35FC" w:rsidRDefault="000D3164" w:rsidP="00A950FC">
      <w:pPr>
        <w:pStyle w:val="Odlomakpopisa"/>
        <w:numPr>
          <w:ilvl w:val="0"/>
          <w:numId w:val="50"/>
        </w:numPr>
        <w:tabs>
          <w:tab w:val="left" w:pos="284"/>
        </w:tabs>
        <w:suppressAutoHyphens w:val="0"/>
        <w:autoSpaceDN/>
        <w:ind w:left="284" w:right="283" w:hanging="284"/>
        <w:contextualSpacing/>
        <w:jc w:val="both"/>
        <w:textAlignment w:val="auto"/>
        <w:rPr>
          <w:rFonts w:ascii="Garamond" w:hAnsi="Garamond" w:cs="Arial"/>
          <w:sz w:val="22"/>
          <w:szCs w:val="22"/>
          <w:lang w:val="hr-HR"/>
        </w:rPr>
      </w:pPr>
      <w:r w:rsidRPr="008F35FC">
        <w:rPr>
          <w:rFonts w:ascii="Garamond" w:hAnsi="Garamond" w:cs="Arial"/>
          <w:sz w:val="22"/>
          <w:szCs w:val="22"/>
          <w:lang w:val="hr-HR"/>
        </w:rPr>
        <w:t>nekom od kombinacija navedenog.</w:t>
      </w:r>
    </w:p>
    <w:p w14:paraId="68F3571D" w14:textId="77777777" w:rsidR="000D3164" w:rsidRPr="008F35FC" w:rsidRDefault="000D3164" w:rsidP="000D3164">
      <w:pPr>
        <w:ind w:right="283"/>
        <w:jc w:val="both"/>
        <w:rPr>
          <w:rFonts w:ascii="Garamond" w:hAnsi="Garamond" w:cs="Arial"/>
          <w:sz w:val="22"/>
          <w:szCs w:val="22"/>
        </w:rPr>
      </w:pPr>
      <w:r w:rsidRPr="008F35FC">
        <w:rPr>
          <w:rFonts w:ascii="Garamond" w:hAnsi="Garamond" w:cs="Arial"/>
          <w:sz w:val="22"/>
          <w:szCs w:val="22"/>
        </w:rPr>
        <w:t>Najniži kondenzatorski režim rashladne vode 25/20,5 °C biran je radi povećanja energetske učinkovitosti pri radu dizalice topline.</w:t>
      </w:r>
    </w:p>
    <w:p w14:paraId="5A61E08E" w14:textId="77777777" w:rsidR="000D3164" w:rsidRPr="008F35FC" w:rsidRDefault="000D3164" w:rsidP="000D3164">
      <w:pPr>
        <w:ind w:right="283"/>
        <w:jc w:val="both"/>
        <w:rPr>
          <w:rFonts w:ascii="Garamond" w:hAnsi="Garamond" w:cs="Arial"/>
          <w:sz w:val="22"/>
          <w:szCs w:val="22"/>
          <w:u w:val="single"/>
        </w:rPr>
      </w:pPr>
    </w:p>
    <w:p w14:paraId="77F08C70" w14:textId="77777777" w:rsidR="000D3164" w:rsidRPr="008F35FC" w:rsidRDefault="000D3164" w:rsidP="000D3164">
      <w:pPr>
        <w:ind w:right="283"/>
        <w:jc w:val="both"/>
        <w:rPr>
          <w:rFonts w:ascii="Garamond" w:hAnsi="Garamond" w:cs="Arial"/>
          <w:sz w:val="22"/>
          <w:szCs w:val="22"/>
        </w:rPr>
      </w:pPr>
      <w:r w:rsidRPr="008F35FC">
        <w:rPr>
          <w:rFonts w:ascii="Garamond" w:hAnsi="Garamond" w:cs="Arial"/>
          <w:sz w:val="22"/>
          <w:szCs w:val="22"/>
        </w:rPr>
        <w:t>Distribucija medija za grijanje i hlađenje provodi se putem cirkulacijskih granskih crpki smještenih u prostoru Toplinske stanice.</w:t>
      </w:r>
    </w:p>
    <w:p w14:paraId="62489142" w14:textId="77777777" w:rsidR="000D3164" w:rsidRPr="008F35FC" w:rsidRDefault="000D3164" w:rsidP="000D3164">
      <w:pPr>
        <w:ind w:right="283"/>
        <w:jc w:val="both"/>
        <w:rPr>
          <w:rFonts w:ascii="Garamond" w:hAnsi="Garamond" w:cs="Arial"/>
          <w:sz w:val="22"/>
          <w:szCs w:val="22"/>
        </w:rPr>
      </w:pPr>
      <w:r w:rsidRPr="008F35FC">
        <w:rPr>
          <w:rFonts w:ascii="Garamond" w:hAnsi="Garamond" w:cs="Arial"/>
          <w:sz w:val="22"/>
          <w:szCs w:val="22"/>
        </w:rPr>
        <w:t>Predviđeno je ukupno 8 distribucijskih grana.</w:t>
      </w:r>
    </w:p>
    <w:p w14:paraId="14F97276" w14:textId="77777777" w:rsidR="000D3164" w:rsidRPr="008F35FC" w:rsidRDefault="000D3164" w:rsidP="000D3164">
      <w:pPr>
        <w:ind w:right="283"/>
        <w:jc w:val="both"/>
        <w:rPr>
          <w:rFonts w:ascii="Garamond" w:hAnsi="Garamond" w:cs="Arial"/>
          <w:sz w:val="22"/>
          <w:szCs w:val="22"/>
        </w:rPr>
      </w:pPr>
      <w:r w:rsidRPr="008F35FC">
        <w:rPr>
          <w:rFonts w:ascii="Garamond" w:hAnsi="Garamond" w:cs="Arial"/>
          <w:sz w:val="22"/>
          <w:szCs w:val="22"/>
        </w:rPr>
        <w:t xml:space="preserve">Odabir </w:t>
      </w:r>
      <w:proofErr w:type="spellStart"/>
      <w:r w:rsidRPr="008F35FC">
        <w:rPr>
          <w:rFonts w:ascii="Garamond" w:hAnsi="Garamond" w:cs="Arial"/>
          <w:sz w:val="22"/>
          <w:szCs w:val="22"/>
        </w:rPr>
        <w:t>ventilokonvektora</w:t>
      </w:r>
      <w:proofErr w:type="spellEnd"/>
      <w:r w:rsidRPr="008F35FC">
        <w:rPr>
          <w:rFonts w:ascii="Garamond" w:hAnsi="Garamond" w:cs="Arial"/>
          <w:sz w:val="22"/>
          <w:szCs w:val="22"/>
        </w:rPr>
        <w:t xml:space="preserve"> u prostorima izvršen je uvažavajući sljedeće:</w:t>
      </w:r>
    </w:p>
    <w:p w14:paraId="40A8D868" w14:textId="77777777" w:rsidR="000D3164" w:rsidRPr="008F35FC" w:rsidRDefault="000D3164" w:rsidP="00A950FC">
      <w:pPr>
        <w:pStyle w:val="Odlomakpopisa"/>
        <w:numPr>
          <w:ilvl w:val="0"/>
          <w:numId w:val="50"/>
        </w:numPr>
        <w:tabs>
          <w:tab w:val="left" w:pos="284"/>
        </w:tabs>
        <w:suppressAutoHyphens w:val="0"/>
        <w:autoSpaceDN/>
        <w:ind w:left="284" w:right="283" w:hanging="284"/>
        <w:contextualSpacing/>
        <w:jc w:val="both"/>
        <w:textAlignment w:val="auto"/>
        <w:rPr>
          <w:rFonts w:ascii="Garamond" w:hAnsi="Garamond" w:cs="Arial"/>
          <w:sz w:val="22"/>
          <w:szCs w:val="22"/>
          <w:lang w:val="hr-HR"/>
        </w:rPr>
      </w:pPr>
      <w:r w:rsidRPr="008F35FC">
        <w:rPr>
          <w:rFonts w:ascii="Garamond" w:hAnsi="Garamond" w:cs="Arial"/>
          <w:sz w:val="22"/>
          <w:szCs w:val="22"/>
          <w:lang w:val="hr-HR"/>
        </w:rPr>
        <w:t xml:space="preserve">1. kriterij: odabir za mogućnost zadovoljenja hlađenja aktivnim principom, za osiguranje prostorne temperature od 24 </w:t>
      </w:r>
      <w:proofErr w:type="spellStart"/>
      <w:r w:rsidRPr="008F35FC">
        <w:rPr>
          <w:rFonts w:ascii="Garamond" w:hAnsi="Garamond" w:cs="Arial"/>
          <w:sz w:val="22"/>
          <w:szCs w:val="22"/>
          <w:lang w:val="hr-HR"/>
        </w:rPr>
        <w:t>oC</w:t>
      </w:r>
      <w:proofErr w:type="spellEnd"/>
      <w:r w:rsidRPr="008F35FC">
        <w:rPr>
          <w:rFonts w:ascii="Garamond" w:hAnsi="Garamond" w:cs="Arial"/>
          <w:sz w:val="22"/>
          <w:szCs w:val="22"/>
          <w:lang w:val="hr-HR"/>
        </w:rPr>
        <w:t xml:space="preserve">, bez kontrole vlažnosti. Kriterij za odabir je zadovoljenje ukupne rashladne potrebe svakog prostora pri radu uređaja u režimu 7/12 </w:t>
      </w:r>
      <w:proofErr w:type="spellStart"/>
      <w:r w:rsidRPr="008F35FC">
        <w:rPr>
          <w:rFonts w:ascii="Garamond" w:hAnsi="Garamond" w:cs="Arial"/>
          <w:sz w:val="22"/>
          <w:szCs w:val="22"/>
          <w:lang w:val="hr-HR"/>
        </w:rPr>
        <w:t>oC</w:t>
      </w:r>
      <w:proofErr w:type="spellEnd"/>
      <w:r w:rsidRPr="008F35FC">
        <w:rPr>
          <w:rFonts w:ascii="Garamond" w:hAnsi="Garamond" w:cs="Arial"/>
          <w:sz w:val="22"/>
          <w:szCs w:val="22"/>
          <w:lang w:val="hr-HR"/>
        </w:rPr>
        <w:t xml:space="preserve"> pri srednjoj brzini rada</w:t>
      </w:r>
    </w:p>
    <w:p w14:paraId="2882E8D2" w14:textId="77777777" w:rsidR="000D3164" w:rsidRPr="008F35FC" w:rsidRDefault="000D3164" w:rsidP="00A950FC">
      <w:pPr>
        <w:pStyle w:val="Odlomakpopisa"/>
        <w:numPr>
          <w:ilvl w:val="0"/>
          <w:numId w:val="50"/>
        </w:numPr>
        <w:tabs>
          <w:tab w:val="left" w:pos="284"/>
        </w:tabs>
        <w:suppressAutoHyphens w:val="0"/>
        <w:autoSpaceDN/>
        <w:ind w:left="284" w:right="283" w:hanging="284"/>
        <w:contextualSpacing/>
        <w:jc w:val="both"/>
        <w:textAlignment w:val="auto"/>
        <w:rPr>
          <w:rFonts w:ascii="Garamond" w:hAnsi="Garamond" w:cs="Arial"/>
          <w:sz w:val="22"/>
          <w:szCs w:val="22"/>
          <w:lang w:val="hr-HR"/>
        </w:rPr>
      </w:pPr>
      <w:r w:rsidRPr="008F35FC">
        <w:rPr>
          <w:rFonts w:ascii="Garamond" w:hAnsi="Garamond" w:cs="Arial"/>
          <w:sz w:val="22"/>
          <w:szCs w:val="22"/>
          <w:lang w:val="hr-HR"/>
        </w:rPr>
        <w:t xml:space="preserve">2. kriterij: odabir za mogućnost zadovoljenja grijanja, za osiguranje prostorne temperature od 21 </w:t>
      </w:r>
      <w:proofErr w:type="spellStart"/>
      <w:r w:rsidRPr="008F35FC">
        <w:rPr>
          <w:rFonts w:ascii="Garamond" w:hAnsi="Garamond" w:cs="Arial"/>
          <w:sz w:val="22"/>
          <w:szCs w:val="22"/>
          <w:lang w:val="hr-HR"/>
        </w:rPr>
        <w:t>oC</w:t>
      </w:r>
      <w:proofErr w:type="spellEnd"/>
      <w:r w:rsidRPr="008F35FC">
        <w:rPr>
          <w:rFonts w:ascii="Garamond" w:hAnsi="Garamond" w:cs="Arial"/>
          <w:sz w:val="22"/>
          <w:szCs w:val="22"/>
          <w:lang w:val="hr-HR"/>
        </w:rPr>
        <w:t xml:space="preserve">. Kriterij za odabir je zadovoljenje ukupne ogrjevne potrebe svakog prostora pri radu uređaja u režimu 45/40 </w:t>
      </w:r>
      <w:proofErr w:type="spellStart"/>
      <w:r w:rsidRPr="008F35FC">
        <w:rPr>
          <w:rFonts w:ascii="Garamond" w:hAnsi="Garamond" w:cs="Arial"/>
          <w:sz w:val="22"/>
          <w:szCs w:val="22"/>
          <w:lang w:val="hr-HR"/>
        </w:rPr>
        <w:t>oC</w:t>
      </w:r>
      <w:proofErr w:type="spellEnd"/>
      <w:r w:rsidRPr="008F35FC">
        <w:rPr>
          <w:rFonts w:ascii="Garamond" w:hAnsi="Garamond" w:cs="Arial"/>
          <w:sz w:val="22"/>
          <w:szCs w:val="22"/>
          <w:lang w:val="hr-HR"/>
        </w:rPr>
        <w:t xml:space="preserve"> pri minimalnoj brzini rada.</w:t>
      </w:r>
    </w:p>
    <w:p w14:paraId="412A8E5D" w14:textId="77777777" w:rsidR="000D3164" w:rsidRPr="008F35FC" w:rsidRDefault="000D3164" w:rsidP="000D3164">
      <w:pPr>
        <w:pStyle w:val="Odlomakpopisa"/>
        <w:tabs>
          <w:tab w:val="left" w:pos="284"/>
        </w:tabs>
        <w:ind w:left="0" w:right="283"/>
        <w:jc w:val="both"/>
        <w:rPr>
          <w:rFonts w:ascii="Garamond" w:hAnsi="Garamond" w:cs="Arial"/>
          <w:sz w:val="22"/>
          <w:szCs w:val="22"/>
          <w:lang w:val="hr-HR"/>
        </w:rPr>
      </w:pPr>
      <w:r w:rsidRPr="008F35FC">
        <w:rPr>
          <w:rFonts w:ascii="Garamond" w:hAnsi="Garamond" w:cs="Arial"/>
          <w:sz w:val="22"/>
          <w:szCs w:val="22"/>
          <w:lang w:val="hr-HR"/>
        </w:rPr>
        <w:t xml:space="preserve">Temeljen rezultata dobivenih ovakvom </w:t>
      </w:r>
      <w:proofErr w:type="spellStart"/>
      <w:r w:rsidRPr="008F35FC">
        <w:rPr>
          <w:rFonts w:ascii="Garamond" w:hAnsi="Garamond" w:cs="Arial"/>
          <w:sz w:val="22"/>
          <w:szCs w:val="22"/>
          <w:lang w:val="hr-HR"/>
        </w:rPr>
        <w:t>predselekcijom</w:t>
      </w:r>
      <w:proofErr w:type="spellEnd"/>
      <w:r w:rsidRPr="008F35FC">
        <w:rPr>
          <w:rFonts w:ascii="Garamond" w:hAnsi="Garamond" w:cs="Arial"/>
          <w:sz w:val="22"/>
          <w:szCs w:val="22"/>
          <w:lang w:val="hr-HR"/>
        </w:rPr>
        <w:t xml:space="preserve"> izvršena je podjela </w:t>
      </w:r>
      <w:proofErr w:type="spellStart"/>
      <w:r w:rsidRPr="008F35FC">
        <w:rPr>
          <w:rFonts w:ascii="Garamond" w:hAnsi="Garamond" w:cs="Arial"/>
          <w:sz w:val="22"/>
          <w:szCs w:val="22"/>
          <w:lang w:val="hr-HR"/>
        </w:rPr>
        <w:t>ventilokonvektorskih</w:t>
      </w:r>
      <w:proofErr w:type="spellEnd"/>
      <w:r w:rsidRPr="008F35FC">
        <w:rPr>
          <w:rFonts w:ascii="Garamond" w:hAnsi="Garamond" w:cs="Arial"/>
          <w:sz w:val="22"/>
          <w:szCs w:val="22"/>
          <w:lang w:val="hr-HR"/>
        </w:rPr>
        <w:t xml:space="preserve"> grana na grane koje u razdoblju hlađenja mogu izdvojeno biti hlađene pasivnom vodom (grane naziva A), odnosno grane koje u razdoblju hlađenja mogu izdvojeno biti hlađene pasivnom i/ili aktivnom vodom.</w:t>
      </w:r>
    </w:p>
    <w:p w14:paraId="18A469F8" w14:textId="77777777" w:rsidR="000D3164" w:rsidRPr="008F35FC" w:rsidRDefault="000D3164" w:rsidP="000D3164">
      <w:pPr>
        <w:pStyle w:val="Odlomakpopisa"/>
        <w:tabs>
          <w:tab w:val="left" w:pos="284"/>
        </w:tabs>
        <w:ind w:left="0" w:right="283"/>
        <w:jc w:val="both"/>
        <w:rPr>
          <w:rFonts w:ascii="Garamond" w:hAnsi="Garamond" w:cs="Arial"/>
          <w:sz w:val="22"/>
          <w:szCs w:val="22"/>
          <w:lang w:val="hr-HR"/>
        </w:rPr>
      </w:pPr>
      <w:r w:rsidRPr="008F35FC">
        <w:rPr>
          <w:rFonts w:ascii="Garamond" w:hAnsi="Garamond" w:cs="Arial"/>
          <w:sz w:val="22"/>
          <w:szCs w:val="22"/>
          <w:lang w:val="hr-HR"/>
        </w:rPr>
        <w:t>Sustav ima i predispoziciju unificiranog podešavanja polazne temperature za sve korisnike koja je primarno u primjeni u režimu grijanja, ali može biti korištena i u režimu hlađenja, ukoliko se pokaže potrebno. Primijenjenim principom osiguralo se da se usvojenim rashladnim kapacitetom cijeli objekt ili neki njegovi dijelovi mogu hladiti različitim temperaturama polazne vode.</w:t>
      </w:r>
    </w:p>
    <w:p w14:paraId="7681FCF2" w14:textId="77777777" w:rsidR="000D3164" w:rsidRPr="008F35FC" w:rsidRDefault="000D3164" w:rsidP="000D3164">
      <w:pPr>
        <w:pStyle w:val="Odlomakpopisa"/>
        <w:tabs>
          <w:tab w:val="left" w:pos="284"/>
        </w:tabs>
        <w:ind w:left="0" w:right="283"/>
        <w:jc w:val="both"/>
        <w:rPr>
          <w:rFonts w:ascii="Garamond" w:hAnsi="Garamond" w:cs="Arial"/>
          <w:sz w:val="22"/>
          <w:szCs w:val="22"/>
          <w:lang w:val="hr-HR"/>
        </w:rPr>
      </w:pPr>
      <w:r w:rsidRPr="008F35FC">
        <w:rPr>
          <w:rFonts w:ascii="Garamond" w:hAnsi="Garamond" w:cs="Arial"/>
          <w:sz w:val="22"/>
          <w:szCs w:val="22"/>
          <w:lang w:val="hr-HR"/>
        </w:rPr>
        <w:t>Sva oprema koje može i hladiti povezana je na sustav odvodnje kondenzata.</w:t>
      </w:r>
    </w:p>
    <w:p w14:paraId="73D1D668" w14:textId="77777777" w:rsidR="000D3164" w:rsidRPr="008F35FC" w:rsidRDefault="000D3164" w:rsidP="000D3164">
      <w:pPr>
        <w:pStyle w:val="Odlomakpopisa"/>
        <w:tabs>
          <w:tab w:val="left" w:pos="284"/>
        </w:tabs>
        <w:ind w:left="0" w:right="283"/>
        <w:jc w:val="both"/>
        <w:rPr>
          <w:rFonts w:ascii="Garamond" w:hAnsi="Garamond" w:cs="Arial"/>
          <w:sz w:val="22"/>
          <w:szCs w:val="22"/>
          <w:lang w:val="hr-HR"/>
        </w:rPr>
      </w:pPr>
      <w:r w:rsidRPr="008F35FC">
        <w:rPr>
          <w:rFonts w:ascii="Garamond" w:hAnsi="Garamond" w:cs="Arial"/>
          <w:sz w:val="22"/>
          <w:szCs w:val="22"/>
          <w:lang w:val="hr-HR"/>
        </w:rPr>
        <w:t>Cijevni razvodi u pravilu se vode maskirano.</w:t>
      </w:r>
    </w:p>
    <w:p w14:paraId="541B55C8" w14:textId="77777777" w:rsidR="000D3164" w:rsidRPr="008F35FC" w:rsidRDefault="000D3164" w:rsidP="000D3164">
      <w:pPr>
        <w:pStyle w:val="Odlomakpopisa"/>
        <w:tabs>
          <w:tab w:val="left" w:pos="284"/>
        </w:tabs>
        <w:ind w:left="0" w:right="283"/>
        <w:jc w:val="both"/>
        <w:rPr>
          <w:rFonts w:ascii="Garamond" w:hAnsi="Garamond" w:cs="Arial"/>
          <w:sz w:val="22"/>
          <w:szCs w:val="22"/>
          <w:lang w:val="hr-HR"/>
        </w:rPr>
      </w:pPr>
      <w:r w:rsidRPr="008F35FC">
        <w:rPr>
          <w:rFonts w:ascii="Garamond" w:hAnsi="Garamond" w:cs="Arial"/>
          <w:sz w:val="22"/>
          <w:szCs w:val="22"/>
          <w:lang w:val="hr-HR"/>
        </w:rPr>
        <w:t xml:space="preserve">Oprema u prostorima dominantno je </w:t>
      </w:r>
      <w:proofErr w:type="spellStart"/>
      <w:r w:rsidRPr="008F35FC">
        <w:rPr>
          <w:rFonts w:ascii="Garamond" w:hAnsi="Garamond" w:cs="Arial"/>
          <w:sz w:val="22"/>
          <w:szCs w:val="22"/>
          <w:lang w:val="hr-HR"/>
        </w:rPr>
        <w:t>parapetnog</w:t>
      </w:r>
      <w:proofErr w:type="spellEnd"/>
      <w:r w:rsidRPr="008F35FC">
        <w:rPr>
          <w:rFonts w:ascii="Garamond" w:hAnsi="Garamond" w:cs="Arial"/>
          <w:sz w:val="22"/>
          <w:szCs w:val="22"/>
          <w:lang w:val="hr-HR"/>
        </w:rPr>
        <w:t xml:space="preserve"> tipa bez maske, sa predviđenim interijerskim maskiranjem.</w:t>
      </w:r>
    </w:p>
    <w:p w14:paraId="37B6B931" w14:textId="77777777" w:rsidR="000D3164" w:rsidRPr="008F35FC" w:rsidRDefault="000D3164" w:rsidP="000D3164">
      <w:pPr>
        <w:pStyle w:val="Odlomakpopisa"/>
        <w:tabs>
          <w:tab w:val="left" w:pos="284"/>
        </w:tabs>
        <w:ind w:left="0" w:right="283"/>
        <w:jc w:val="both"/>
        <w:rPr>
          <w:rFonts w:ascii="Garamond" w:hAnsi="Garamond" w:cs="Arial"/>
          <w:sz w:val="22"/>
          <w:szCs w:val="22"/>
          <w:lang w:val="hr-HR"/>
        </w:rPr>
      </w:pPr>
      <w:r w:rsidRPr="008F35FC">
        <w:rPr>
          <w:rFonts w:ascii="Garamond" w:hAnsi="Garamond" w:cs="Arial"/>
          <w:sz w:val="22"/>
          <w:szCs w:val="22"/>
          <w:lang w:val="hr-HR"/>
        </w:rPr>
        <w:t>Radijatori se ugrađuju vidljivo.</w:t>
      </w:r>
    </w:p>
    <w:p w14:paraId="77EB56FA" w14:textId="77777777" w:rsidR="000D3164" w:rsidRPr="008F35FC" w:rsidRDefault="000D3164" w:rsidP="000D3164">
      <w:pPr>
        <w:pStyle w:val="Odlomakpopisa"/>
        <w:tabs>
          <w:tab w:val="left" w:pos="284"/>
        </w:tabs>
        <w:ind w:left="0" w:right="283"/>
        <w:jc w:val="both"/>
        <w:rPr>
          <w:rFonts w:ascii="Garamond" w:hAnsi="Garamond" w:cs="Arial"/>
          <w:sz w:val="22"/>
          <w:szCs w:val="22"/>
          <w:lang w:val="hr-HR"/>
        </w:rPr>
      </w:pPr>
      <w:r w:rsidRPr="008F35FC">
        <w:rPr>
          <w:rFonts w:ascii="Garamond" w:hAnsi="Garamond" w:cs="Arial"/>
          <w:sz w:val="22"/>
          <w:szCs w:val="22"/>
          <w:lang w:val="hr-HR"/>
        </w:rPr>
        <w:t xml:space="preserve">Sve crpke su sa elektronskom promjenom broja okretaja, </w:t>
      </w:r>
      <w:proofErr w:type="spellStart"/>
      <w:r w:rsidRPr="008F35FC">
        <w:rPr>
          <w:rFonts w:ascii="Garamond" w:hAnsi="Garamond" w:cs="Arial"/>
          <w:sz w:val="22"/>
          <w:szCs w:val="22"/>
          <w:lang w:val="hr-HR"/>
        </w:rPr>
        <w:t>samopodesive</w:t>
      </w:r>
      <w:proofErr w:type="spellEnd"/>
      <w:r w:rsidRPr="008F35FC">
        <w:rPr>
          <w:rFonts w:ascii="Garamond" w:hAnsi="Garamond" w:cs="Arial"/>
          <w:sz w:val="22"/>
          <w:szCs w:val="22"/>
          <w:lang w:val="hr-HR"/>
        </w:rPr>
        <w:t xml:space="preserve"> za rad u režimu sa održavanjem konstantne visine dobave.</w:t>
      </w:r>
    </w:p>
    <w:p w14:paraId="1A74AE48" w14:textId="77777777" w:rsidR="000D3164" w:rsidRPr="008F35FC" w:rsidRDefault="000D3164" w:rsidP="000D3164">
      <w:pPr>
        <w:pStyle w:val="Odlomakpopisa"/>
        <w:tabs>
          <w:tab w:val="left" w:pos="284"/>
        </w:tabs>
        <w:ind w:left="0" w:right="283"/>
        <w:jc w:val="both"/>
        <w:rPr>
          <w:rFonts w:ascii="Garamond" w:hAnsi="Garamond" w:cs="Arial"/>
          <w:sz w:val="22"/>
          <w:szCs w:val="22"/>
          <w:lang w:val="hr-HR"/>
        </w:rPr>
      </w:pPr>
      <w:r w:rsidRPr="008F35FC">
        <w:rPr>
          <w:rFonts w:ascii="Garamond" w:hAnsi="Garamond" w:cs="Arial"/>
          <w:sz w:val="22"/>
          <w:szCs w:val="22"/>
          <w:lang w:val="hr-HR"/>
        </w:rPr>
        <w:t>Ogranci distribucijskih grana opremaju se diferencijalnim regulatorima tlaka sa tandem ventilima, za kontrolu protoka.</w:t>
      </w:r>
    </w:p>
    <w:p w14:paraId="094EC492" w14:textId="77777777" w:rsidR="000D3164" w:rsidRPr="008F35FC" w:rsidRDefault="000D3164" w:rsidP="000D3164">
      <w:pPr>
        <w:pStyle w:val="Odlomakpopisa"/>
        <w:tabs>
          <w:tab w:val="left" w:pos="284"/>
        </w:tabs>
        <w:ind w:left="0" w:right="283"/>
        <w:jc w:val="both"/>
        <w:rPr>
          <w:rFonts w:ascii="Garamond" w:hAnsi="Garamond" w:cs="Arial"/>
          <w:sz w:val="22"/>
          <w:szCs w:val="22"/>
          <w:lang w:val="hr-HR"/>
        </w:rPr>
      </w:pPr>
      <w:r w:rsidRPr="008F35FC">
        <w:rPr>
          <w:rFonts w:ascii="Garamond" w:hAnsi="Garamond" w:cs="Arial"/>
          <w:sz w:val="22"/>
          <w:szCs w:val="22"/>
          <w:lang w:val="hr-HR"/>
        </w:rPr>
        <w:t xml:space="preserve">Svi cjevovodi do cjelina koje opskrbljuju, izuzev bloka A, do objekata se izvode kao </w:t>
      </w:r>
      <w:proofErr w:type="spellStart"/>
      <w:r w:rsidRPr="008F35FC">
        <w:rPr>
          <w:rFonts w:ascii="Garamond" w:hAnsi="Garamond" w:cs="Arial"/>
          <w:sz w:val="22"/>
          <w:szCs w:val="22"/>
          <w:lang w:val="hr-HR"/>
        </w:rPr>
        <w:t>predizolirani</w:t>
      </w:r>
      <w:proofErr w:type="spellEnd"/>
      <w:r w:rsidRPr="008F35FC">
        <w:rPr>
          <w:rFonts w:ascii="Garamond" w:hAnsi="Garamond" w:cs="Arial"/>
          <w:sz w:val="22"/>
          <w:szCs w:val="22"/>
          <w:lang w:val="hr-HR"/>
        </w:rPr>
        <w:t xml:space="preserve"> podzemni.</w:t>
      </w:r>
    </w:p>
    <w:p w14:paraId="2DD7C24C" w14:textId="77777777" w:rsidR="000D3164" w:rsidRPr="008F35FC" w:rsidRDefault="000D3164" w:rsidP="000D3164">
      <w:pPr>
        <w:pStyle w:val="Odlomakpopisa"/>
        <w:tabs>
          <w:tab w:val="left" w:pos="284"/>
        </w:tabs>
        <w:ind w:left="0" w:right="283"/>
        <w:jc w:val="both"/>
        <w:rPr>
          <w:rFonts w:ascii="Garamond" w:hAnsi="Garamond" w:cs="Arial"/>
          <w:sz w:val="22"/>
          <w:szCs w:val="22"/>
          <w:lang w:val="hr-HR"/>
        </w:rPr>
      </w:pPr>
    </w:p>
    <w:p w14:paraId="4945AC5C" w14:textId="77777777" w:rsidR="000D3164" w:rsidRPr="008F35FC" w:rsidRDefault="000D3164" w:rsidP="000D3164">
      <w:pPr>
        <w:pStyle w:val="Odlomakpopisa"/>
        <w:tabs>
          <w:tab w:val="left" w:pos="284"/>
        </w:tabs>
        <w:ind w:left="0" w:right="283"/>
        <w:jc w:val="both"/>
        <w:rPr>
          <w:rFonts w:ascii="Garamond" w:hAnsi="Garamond" w:cs="Arial"/>
          <w:sz w:val="22"/>
          <w:szCs w:val="22"/>
          <w:lang w:val="hr-HR"/>
        </w:rPr>
      </w:pPr>
      <w:r w:rsidRPr="008F35FC">
        <w:rPr>
          <w:rFonts w:ascii="Garamond" w:hAnsi="Garamond" w:cs="Arial"/>
          <w:sz w:val="22"/>
          <w:szCs w:val="22"/>
          <w:lang w:val="hr-HR"/>
        </w:rPr>
        <w:t xml:space="preserve">Kontrola </w:t>
      </w:r>
      <w:proofErr w:type="spellStart"/>
      <w:r w:rsidRPr="008F35FC">
        <w:rPr>
          <w:rFonts w:ascii="Garamond" w:hAnsi="Garamond" w:cs="Arial"/>
          <w:sz w:val="22"/>
          <w:szCs w:val="22"/>
          <w:lang w:val="hr-HR"/>
        </w:rPr>
        <w:t>postavnih</w:t>
      </w:r>
      <w:proofErr w:type="spellEnd"/>
      <w:r w:rsidRPr="008F35FC">
        <w:rPr>
          <w:rFonts w:ascii="Garamond" w:hAnsi="Garamond" w:cs="Arial"/>
          <w:sz w:val="22"/>
          <w:szCs w:val="22"/>
          <w:lang w:val="hr-HR"/>
        </w:rPr>
        <w:t xml:space="preserve"> stanja opreme i stanja mikroklime prostora biti će kontrolirana upravljačima FC uređaja ugrađenima u FC </w:t>
      </w:r>
      <w:proofErr w:type="spellStart"/>
      <w:r w:rsidRPr="008F35FC">
        <w:rPr>
          <w:rFonts w:ascii="Garamond" w:hAnsi="Garamond" w:cs="Arial"/>
          <w:sz w:val="22"/>
          <w:szCs w:val="22"/>
          <w:lang w:val="hr-HR"/>
        </w:rPr>
        <w:t>uređeju</w:t>
      </w:r>
      <w:proofErr w:type="spellEnd"/>
      <w:r w:rsidRPr="008F35FC">
        <w:rPr>
          <w:rFonts w:ascii="Garamond" w:hAnsi="Garamond" w:cs="Arial"/>
          <w:sz w:val="22"/>
          <w:szCs w:val="22"/>
          <w:lang w:val="hr-HR"/>
        </w:rPr>
        <w:t xml:space="preserve"> ili zidne izvedbe.</w:t>
      </w:r>
    </w:p>
    <w:p w14:paraId="10F21B98" w14:textId="77777777" w:rsidR="000D3164" w:rsidRPr="008F35FC" w:rsidRDefault="000D3164" w:rsidP="000D3164">
      <w:pPr>
        <w:pStyle w:val="Odlomakpopisa"/>
        <w:tabs>
          <w:tab w:val="left" w:pos="284"/>
        </w:tabs>
        <w:ind w:left="0" w:right="283"/>
        <w:jc w:val="both"/>
        <w:rPr>
          <w:rFonts w:ascii="Garamond" w:hAnsi="Garamond" w:cs="Arial"/>
          <w:sz w:val="22"/>
          <w:szCs w:val="22"/>
          <w:lang w:val="hr-HR"/>
        </w:rPr>
      </w:pPr>
      <w:r w:rsidRPr="008F35FC">
        <w:rPr>
          <w:rFonts w:ascii="Garamond" w:hAnsi="Garamond" w:cs="Arial"/>
          <w:sz w:val="22"/>
          <w:szCs w:val="22"/>
          <w:lang w:val="hr-HR"/>
        </w:rPr>
        <w:t>Prostori sa više uređaja imaju predviđene grupne upravljače.</w:t>
      </w:r>
    </w:p>
    <w:p w14:paraId="3319455A" w14:textId="77777777" w:rsidR="000D3164" w:rsidRPr="008F35FC" w:rsidRDefault="000D3164" w:rsidP="000D3164">
      <w:pPr>
        <w:tabs>
          <w:tab w:val="left" w:pos="284"/>
        </w:tabs>
        <w:ind w:right="283"/>
        <w:jc w:val="both"/>
        <w:rPr>
          <w:rFonts w:ascii="Garamond" w:hAnsi="Garamond" w:cs="Arial"/>
          <w:sz w:val="22"/>
          <w:szCs w:val="22"/>
        </w:rPr>
      </w:pPr>
      <w:r w:rsidRPr="008F35FC">
        <w:rPr>
          <w:rFonts w:ascii="Garamond" w:hAnsi="Garamond" w:cs="Arial"/>
          <w:sz w:val="22"/>
          <w:szCs w:val="22"/>
        </w:rPr>
        <w:t xml:space="preserve">Rad uređaja u uredima onemogućen je kod otvorenog prozora, putem </w:t>
      </w:r>
      <w:proofErr w:type="spellStart"/>
      <w:r w:rsidRPr="008F35FC">
        <w:rPr>
          <w:rFonts w:ascii="Garamond" w:hAnsi="Garamond" w:cs="Arial"/>
          <w:sz w:val="22"/>
          <w:szCs w:val="22"/>
        </w:rPr>
        <w:t>mikroprekidača</w:t>
      </w:r>
      <w:proofErr w:type="spellEnd"/>
      <w:r w:rsidRPr="008F35FC">
        <w:rPr>
          <w:rFonts w:ascii="Garamond" w:hAnsi="Garamond" w:cs="Arial"/>
          <w:sz w:val="22"/>
          <w:szCs w:val="22"/>
        </w:rPr>
        <w:t>.</w:t>
      </w:r>
    </w:p>
    <w:p w14:paraId="6B864AD6" w14:textId="77777777" w:rsidR="000D3164" w:rsidRPr="008F35FC" w:rsidRDefault="000D3164" w:rsidP="000D3164">
      <w:pPr>
        <w:pStyle w:val="Odlomakpopisa"/>
        <w:tabs>
          <w:tab w:val="left" w:pos="284"/>
        </w:tabs>
        <w:ind w:left="0" w:right="283"/>
        <w:jc w:val="both"/>
        <w:rPr>
          <w:rFonts w:ascii="Garamond" w:hAnsi="Garamond" w:cs="Arial"/>
          <w:sz w:val="22"/>
          <w:szCs w:val="22"/>
          <w:lang w:val="hr-HR"/>
        </w:rPr>
      </w:pPr>
    </w:p>
    <w:p w14:paraId="19F1D5FA" w14:textId="77777777" w:rsidR="000D3164" w:rsidRPr="008F35FC" w:rsidRDefault="000D3164" w:rsidP="000D3164">
      <w:pPr>
        <w:pStyle w:val="Odlomakpopisa"/>
        <w:tabs>
          <w:tab w:val="left" w:pos="284"/>
        </w:tabs>
        <w:ind w:left="0" w:right="283"/>
        <w:jc w:val="both"/>
        <w:rPr>
          <w:rFonts w:ascii="Garamond" w:hAnsi="Garamond" w:cs="Arial"/>
          <w:sz w:val="22"/>
          <w:szCs w:val="22"/>
          <w:lang w:val="hr-HR"/>
        </w:rPr>
      </w:pPr>
      <w:r w:rsidRPr="008F35FC">
        <w:rPr>
          <w:rFonts w:ascii="Garamond" w:hAnsi="Garamond" w:cs="Arial"/>
          <w:sz w:val="22"/>
          <w:szCs w:val="22"/>
          <w:lang w:val="hr-HR"/>
        </w:rPr>
        <w:t>Mjerenje potrošnje toplinske energije u strojarnici predviđeno je na sljedećim pozicijama:</w:t>
      </w:r>
    </w:p>
    <w:p w14:paraId="6DAA9064" w14:textId="77777777" w:rsidR="000D3164" w:rsidRPr="008F35FC" w:rsidRDefault="000D3164" w:rsidP="00A950FC">
      <w:pPr>
        <w:pStyle w:val="Odlomakpopisa"/>
        <w:numPr>
          <w:ilvl w:val="0"/>
          <w:numId w:val="51"/>
        </w:numPr>
        <w:tabs>
          <w:tab w:val="left" w:pos="284"/>
        </w:tabs>
        <w:suppressAutoHyphens w:val="0"/>
        <w:autoSpaceDN/>
        <w:ind w:right="283"/>
        <w:contextualSpacing/>
        <w:jc w:val="both"/>
        <w:textAlignment w:val="auto"/>
        <w:rPr>
          <w:rFonts w:ascii="Garamond" w:hAnsi="Garamond" w:cs="Arial"/>
          <w:sz w:val="22"/>
          <w:szCs w:val="22"/>
          <w:lang w:val="hr-HR"/>
        </w:rPr>
      </w:pPr>
      <w:r w:rsidRPr="008F35FC">
        <w:rPr>
          <w:rFonts w:ascii="Garamond" w:hAnsi="Garamond" w:cs="Arial"/>
          <w:sz w:val="22"/>
          <w:szCs w:val="22"/>
          <w:lang w:val="hr-HR"/>
        </w:rPr>
        <w:t>izlaz iz pasivnog izmjenjivača topline</w:t>
      </w:r>
    </w:p>
    <w:p w14:paraId="43722B7D" w14:textId="77777777" w:rsidR="000D3164" w:rsidRPr="008F35FC" w:rsidRDefault="000D3164" w:rsidP="00A950FC">
      <w:pPr>
        <w:pStyle w:val="Odlomakpopisa"/>
        <w:numPr>
          <w:ilvl w:val="0"/>
          <w:numId w:val="51"/>
        </w:numPr>
        <w:tabs>
          <w:tab w:val="left" w:pos="284"/>
        </w:tabs>
        <w:suppressAutoHyphens w:val="0"/>
        <w:autoSpaceDN/>
        <w:ind w:right="283"/>
        <w:contextualSpacing/>
        <w:jc w:val="both"/>
        <w:textAlignment w:val="auto"/>
        <w:rPr>
          <w:rFonts w:ascii="Garamond" w:hAnsi="Garamond" w:cs="Arial"/>
          <w:sz w:val="22"/>
          <w:szCs w:val="22"/>
          <w:lang w:val="hr-HR"/>
        </w:rPr>
      </w:pPr>
      <w:r w:rsidRPr="008F35FC">
        <w:rPr>
          <w:rFonts w:ascii="Garamond" w:hAnsi="Garamond" w:cs="Arial"/>
          <w:sz w:val="22"/>
          <w:szCs w:val="22"/>
          <w:lang w:val="hr-HR"/>
        </w:rPr>
        <w:t>izlaz iz dizalice topline</w:t>
      </w:r>
    </w:p>
    <w:p w14:paraId="0DFB2844" w14:textId="77777777" w:rsidR="000D3164" w:rsidRPr="008F35FC" w:rsidRDefault="000D3164" w:rsidP="00A950FC">
      <w:pPr>
        <w:pStyle w:val="Odlomakpopisa"/>
        <w:numPr>
          <w:ilvl w:val="0"/>
          <w:numId w:val="51"/>
        </w:numPr>
        <w:tabs>
          <w:tab w:val="left" w:pos="284"/>
        </w:tabs>
        <w:suppressAutoHyphens w:val="0"/>
        <w:autoSpaceDN/>
        <w:ind w:right="283"/>
        <w:contextualSpacing/>
        <w:jc w:val="both"/>
        <w:textAlignment w:val="auto"/>
        <w:rPr>
          <w:rFonts w:ascii="Garamond" w:hAnsi="Garamond" w:cs="Arial"/>
          <w:sz w:val="22"/>
          <w:szCs w:val="22"/>
          <w:lang w:val="hr-HR"/>
        </w:rPr>
      </w:pPr>
      <w:r w:rsidRPr="008F35FC">
        <w:rPr>
          <w:rFonts w:ascii="Garamond" w:hAnsi="Garamond" w:cs="Arial"/>
          <w:sz w:val="22"/>
          <w:szCs w:val="22"/>
          <w:lang w:val="hr-HR"/>
        </w:rPr>
        <w:t>izlaz iz izmjenjivača topline toplinske stanice CTS-a</w:t>
      </w:r>
    </w:p>
    <w:p w14:paraId="7744619C" w14:textId="77777777" w:rsidR="000D3164" w:rsidRPr="008F35FC" w:rsidRDefault="000D3164" w:rsidP="00A950FC">
      <w:pPr>
        <w:pStyle w:val="Odlomakpopisa"/>
        <w:numPr>
          <w:ilvl w:val="0"/>
          <w:numId w:val="51"/>
        </w:numPr>
        <w:tabs>
          <w:tab w:val="left" w:pos="284"/>
        </w:tabs>
        <w:suppressAutoHyphens w:val="0"/>
        <w:autoSpaceDN/>
        <w:ind w:right="283"/>
        <w:contextualSpacing/>
        <w:jc w:val="both"/>
        <w:textAlignment w:val="auto"/>
        <w:rPr>
          <w:rFonts w:ascii="Garamond" w:hAnsi="Garamond" w:cs="Arial"/>
          <w:sz w:val="22"/>
          <w:szCs w:val="22"/>
          <w:lang w:val="hr-HR"/>
        </w:rPr>
      </w:pPr>
      <w:r w:rsidRPr="008F35FC">
        <w:rPr>
          <w:rFonts w:ascii="Garamond" w:hAnsi="Garamond" w:cs="Arial"/>
          <w:sz w:val="22"/>
          <w:szCs w:val="22"/>
          <w:lang w:val="hr-HR"/>
        </w:rPr>
        <w:lastRenderedPageBreak/>
        <w:t>svaka distribucijska grana.</w:t>
      </w:r>
    </w:p>
    <w:p w14:paraId="1561A49F" w14:textId="77777777" w:rsidR="00483F7D" w:rsidRPr="008F35FC" w:rsidRDefault="00483F7D" w:rsidP="00483F7D">
      <w:pPr>
        <w:pStyle w:val="Bezproreda"/>
        <w:jc w:val="both"/>
        <w:rPr>
          <w:rFonts w:ascii="Garamond" w:hAnsi="Garamond"/>
        </w:rPr>
      </w:pPr>
    </w:p>
    <w:p w14:paraId="5DF5207B" w14:textId="77777777" w:rsidR="000D3164" w:rsidRPr="008F35FC" w:rsidRDefault="000D3164" w:rsidP="00483F7D">
      <w:pPr>
        <w:pStyle w:val="Bezproreda"/>
        <w:jc w:val="both"/>
        <w:rPr>
          <w:rFonts w:ascii="Garamond" w:hAnsi="Garamond"/>
        </w:rPr>
      </w:pPr>
    </w:p>
    <w:p w14:paraId="1FEBFBC8" w14:textId="77777777" w:rsidR="00483F7D" w:rsidRPr="008F35FC" w:rsidRDefault="00483F7D" w:rsidP="00483F7D">
      <w:pPr>
        <w:pStyle w:val="Bezproreda"/>
        <w:jc w:val="both"/>
        <w:rPr>
          <w:rFonts w:ascii="Garamond" w:hAnsi="Garamond"/>
          <w:b/>
          <w:u w:val="single"/>
        </w:rPr>
      </w:pPr>
      <w:r w:rsidRPr="008F35FC">
        <w:rPr>
          <w:rFonts w:ascii="Garamond" w:hAnsi="Garamond"/>
          <w:b/>
          <w:u w:val="single"/>
        </w:rPr>
        <w:t>Rekonstrukcija instalacija vodovoda i odvodnje</w:t>
      </w:r>
    </w:p>
    <w:p w14:paraId="3B26ED1E" w14:textId="77777777" w:rsidR="000D3164" w:rsidRPr="008F35FC" w:rsidRDefault="000D3164" w:rsidP="00A950FC">
      <w:pPr>
        <w:pStyle w:val="Odlomakpopisa"/>
        <w:numPr>
          <w:ilvl w:val="0"/>
          <w:numId w:val="52"/>
        </w:numPr>
        <w:suppressAutoHyphens w:val="0"/>
        <w:autoSpaceDN/>
        <w:spacing w:line="276" w:lineRule="auto"/>
        <w:contextualSpacing/>
        <w:jc w:val="both"/>
        <w:textAlignment w:val="auto"/>
        <w:rPr>
          <w:rFonts w:ascii="Garamond" w:hAnsi="Garamond"/>
          <w:sz w:val="22"/>
          <w:szCs w:val="22"/>
          <w:lang w:val="hr-HR"/>
        </w:rPr>
      </w:pPr>
      <w:r w:rsidRPr="008F35FC">
        <w:rPr>
          <w:rFonts w:ascii="Garamond" w:hAnsi="Garamond"/>
          <w:sz w:val="22"/>
          <w:szCs w:val="22"/>
          <w:lang w:val="hr-HR"/>
        </w:rPr>
        <w:t>OPĆENITO:</w:t>
      </w:r>
    </w:p>
    <w:p w14:paraId="5F6359FC" w14:textId="77777777" w:rsidR="000D3164" w:rsidRPr="008F35FC" w:rsidRDefault="000D3164" w:rsidP="000D3164">
      <w:pPr>
        <w:rPr>
          <w:rFonts w:ascii="Garamond" w:hAnsi="Garamond"/>
          <w:b/>
          <w:sz w:val="22"/>
          <w:szCs w:val="22"/>
        </w:rPr>
      </w:pPr>
    </w:p>
    <w:p w14:paraId="017FFA55" w14:textId="77777777" w:rsidR="000D3164" w:rsidRPr="008F35FC" w:rsidRDefault="000D3164" w:rsidP="000D3164">
      <w:pPr>
        <w:ind w:firstLine="360"/>
        <w:rPr>
          <w:rFonts w:ascii="Garamond" w:hAnsi="Garamond"/>
          <w:sz w:val="22"/>
          <w:szCs w:val="22"/>
        </w:rPr>
      </w:pPr>
      <w:r w:rsidRPr="008F35FC">
        <w:rPr>
          <w:rFonts w:ascii="Garamond" w:hAnsi="Garamond"/>
          <w:sz w:val="22"/>
          <w:szCs w:val="22"/>
        </w:rPr>
        <w:t>Rekonstrukcija objekta u pogledu energetske obnove, obuhvaća izmjenu kompletne instalacije vodovoda i odvodnje uključivo vertikale,  oborinska odvodnja s krova centralnog ''A'' dijela, što uključuje i slivnike na samim krovovima, te vanjska instalacija.  Većina instalacijskih trasa nije vidljive, već samo pretpostavljen položaj, stoga je potrebno prije početka radova locirati točan položaj trasa.</w:t>
      </w:r>
    </w:p>
    <w:p w14:paraId="25B343EE" w14:textId="77777777" w:rsidR="000D3164" w:rsidRPr="008F35FC" w:rsidRDefault="000D3164" w:rsidP="000D3164">
      <w:pPr>
        <w:ind w:firstLine="360"/>
        <w:rPr>
          <w:rFonts w:ascii="Garamond" w:hAnsi="Garamond"/>
          <w:sz w:val="22"/>
          <w:szCs w:val="22"/>
        </w:rPr>
      </w:pPr>
      <w:proofErr w:type="spellStart"/>
      <w:r w:rsidRPr="008F35FC">
        <w:rPr>
          <w:rFonts w:ascii="Garamond" w:hAnsi="Garamond"/>
          <w:sz w:val="22"/>
          <w:szCs w:val="22"/>
        </w:rPr>
        <w:t>Hidrantaska</w:t>
      </w:r>
      <w:proofErr w:type="spellEnd"/>
      <w:r w:rsidRPr="008F35FC">
        <w:rPr>
          <w:rFonts w:ascii="Garamond" w:hAnsi="Garamond"/>
          <w:sz w:val="22"/>
          <w:szCs w:val="22"/>
        </w:rPr>
        <w:t xml:space="preserve"> vanjska i unutarnja instalacije nije dio ovog zahvata, te nije ni obuhvaćena ovim projektom.</w:t>
      </w:r>
    </w:p>
    <w:p w14:paraId="6941CC03" w14:textId="77777777" w:rsidR="000D3164" w:rsidRPr="008F35FC" w:rsidRDefault="000D3164" w:rsidP="000D3164">
      <w:pPr>
        <w:ind w:firstLine="360"/>
        <w:rPr>
          <w:rFonts w:ascii="Garamond" w:hAnsi="Garamond"/>
          <w:sz w:val="22"/>
          <w:szCs w:val="22"/>
        </w:rPr>
      </w:pPr>
      <w:r w:rsidRPr="008F35FC">
        <w:rPr>
          <w:rFonts w:ascii="Garamond" w:hAnsi="Garamond"/>
          <w:sz w:val="22"/>
          <w:szCs w:val="22"/>
        </w:rPr>
        <w:t>Sanitarni čvorovi koji se kompletno obnavljaju su:</w:t>
      </w:r>
    </w:p>
    <w:p w14:paraId="1C3C9088" w14:textId="77777777" w:rsidR="000D3164" w:rsidRPr="008F35FC" w:rsidRDefault="000D3164" w:rsidP="000D3164">
      <w:pPr>
        <w:ind w:firstLine="360"/>
        <w:rPr>
          <w:rFonts w:ascii="Garamond" w:hAnsi="Garamond"/>
          <w:sz w:val="22"/>
          <w:szCs w:val="22"/>
        </w:rPr>
      </w:pPr>
      <w:r w:rsidRPr="008F35FC">
        <w:rPr>
          <w:rFonts w:ascii="Garamond" w:hAnsi="Garamond"/>
          <w:i/>
          <w:sz w:val="22"/>
          <w:szCs w:val="22"/>
        </w:rPr>
        <w:t xml:space="preserve">- NISKO PRIZEMLJE: </w:t>
      </w:r>
      <w:r w:rsidRPr="008F35FC">
        <w:rPr>
          <w:rFonts w:ascii="Garamond" w:hAnsi="Garamond"/>
          <w:sz w:val="22"/>
          <w:szCs w:val="22"/>
        </w:rPr>
        <w:t>sanitarni čvor br. 4, 5, 7, i 8,</w:t>
      </w:r>
    </w:p>
    <w:p w14:paraId="5A816FBF" w14:textId="77777777" w:rsidR="000D3164" w:rsidRPr="008F35FC" w:rsidRDefault="000D3164" w:rsidP="000D3164">
      <w:pPr>
        <w:ind w:firstLine="360"/>
        <w:rPr>
          <w:rFonts w:ascii="Garamond" w:hAnsi="Garamond"/>
          <w:sz w:val="22"/>
          <w:szCs w:val="22"/>
        </w:rPr>
      </w:pPr>
      <w:r w:rsidRPr="008F35FC">
        <w:rPr>
          <w:rFonts w:ascii="Garamond" w:hAnsi="Garamond"/>
          <w:i/>
          <w:sz w:val="22"/>
          <w:szCs w:val="22"/>
        </w:rPr>
        <w:t xml:space="preserve">- 1. KAT: </w:t>
      </w:r>
      <w:r w:rsidRPr="008F35FC">
        <w:rPr>
          <w:rFonts w:ascii="Garamond" w:hAnsi="Garamond"/>
          <w:sz w:val="22"/>
          <w:szCs w:val="22"/>
        </w:rPr>
        <w:t>sanitarni čvor br. 19,20 i 21</w:t>
      </w:r>
    </w:p>
    <w:p w14:paraId="32A8D106" w14:textId="77777777" w:rsidR="000D3164" w:rsidRPr="008F35FC" w:rsidRDefault="000D3164" w:rsidP="000D3164">
      <w:pPr>
        <w:ind w:firstLine="360"/>
        <w:rPr>
          <w:rFonts w:ascii="Garamond" w:hAnsi="Garamond"/>
          <w:sz w:val="22"/>
          <w:szCs w:val="22"/>
        </w:rPr>
      </w:pPr>
      <w:r w:rsidRPr="008F35FC">
        <w:rPr>
          <w:rFonts w:ascii="Garamond" w:hAnsi="Garamond"/>
          <w:i/>
          <w:sz w:val="22"/>
          <w:szCs w:val="22"/>
        </w:rPr>
        <w:t xml:space="preserve">- ''C'' DIO-PRIZEMLJE: </w:t>
      </w:r>
      <w:r w:rsidRPr="008F35FC">
        <w:rPr>
          <w:rFonts w:ascii="Garamond" w:hAnsi="Garamond"/>
          <w:sz w:val="22"/>
          <w:szCs w:val="22"/>
        </w:rPr>
        <w:t>sanitarni čvor br. 24 i 25</w:t>
      </w:r>
    </w:p>
    <w:p w14:paraId="11679678" w14:textId="77777777" w:rsidR="000D3164" w:rsidRPr="008F35FC" w:rsidRDefault="000D3164" w:rsidP="000D3164">
      <w:pPr>
        <w:rPr>
          <w:rFonts w:ascii="Garamond" w:hAnsi="Garamond"/>
          <w:sz w:val="22"/>
          <w:szCs w:val="22"/>
        </w:rPr>
      </w:pPr>
      <w:r w:rsidRPr="008F35FC">
        <w:rPr>
          <w:rFonts w:ascii="Garamond" w:hAnsi="Garamond"/>
          <w:sz w:val="22"/>
          <w:szCs w:val="22"/>
        </w:rPr>
        <w:t xml:space="preserve">Kod ostalih sanitarnih čvorova izmjena je samo glavna </w:t>
      </w:r>
      <w:proofErr w:type="spellStart"/>
      <w:r w:rsidRPr="008F35FC">
        <w:rPr>
          <w:rFonts w:ascii="Garamond" w:hAnsi="Garamond"/>
          <w:sz w:val="22"/>
          <w:szCs w:val="22"/>
        </w:rPr>
        <w:t>verikala</w:t>
      </w:r>
      <w:proofErr w:type="spellEnd"/>
      <w:r w:rsidRPr="008F35FC">
        <w:rPr>
          <w:rFonts w:ascii="Garamond" w:hAnsi="Garamond"/>
          <w:sz w:val="22"/>
          <w:szCs w:val="22"/>
        </w:rPr>
        <w:t xml:space="preserve"> dovodne i odvodnje </w:t>
      </w:r>
      <w:proofErr w:type="spellStart"/>
      <w:r w:rsidRPr="008F35FC">
        <w:rPr>
          <w:rFonts w:ascii="Garamond" w:hAnsi="Garamond"/>
          <w:sz w:val="22"/>
          <w:szCs w:val="22"/>
        </w:rPr>
        <w:t>isntalacije</w:t>
      </w:r>
      <w:proofErr w:type="spellEnd"/>
      <w:r w:rsidRPr="008F35FC">
        <w:rPr>
          <w:rFonts w:ascii="Garamond" w:hAnsi="Garamond"/>
          <w:sz w:val="22"/>
          <w:szCs w:val="22"/>
        </w:rPr>
        <w:t xml:space="preserve">. </w:t>
      </w:r>
    </w:p>
    <w:p w14:paraId="4E04316A" w14:textId="77777777" w:rsidR="000D3164" w:rsidRPr="008F35FC" w:rsidRDefault="000D3164" w:rsidP="000D3164">
      <w:pPr>
        <w:ind w:firstLine="360"/>
        <w:rPr>
          <w:rFonts w:ascii="Garamond" w:hAnsi="Garamond"/>
          <w:sz w:val="22"/>
          <w:szCs w:val="22"/>
        </w:rPr>
      </w:pPr>
      <w:r w:rsidRPr="008F35FC">
        <w:rPr>
          <w:rFonts w:ascii="Garamond" w:hAnsi="Garamond"/>
          <w:sz w:val="22"/>
          <w:szCs w:val="22"/>
        </w:rPr>
        <w:t>Sanitarni čvor 25, u prizemlju ''C'' dijela,  pored instalaterske rekonstrukcije, potrebno je i građevinska preinaka samog sanitarnog čvora, što je prikazano u arhitektonskom projektu.</w:t>
      </w:r>
    </w:p>
    <w:p w14:paraId="11E895B7" w14:textId="77777777" w:rsidR="000D3164" w:rsidRPr="008F35FC" w:rsidRDefault="000D3164" w:rsidP="000D3164">
      <w:pPr>
        <w:ind w:firstLine="360"/>
        <w:rPr>
          <w:rFonts w:ascii="Garamond" w:hAnsi="Garamond"/>
          <w:sz w:val="22"/>
          <w:szCs w:val="22"/>
        </w:rPr>
      </w:pPr>
      <w:r w:rsidRPr="008F35FC">
        <w:rPr>
          <w:rFonts w:ascii="Garamond" w:hAnsi="Garamond"/>
          <w:sz w:val="22"/>
          <w:szCs w:val="22"/>
        </w:rPr>
        <w:t xml:space="preserve">Fekalna odvodnja spaja se na postojeće revizione šahte u temeljnoj ploči, koje se ne mijenjaju, već ostaju u funkciji, ali se temeljna instalacije kompletno mijenja. </w:t>
      </w:r>
    </w:p>
    <w:p w14:paraId="22C437AB" w14:textId="77777777" w:rsidR="000D3164" w:rsidRPr="008F35FC" w:rsidRDefault="000D3164" w:rsidP="000D3164">
      <w:pPr>
        <w:ind w:firstLine="360"/>
        <w:rPr>
          <w:rFonts w:ascii="Garamond" w:hAnsi="Garamond"/>
          <w:sz w:val="22"/>
          <w:szCs w:val="22"/>
        </w:rPr>
      </w:pPr>
      <w:r w:rsidRPr="008F35FC">
        <w:rPr>
          <w:rFonts w:ascii="Garamond" w:hAnsi="Garamond"/>
          <w:sz w:val="22"/>
          <w:szCs w:val="22"/>
        </w:rPr>
        <w:t>Svaki pojedinačni sanitarni čvor u grafičkom dijelu je tekstualno opisan, kao i u troškovničkom dijelu.  Sanitarni čvorovi, koji se kompletno rekonstruiraju, prikazani su u grafičkom prilogu, kao detalj u mjerilu M1:50.</w:t>
      </w:r>
    </w:p>
    <w:p w14:paraId="5C9858B6" w14:textId="77777777" w:rsidR="000D3164" w:rsidRPr="008F35FC" w:rsidRDefault="000D3164" w:rsidP="000D3164">
      <w:pPr>
        <w:rPr>
          <w:rFonts w:ascii="Garamond" w:hAnsi="Garamond"/>
          <w:sz w:val="22"/>
          <w:szCs w:val="22"/>
        </w:rPr>
      </w:pPr>
    </w:p>
    <w:p w14:paraId="5B9023CB" w14:textId="77777777" w:rsidR="000D3164" w:rsidRPr="008F35FC" w:rsidRDefault="000D3164" w:rsidP="00A950FC">
      <w:pPr>
        <w:pStyle w:val="Odlomakpopisa"/>
        <w:numPr>
          <w:ilvl w:val="0"/>
          <w:numId w:val="52"/>
        </w:numPr>
        <w:suppressAutoHyphens w:val="0"/>
        <w:autoSpaceDN/>
        <w:spacing w:line="276" w:lineRule="auto"/>
        <w:contextualSpacing/>
        <w:jc w:val="both"/>
        <w:textAlignment w:val="auto"/>
        <w:rPr>
          <w:rFonts w:ascii="Garamond" w:hAnsi="Garamond"/>
          <w:sz w:val="22"/>
          <w:szCs w:val="22"/>
          <w:lang w:val="hr-HR"/>
        </w:rPr>
      </w:pPr>
      <w:r w:rsidRPr="008F35FC">
        <w:rPr>
          <w:rFonts w:ascii="Garamond" w:hAnsi="Garamond"/>
          <w:sz w:val="22"/>
          <w:szCs w:val="22"/>
          <w:lang w:val="hr-HR"/>
        </w:rPr>
        <w:t>VODOVODNA ISTALACIJA:</w:t>
      </w:r>
    </w:p>
    <w:p w14:paraId="43BA0F3E" w14:textId="77777777" w:rsidR="000D3164" w:rsidRPr="008F35FC" w:rsidRDefault="000D3164" w:rsidP="000D3164">
      <w:pPr>
        <w:jc w:val="both"/>
        <w:rPr>
          <w:rFonts w:ascii="Garamond" w:eastAsia="Times New Roman" w:hAnsi="Garamond"/>
          <w:sz w:val="22"/>
          <w:szCs w:val="22"/>
        </w:rPr>
      </w:pPr>
      <w:r w:rsidRPr="008F35FC">
        <w:rPr>
          <w:rFonts w:ascii="Garamond" w:eastAsia="Times New Roman" w:hAnsi="Garamond"/>
          <w:sz w:val="22"/>
          <w:szCs w:val="22"/>
        </w:rPr>
        <w:tab/>
        <w:t xml:space="preserve">Priključna šahta vodovodne instalacije, nalazi se na sjeverno zapadnoj strani objekta. Priključna instalacija je dimenzija NO 50 (PEHD 65). U šahtu je predviđeno vodovodno mjerilo, cijevni filter, nepovratni ventil, te cijevna kompenzacija, kao i kugla ventili, sve spojeno preko </w:t>
      </w:r>
      <w:proofErr w:type="spellStart"/>
      <w:r w:rsidRPr="008F35FC">
        <w:rPr>
          <w:rFonts w:ascii="Garamond" w:eastAsia="Times New Roman" w:hAnsi="Garamond"/>
          <w:sz w:val="22"/>
          <w:szCs w:val="22"/>
        </w:rPr>
        <w:t>holendera</w:t>
      </w:r>
      <w:proofErr w:type="spellEnd"/>
      <w:r w:rsidRPr="008F35FC">
        <w:rPr>
          <w:rFonts w:ascii="Garamond" w:eastAsia="Times New Roman" w:hAnsi="Garamond"/>
          <w:sz w:val="22"/>
          <w:szCs w:val="22"/>
        </w:rPr>
        <w:t xml:space="preserve"> za lakšu montažu i demontažu opreme. Postojeći </w:t>
      </w:r>
      <w:proofErr w:type="spellStart"/>
      <w:r w:rsidRPr="008F35FC">
        <w:rPr>
          <w:rFonts w:ascii="Garamond" w:eastAsia="Times New Roman" w:hAnsi="Garamond"/>
          <w:sz w:val="22"/>
          <w:szCs w:val="22"/>
        </w:rPr>
        <w:t>pirključni</w:t>
      </w:r>
      <w:proofErr w:type="spellEnd"/>
      <w:r w:rsidRPr="008F35FC">
        <w:rPr>
          <w:rFonts w:ascii="Garamond" w:eastAsia="Times New Roman" w:hAnsi="Garamond"/>
          <w:sz w:val="22"/>
          <w:szCs w:val="22"/>
        </w:rPr>
        <w:t xml:space="preserve"> šaht, nije dio ovog projekta ni rekonstrukcije. Kompletan cjevovod je od PE-RT cijevi, međusobno spojene elektro spojnicama. Pojedini prostori unutar objekta se iznajmljuju, te je na postojeću vodovodnu instalaciju potrebno ugraditi digitalno interno </w:t>
      </w:r>
      <w:proofErr w:type="spellStart"/>
      <w:r w:rsidRPr="008F35FC">
        <w:rPr>
          <w:rFonts w:ascii="Garamond" w:eastAsia="Times New Roman" w:hAnsi="Garamond"/>
          <w:sz w:val="22"/>
          <w:szCs w:val="22"/>
        </w:rPr>
        <w:t>vodomjerilo</w:t>
      </w:r>
      <w:proofErr w:type="spellEnd"/>
      <w:r w:rsidRPr="008F35FC">
        <w:rPr>
          <w:rFonts w:ascii="Garamond" w:eastAsia="Times New Roman" w:hAnsi="Garamond"/>
          <w:sz w:val="22"/>
          <w:szCs w:val="22"/>
        </w:rPr>
        <w:t xml:space="preserve">, povezano na CNUS. Prije i nakon </w:t>
      </w:r>
      <w:proofErr w:type="spellStart"/>
      <w:r w:rsidRPr="008F35FC">
        <w:rPr>
          <w:rFonts w:ascii="Garamond" w:eastAsia="Times New Roman" w:hAnsi="Garamond"/>
          <w:sz w:val="22"/>
          <w:szCs w:val="22"/>
        </w:rPr>
        <w:t>vodomjerila</w:t>
      </w:r>
      <w:proofErr w:type="spellEnd"/>
      <w:r w:rsidRPr="008F35FC">
        <w:rPr>
          <w:rFonts w:ascii="Garamond" w:eastAsia="Times New Roman" w:hAnsi="Garamond"/>
          <w:sz w:val="22"/>
          <w:szCs w:val="22"/>
        </w:rPr>
        <w:t xml:space="preserve"> u smjeru strujanja vode, ugrađuju se dva kugla ventila, jedan prije, dugi nakon mjerila, zbog lakše eventualne demontaže i servisa. Nakon ventila u smjeru strujanja vode, potrebno je  ugraditi nepovratni ventil. </w:t>
      </w:r>
    </w:p>
    <w:p w14:paraId="53E797F6" w14:textId="77777777" w:rsidR="000D3164" w:rsidRPr="008F35FC" w:rsidRDefault="000D3164" w:rsidP="000D3164">
      <w:pPr>
        <w:jc w:val="both"/>
        <w:rPr>
          <w:rFonts w:ascii="Garamond" w:eastAsia="Times New Roman" w:hAnsi="Garamond"/>
          <w:sz w:val="22"/>
          <w:szCs w:val="22"/>
        </w:rPr>
      </w:pPr>
      <w:r w:rsidRPr="008F35FC">
        <w:rPr>
          <w:rFonts w:ascii="Garamond" w:eastAsia="Times New Roman" w:hAnsi="Garamond"/>
          <w:sz w:val="22"/>
          <w:szCs w:val="22"/>
        </w:rPr>
        <w:t xml:space="preserve">Prostori u kojima se ugrađuju interna </w:t>
      </w:r>
      <w:proofErr w:type="spellStart"/>
      <w:r w:rsidRPr="008F35FC">
        <w:rPr>
          <w:rFonts w:ascii="Garamond" w:eastAsia="Times New Roman" w:hAnsi="Garamond"/>
          <w:sz w:val="22"/>
          <w:szCs w:val="22"/>
        </w:rPr>
        <w:t>vodomjerila</w:t>
      </w:r>
      <w:proofErr w:type="spellEnd"/>
      <w:r w:rsidRPr="008F35FC">
        <w:rPr>
          <w:rFonts w:ascii="Garamond" w:eastAsia="Times New Roman" w:hAnsi="Garamond"/>
          <w:sz w:val="22"/>
          <w:szCs w:val="22"/>
        </w:rPr>
        <w:t xml:space="preserve"> su:</w:t>
      </w:r>
    </w:p>
    <w:p w14:paraId="76BD9B6B" w14:textId="77777777" w:rsidR="000D3164" w:rsidRPr="008F35FC" w:rsidRDefault="000D3164" w:rsidP="000D3164">
      <w:pPr>
        <w:jc w:val="both"/>
        <w:rPr>
          <w:rFonts w:ascii="Garamond" w:eastAsia="Times New Roman" w:hAnsi="Garamond"/>
          <w:b/>
          <w:sz w:val="22"/>
          <w:szCs w:val="22"/>
        </w:rPr>
      </w:pPr>
      <w:r w:rsidRPr="008F35FC">
        <w:rPr>
          <w:rFonts w:ascii="Garamond" w:eastAsia="Times New Roman" w:hAnsi="Garamond"/>
          <w:b/>
          <w:sz w:val="22"/>
          <w:szCs w:val="22"/>
        </w:rPr>
        <w:t>NISKO PRIZEMLJE:</w:t>
      </w:r>
    </w:p>
    <w:p w14:paraId="63005D04" w14:textId="77777777" w:rsidR="000D3164" w:rsidRPr="008F35FC" w:rsidRDefault="000D3164" w:rsidP="000D3164">
      <w:pPr>
        <w:jc w:val="both"/>
        <w:rPr>
          <w:rFonts w:ascii="Garamond" w:eastAsia="Times New Roman" w:hAnsi="Garamond"/>
          <w:sz w:val="22"/>
          <w:szCs w:val="22"/>
        </w:rPr>
      </w:pPr>
      <w:r w:rsidRPr="008F35FC">
        <w:rPr>
          <w:rFonts w:ascii="Garamond" w:eastAsia="Times New Roman" w:hAnsi="Garamond"/>
          <w:sz w:val="22"/>
          <w:szCs w:val="22"/>
        </w:rPr>
        <w:t>- S_A – 01_05, 06, 07, 08, 09, 10, 11, 12 i 13 -  LABORATORIJ ZA PRECIZNA MJERENJA DUŽINA</w:t>
      </w:r>
    </w:p>
    <w:p w14:paraId="1FFD5A1E" w14:textId="77777777" w:rsidR="000D3164" w:rsidRPr="008F35FC" w:rsidRDefault="000D3164" w:rsidP="000D3164">
      <w:pPr>
        <w:jc w:val="both"/>
        <w:rPr>
          <w:rFonts w:ascii="Garamond" w:eastAsia="Times New Roman" w:hAnsi="Garamond"/>
          <w:sz w:val="22"/>
          <w:szCs w:val="22"/>
        </w:rPr>
      </w:pPr>
      <w:r w:rsidRPr="008F35FC">
        <w:rPr>
          <w:rFonts w:ascii="Garamond" w:eastAsia="Times New Roman" w:hAnsi="Garamond"/>
          <w:sz w:val="22"/>
          <w:szCs w:val="22"/>
        </w:rPr>
        <w:t>- S_B1 – 01_05 – SVECIPOL</w:t>
      </w:r>
    </w:p>
    <w:p w14:paraId="5576E772" w14:textId="77777777" w:rsidR="000D3164" w:rsidRPr="008F35FC" w:rsidRDefault="000D3164" w:rsidP="000D3164">
      <w:pPr>
        <w:jc w:val="both"/>
        <w:rPr>
          <w:rFonts w:ascii="Garamond" w:eastAsia="Times New Roman" w:hAnsi="Garamond"/>
          <w:sz w:val="22"/>
          <w:szCs w:val="22"/>
        </w:rPr>
      </w:pPr>
      <w:r w:rsidRPr="008F35FC">
        <w:rPr>
          <w:rFonts w:ascii="Garamond" w:eastAsia="Times New Roman" w:hAnsi="Garamond"/>
          <w:sz w:val="22"/>
          <w:szCs w:val="22"/>
        </w:rPr>
        <w:t>- S_B1 – 01_06 - 14 – LABORATORIJ ZA LJEVARSTVO</w:t>
      </w:r>
    </w:p>
    <w:p w14:paraId="4D99E33E" w14:textId="77777777" w:rsidR="000D3164" w:rsidRPr="008F35FC" w:rsidRDefault="000D3164" w:rsidP="000D3164">
      <w:pPr>
        <w:jc w:val="both"/>
        <w:rPr>
          <w:rFonts w:ascii="Garamond" w:eastAsia="Times New Roman" w:hAnsi="Garamond"/>
          <w:sz w:val="22"/>
          <w:szCs w:val="22"/>
        </w:rPr>
      </w:pPr>
      <w:r w:rsidRPr="008F35FC">
        <w:rPr>
          <w:rFonts w:ascii="Garamond" w:eastAsia="Times New Roman" w:hAnsi="Garamond"/>
          <w:sz w:val="22"/>
          <w:szCs w:val="22"/>
        </w:rPr>
        <w:t>- S_B2 – 01_13-14  -  CATEH</w:t>
      </w:r>
    </w:p>
    <w:p w14:paraId="23AFB1C5" w14:textId="77777777" w:rsidR="000D3164" w:rsidRPr="008F35FC" w:rsidRDefault="000D3164" w:rsidP="000D3164">
      <w:pPr>
        <w:jc w:val="both"/>
        <w:rPr>
          <w:rFonts w:ascii="Garamond" w:eastAsia="Times New Roman" w:hAnsi="Garamond"/>
          <w:sz w:val="22"/>
          <w:szCs w:val="22"/>
        </w:rPr>
      </w:pPr>
      <w:r w:rsidRPr="008F35FC">
        <w:rPr>
          <w:rFonts w:ascii="Garamond" w:eastAsia="Times New Roman" w:hAnsi="Garamond"/>
          <w:sz w:val="22"/>
          <w:szCs w:val="22"/>
        </w:rPr>
        <w:t>-  S_B3 – 01_02 - 04 – LABORATORIJ ZA ISPITIVANJE MEHANIČKIH SVOJSTAVA</w:t>
      </w:r>
    </w:p>
    <w:p w14:paraId="264389CA" w14:textId="77777777" w:rsidR="000D3164" w:rsidRPr="008F35FC" w:rsidRDefault="000D3164" w:rsidP="000D3164">
      <w:pPr>
        <w:jc w:val="both"/>
        <w:rPr>
          <w:rFonts w:ascii="Garamond" w:eastAsia="Times New Roman" w:hAnsi="Garamond"/>
          <w:sz w:val="22"/>
          <w:szCs w:val="22"/>
        </w:rPr>
      </w:pPr>
      <w:r w:rsidRPr="008F35FC">
        <w:rPr>
          <w:rFonts w:ascii="Garamond" w:eastAsia="Times New Roman" w:hAnsi="Garamond"/>
          <w:sz w:val="22"/>
          <w:szCs w:val="22"/>
        </w:rPr>
        <w:t>- S_ B3 – 01_06 – 18 – LABORATORIJ ZA ZAVARIVANJE</w:t>
      </w:r>
    </w:p>
    <w:p w14:paraId="0809DF35" w14:textId="77777777" w:rsidR="000D3164" w:rsidRPr="008F35FC" w:rsidRDefault="000D3164" w:rsidP="000D3164">
      <w:pPr>
        <w:jc w:val="both"/>
        <w:rPr>
          <w:rFonts w:ascii="Garamond" w:eastAsia="Times New Roman" w:hAnsi="Garamond"/>
          <w:sz w:val="22"/>
          <w:szCs w:val="22"/>
        </w:rPr>
      </w:pPr>
    </w:p>
    <w:p w14:paraId="7DC4990A" w14:textId="77777777" w:rsidR="000D3164" w:rsidRPr="008F35FC" w:rsidRDefault="000D3164" w:rsidP="000D3164">
      <w:pPr>
        <w:jc w:val="both"/>
        <w:rPr>
          <w:rFonts w:ascii="Garamond" w:eastAsia="Times New Roman" w:hAnsi="Garamond"/>
          <w:sz w:val="22"/>
          <w:szCs w:val="22"/>
        </w:rPr>
      </w:pPr>
      <w:r w:rsidRPr="008F35FC">
        <w:rPr>
          <w:rFonts w:ascii="Garamond" w:eastAsia="Times New Roman" w:hAnsi="Garamond"/>
          <w:b/>
          <w:sz w:val="22"/>
          <w:szCs w:val="22"/>
        </w:rPr>
        <w:t>1. KAT:</w:t>
      </w:r>
      <w:r w:rsidRPr="008F35FC">
        <w:rPr>
          <w:rFonts w:ascii="Garamond" w:eastAsia="Times New Roman" w:hAnsi="Garamond"/>
          <w:sz w:val="22"/>
          <w:szCs w:val="22"/>
        </w:rPr>
        <w:t xml:space="preserve"> </w:t>
      </w:r>
    </w:p>
    <w:p w14:paraId="7A301BF3" w14:textId="77777777" w:rsidR="000D3164" w:rsidRPr="008F35FC" w:rsidRDefault="000D3164" w:rsidP="000D3164">
      <w:pPr>
        <w:jc w:val="both"/>
        <w:rPr>
          <w:rFonts w:ascii="Garamond" w:eastAsia="Times New Roman" w:hAnsi="Garamond"/>
          <w:sz w:val="22"/>
          <w:szCs w:val="22"/>
        </w:rPr>
      </w:pPr>
      <w:r w:rsidRPr="008F35FC">
        <w:rPr>
          <w:rFonts w:ascii="Garamond" w:eastAsia="Times New Roman" w:hAnsi="Garamond"/>
          <w:sz w:val="22"/>
          <w:szCs w:val="22"/>
        </w:rPr>
        <w:t>- S_B1_01 – 09 i 10 – LABORATORIJ ZA TOPLINSKU OBRADU</w:t>
      </w:r>
    </w:p>
    <w:p w14:paraId="22AD3B48" w14:textId="77777777" w:rsidR="000D3164" w:rsidRPr="008F35FC" w:rsidRDefault="000D3164" w:rsidP="000D3164">
      <w:pPr>
        <w:jc w:val="both"/>
        <w:rPr>
          <w:rFonts w:ascii="Garamond" w:eastAsia="Times New Roman" w:hAnsi="Garamond"/>
          <w:sz w:val="22"/>
          <w:szCs w:val="22"/>
        </w:rPr>
      </w:pPr>
      <w:r w:rsidRPr="008F35FC">
        <w:rPr>
          <w:rFonts w:ascii="Garamond" w:eastAsia="Times New Roman" w:hAnsi="Garamond"/>
          <w:sz w:val="22"/>
          <w:szCs w:val="22"/>
        </w:rPr>
        <w:t>- S_ B1_ 01 – 06 i 07 – LABORATORIJ ZA ANALIZU MATERIJALA</w:t>
      </w:r>
    </w:p>
    <w:p w14:paraId="6AC7F253" w14:textId="77777777" w:rsidR="000D3164" w:rsidRPr="008F35FC" w:rsidRDefault="000D3164" w:rsidP="000D3164">
      <w:pPr>
        <w:jc w:val="both"/>
        <w:rPr>
          <w:rFonts w:ascii="Garamond" w:eastAsia="Times New Roman" w:hAnsi="Garamond"/>
          <w:b/>
          <w:sz w:val="22"/>
          <w:szCs w:val="22"/>
        </w:rPr>
      </w:pPr>
      <w:r w:rsidRPr="008F35FC">
        <w:rPr>
          <w:rFonts w:ascii="Garamond" w:eastAsia="Times New Roman" w:hAnsi="Garamond"/>
          <w:b/>
          <w:sz w:val="22"/>
          <w:szCs w:val="22"/>
        </w:rPr>
        <w:t>''C'' DIO – PRIZEMLJE:</w:t>
      </w:r>
    </w:p>
    <w:p w14:paraId="13A84AB3" w14:textId="77777777" w:rsidR="000D3164" w:rsidRPr="008F35FC" w:rsidRDefault="000D3164" w:rsidP="000D3164">
      <w:pPr>
        <w:jc w:val="both"/>
        <w:rPr>
          <w:rFonts w:ascii="Garamond" w:eastAsia="Times New Roman" w:hAnsi="Garamond"/>
          <w:sz w:val="22"/>
          <w:szCs w:val="22"/>
        </w:rPr>
      </w:pPr>
      <w:r w:rsidRPr="008F35FC">
        <w:rPr>
          <w:rFonts w:ascii="Garamond" w:eastAsia="Times New Roman" w:hAnsi="Garamond"/>
          <w:sz w:val="22"/>
          <w:szCs w:val="22"/>
        </w:rPr>
        <w:t>- S_C_ 08 – 15 – LABORATORIJ  ZA ZAŠTITU MATERIJALA</w:t>
      </w:r>
    </w:p>
    <w:p w14:paraId="3A4661E9" w14:textId="77777777" w:rsidR="000D3164" w:rsidRPr="008F35FC" w:rsidRDefault="000D3164" w:rsidP="000D3164">
      <w:pPr>
        <w:jc w:val="both"/>
        <w:rPr>
          <w:rFonts w:ascii="Garamond" w:eastAsia="Times New Roman" w:hAnsi="Garamond"/>
          <w:sz w:val="22"/>
          <w:szCs w:val="22"/>
        </w:rPr>
      </w:pPr>
      <w:r w:rsidRPr="008F35FC">
        <w:rPr>
          <w:rFonts w:ascii="Garamond" w:eastAsia="Times New Roman" w:hAnsi="Garamond"/>
          <w:sz w:val="22"/>
          <w:szCs w:val="22"/>
        </w:rPr>
        <w:t>- S_C_ 01 – 06 – LABORATORIJ ZA OBLIKOVANJE I DEFORMIRANJE</w:t>
      </w:r>
    </w:p>
    <w:p w14:paraId="3926F9EB" w14:textId="77777777" w:rsidR="000D3164" w:rsidRPr="008F35FC" w:rsidRDefault="000D3164" w:rsidP="000D3164">
      <w:pPr>
        <w:ind w:firstLine="708"/>
        <w:jc w:val="both"/>
        <w:rPr>
          <w:rFonts w:ascii="Garamond" w:eastAsia="Times New Roman" w:hAnsi="Garamond"/>
          <w:b/>
          <w:sz w:val="22"/>
          <w:szCs w:val="22"/>
        </w:rPr>
      </w:pPr>
      <w:r w:rsidRPr="008F35FC">
        <w:rPr>
          <w:rFonts w:ascii="Garamond" w:eastAsia="Times New Roman" w:hAnsi="Garamond"/>
          <w:sz w:val="22"/>
          <w:szCs w:val="22"/>
        </w:rPr>
        <w:t xml:space="preserve">Cjevovod je predviđen od troslojnih aluminijsko- plastičnih PE-RT </w:t>
      </w:r>
      <w:proofErr w:type="spellStart"/>
      <w:r w:rsidRPr="008F35FC">
        <w:rPr>
          <w:rFonts w:ascii="Garamond" w:eastAsia="Times New Roman" w:hAnsi="Garamond"/>
          <w:sz w:val="22"/>
          <w:szCs w:val="22"/>
        </w:rPr>
        <w:t>Typell</w:t>
      </w:r>
      <w:proofErr w:type="spellEnd"/>
      <w:r w:rsidRPr="008F35FC">
        <w:rPr>
          <w:rFonts w:ascii="Garamond" w:eastAsia="Times New Roman" w:hAnsi="Garamond"/>
          <w:sz w:val="22"/>
          <w:szCs w:val="22"/>
        </w:rPr>
        <w:t xml:space="preserve">/Al/PE-RT cijevi izrađenih sukladno HRN EN ISO 21003-2:2000 i HR EN ISO 21003-3:2008 sa spajanjem na ''press'' spojnicama iz CW617N mesinga, s potrebnim spojnicama i </w:t>
      </w:r>
      <w:proofErr w:type="spellStart"/>
      <w:r w:rsidRPr="008F35FC">
        <w:rPr>
          <w:rFonts w:ascii="Garamond" w:eastAsia="Times New Roman" w:hAnsi="Garamond"/>
          <w:sz w:val="22"/>
          <w:szCs w:val="22"/>
        </w:rPr>
        <w:t>fazonskim</w:t>
      </w:r>
      <w:proofErr w:type="spellEnd"/>
      <w:r w:rsidRPr="008F35FC">
        <w:rPr>
          <w:rFonts w:ascii="Garamond" w:eastAsia="Times New Roman" w:hAnsi="Garamond"/>
          <w:sz w:val="22"/>
          <w:szCs w:val="22"/>
        </w:rPr>
        <w:t xml:space="preserve"> komadima, </w:t>
      </w:r>
      <w:proofErr w:type="spellStart"/>
      <w:r w:rsidRPr="008F35FC">
        <w:rPr>
          <w:rFonts w:ascii="Garamond" w:eastAsia="Times New Roman" w:hAnsi="Garamond"/>
          <w:sz w:val="22"/>
          <w:szCs w:val="22"/>
        </w:rPr>
        <w:t>pričvrsno</w:t>
      </w:r>
      <w:proofErr w:type="spellEnd"/>
      <w:r w:rsidRPr="008F35FC">
        <w:rPr>
          <w:rFonts w:ascii="Garamond" w:eastAsia="Times New Roman" w:hAnsi="Garamond"/>
          <w:sz w:val="22"/>
          <w:szCs w:val="22"/>
        </w:rPr>
        <w:t xml:space="preserve"> zaštitno izolacijski materijal u palicama i </w:t>
      </w:r>
      <w:proofErr w:type="spellStart"/>
      <w:r w:rsidRPr="008F35FC">
        <w:rPr>
          <w:rFonts w:ascii="Garamond" w:eastAsia="Times New Roman" w:hAnsi="Garamond"/>
          <w:sz w:val="22"/>
          <w:szCs w:val="22"/>
        </w:rPr>
        <w:t>kolutovima</w:t>
      </w:r>
      <w:proofErr w:type="spellEnd"/>
      <w:r w:rsidRPr="008F35FC">
        <w:rPr>
          <w:rFonts w:ascii="Garamond" w:eastAsia="Times New Roman" w:hAnsi="Garamond"/>
          <w:sz w:val="22"/>
          <w:szCs w:val="22"/>
        </w:rPr>
        <w:t xml:space="preserve"> sa zaštitom cijevi i izolacijom. Cijevi hladne vode položene u </w:t>
      </w:r>
      <w:r w:rsidRPr="008F35FC">
        <w:rPr>
          <w:rFonts w:ascii="Garamond" w:eastAsia="Times New Roman" w:hAnsi="Garamond"/>
          <w:sz w:val="22"/>
          <w:szCs w:val="22"/>
        </w:rPr>
        <w:lastRenderedPageBreak/>
        <w:t xml:space="preserve">zidovima, usjecima i podu sa zaštitom cijevi ili originalnom PE pjenastom izolacijom. Cijevi tople vode i </w:t>
      </w:r>
      <w:proofErr w:type="spellStart"/>
      <w:r w:rsidRPr="008F35FC">
        <w:rPr>
          <w:rFonts w:ascii="Garamond" w:eastAsia="Times New Roman" w:hAnsi="Garamond"/>
          <w:sz w:val="22"/>
          <w:szCs w:val="22"/>
        </w:rPr>
        <w:t>recirkulacije</w:t>
      </w:r>
      <w:proofErr w:type="spellEnd"/>
      <w:r w:rsidRPr="008F35FC">
        <w:rPr>
          <w:rFonts w:ascii="Garamond" w:eastAsia="Times New Roman" w:hAnsi="Garamond"/>
          <w:sz w:val="22"/>
          <w:szCs w:val="22"/>
        </w:rPr>
        <w:t xml:space="preserve"> tople vode izolirane originalnom PE pjenastom izolacijom, sve tip kao </w:t>
      </w:r>
      <w:r w:rsidRPr="008F35FC">
        <w:rPr>
          <w:rFonts w:ascii="Garamond" w:eastAsia="Times New Roman" w:hAnsi="Garamond"/>
          <w:b/>
          <w:sz w:val="22"/>
          <w:szCs w:val="22"/>
        </w:rPr>
        <w:t xml:space="preserve">GEBERIT VOLEX </w:t>
      </w:r>
      <w:r w:rsidRPr="008F35FC">
        <w:rPr>
          <w:rFonts w:ascii="Garamond" w:eastAsia="Times New Roman" w:hAnsi="Garamond"/>
          <w:sz w:val="22"/>
          <w:szCs w:val="22"/>
        </w:rPr>
        <w:t>ili jednako vrijedno</w:t>
      </w:r>
      <w:r w:rsidRPr="008F35FC">
        <w:rPr>
          <w:rFonts w:ascii="Garamond" w:eastAsia="Times New Roman" w:hAnsi="Garamond"/>
          <w:b/>
          <w:sz w:val="22"/>
          <w:szCs w:val="22"/>
        </w:rPr>
        <w:t xml:space="preserve">. </w:t>
      </w:r>
    </w:p>
    <w:p w14:paraId="274E70C8" w14:textId="77777777" w:rsidR="000D3164" w:rsidRPr="008F35FC" w:rsidRDefault="000D3164" w:rsidP="000D3164">
      <w:pPr>
        <w:jc w:val="both"/>
        <w:rPr>
          <w:rFonts w:ascii="Garamond" w:eastAsia="Times New Roman" w:hAnsi="Garamond"/>
          <w:b/>
          <w:sz w:val="22"/>
          <w:szCs w:val="22"/>
        </w:rPr>
      </w:pPr>
      <w:r w:rsidRPr="008F35FC">
        <w:rPr>
          <w:rFonts w:ascii="Garamond" w:eastAsia="Times New Roman" w:hAnsi="Garamond"/>
          <w:b/>
          <w:sz w:val="22"/>
          <w:szCs w:val="22"/>
        </w:rPr>
        <w:t>Sanitarni vodovod:</w:t>
      </w:r>
    </w:p>
    <w:p w14:paraId="07497C48" w14:textId="77777777" w:rsidR="000D3164" w:rsidRPr="008F35FC" w:rsidRDefault="000D3164" w:rsidP="000D3164">
      <w:pPr>
        <w:jc w:val="both"/>
        <w:rPr>
          <w:rFonts w:ascii="Garamond" w:eastAsia="Times New Roman" w:hAnsi="Garamond"/>
          <w:b/>
          <w:sz w:val="22"/>
          <w:szCs w:val="22"/>
        </w:rPr>
      </w:pPr>
    </w:p>
    <w:p w14:paraId="29317E8B" w14:textId="77777777" w:rsidR="000D3164" w:rsidRPr="008F35FC" w:rsidRDefault="000D3164" w:rsidP="000D3164">
      <w:pPr>
        <w:jc w:val="both"/>
        <w:rPr>
          <w:rFonts w:ascii="Garamond" w:hAnsi="Garamond"/>
          <w:sz w:val="22"/>
          <w:szCs w:val="22"/>
        </w:rPr>
      </w:pPr>
      <w:r w:rsidRPr="008F35FC">
        <w:rPr>
          <w:rFonts w:ascii="Garamond" w:hAnsi="Garamond"/>
          <w:sz w:val="22"/>
          <w:szCs w:val="22"/>
        </w:rPr>
        <w:tab/>
        <w:t xml:space="preserve">Kompletni vertikalni razvod cjevovoda u objektu polaže se u  instalacijske šahtove i zidove, prikazane u grafičkom dijelu, od PE-RT cijevi,  </w:t>
      </w:r>
      <w:proofErr w:type="spellStart"/>
      <w:r w:rsidRPr="008F35FC">
        <w:rPr>
          <w:rFonts w:ascii="Garamond" w:hAnsi="Garamond"/>
          <w:sz w:val="22"/>
          <w:szCs w:val="22"/>
        </w:rPr>
        <w:t>izlolirano</w:t>
      </w:r>
      <w:proofErr w:type="spellEnd"/>
      <w:r w:rsidRPr="008F35FC">
        <w:rPr>
          <w:rFonts w:ascii="Garamond" w:hAnsi="Garamond"/>
          <w:sz w:val="22"/>
          <w:szCs w:val="22"/>
        </w:rPr>
        <w:t xml:space="preserve"> adekvatnom izolacijom debljine 13 mm. </w:t>
      </w:r>
    </w:p>
    <w:p w14:paraId="6AD070A9" w14:textId="77777777" w:rsidR="000D3164" w:rsidRPr="008F35FC" w:rsidRDefault="000D3164" w:rsidP="000D3164">
      <w:pPr>
        <w:jc w:val="both"/>
        <w:rPr>
          <w:rFonts w:ascii="Garamond" w:hAnsi="Garamond"/>
          <w:sz w:val="22"/>
          <w:szCs w:val="22"/>
        </w:rPr>
      </w:pPr>
      <w:r w:rsidRPr="008F35FC">
        <w:rPr>
          <w:rFonts w:ascii="Garamond" w:hAnsi="Garamond"/>
          <w:sz w:val="22"/>
          <w:szCs w:val="22"/>
        </w:rPr>
        <w:t xml:space="preserve">Priprema potrošne tople vode predviđena je individualnim elektro bojlerima smještenim u sanitarnim čvorovima ispod izljevnog mjesta. </w:t>
      </w:r>
    </w:p>
    <w:p w14:paraId="597EFF40" w14:textId="77777777" w:rsidR="000D3164" w:rsidRPr="008F35FC" w:rsidRDefault="000D3164" w:rsidP="000D3164">
      <w:pPr>
        <w:jc w:val="both"/>
        <w:rPr>
          <w:rFonts w:ascii="Garamond" w:hAnsi="Garamond"/>
          <w:sz w:val="22"/>
          <w:szCs w:val="22"/>
        </w:rPr>
      </w:pPr>
    </w:p>
    <w:p w14:paraId="78131DD4" w14:textId="77777777" w:rsidR="000D3164" w:rsidRPr="008F35FC" w:rsidRDefault="000D3164" w:rsidP="00A950FC">
      <w:pPr>
        <w:pStyle w:val="Odlomakpopisa"/>
        <w:numPr>
          <w:ilvl w:val="0"/>
          <w:numId w:val="52"/>
        </w:numPr>
        <w:suppressAutoHyphens w:val="0"/>
        <w:autoSpaceDN/>
        <w:spacing w:line="276" w:lineRule="auto"/>
        <w:contextualSpacing/>
        <w:jc w:val="both"/>
        <w:textAlignment w:val="auto"/>
        <w:rPr>
          <w:rFonts w:ascii="Garamond" w:hAnsi="Garamond"/>
          <w:sz w:val="22"/>
          <w:szCs w:val="22"/>
          <w:lang w:val="hr-HR"/>
        </w:rPr>
      </w:pPr>
      <w:r w:rsidRPr="008F35FC">
        <w:rPr>
          <w:rFonts w:ascii="Garamond" w:hAnsi="Garamond"/>
          <w:sz w:val="22"/>
          <w:szCs w:val="22"/>
          <w:lang w:val="hr-HR"/>
        </w:rPr>
        <w:t>ODVODNA INSTALACIJA</w:t>
      </w:r>
    </w:p>
    <w:p w14:paraId="106C3738" w14:textId="77777777" w:rsidR="000D3164" w:rsidRPr="008F35FC" w:rsidRDefault="000D3164" w:rsidP="000D3164">
      <w:pPr>
        <w:pStyle w:val="Odlomakpopisa"/>
        <w:jc w:val="both"/>
        <w:rPr>
          <w:rFonts w:ascii="Garamond" w:hAnsi="Garamond"/>
          <w:sz w:val="22"/>
          <w:szCs w:val="22"/>
          <w:lang w:val="hr-HR"/>
        </w:rPr>
      </w:pPr>
    </w:p>
    <w:p w14:paraId="228F13B9" w14:textId="77777777" w:rsidR="000D3164" w:rsidRPr="008F35FC" w:rsidRDefault="000D3164" w:rsidP="000D3164">
      <w:pPr>
        <w:rPr>
          <w:rFonts w:ascii="Garamond" w:hAnsi="Garamond"/>
          <w:b/>
          <w:sz w:val="22"/>
          <w:szCs w:val="22"/>
        </w:rPr>
      </w:pPr>
      <w:r w:rsidRPr="008F35FC">
        <w:rPr>
          <w:rFonts w:ascii="Garamond" w:hAnsi="Garamond"/>
          <w:b/>
          <w:sz w:val="22"/>
          <w:szCs w:val="22"/>
        </w:rPr>
        <w:t>Fekalna odvodnja:</w:t>
      </w:r>
    </w:p>
    <w:p w14:paraId="65F45268" w14:textId="77777777" w:rsidR="000D3164" w:rsidRPr="008F35FC" w:rsidRDefault="000D3164" w:rsidP="000D3164">
      <w:pPr>
        <w:rPr>
          <w:rFonts w:ascii="Garamond" w:hAnsi="Garamond"/>
          <w:b/>
          <w:sz w:val="22"/>
          <w:szCs w:val="22"/>
        </w:rPr>
      </w:pPr>
    </w:p>
    <w:p w14:paraId="690A5471" w14:textId="77777777" w:rsidR="000D3164" w:rsidRPr="008F35FC" w:rsidRDefault="000D3164" w:rsidP="000D3164">
      <w:pPr>
        <w:rPr>
          <w:rFonts w:ascii="Garamond" w:hAnsi="Garamond"/>
          <w:sz w:val="22"/>
          <w:szCs w:val="22"/>
        </w:rPr>
      </w:pPr>
      <w:r w:rsidRPr="008F35FC">
        <w:rPr>
          <w:rFonts w:ascii="Garamond" w:hAnsi="Garamond"/>
          <w:sz w:val="22"/>
          <w:szCs w:val="22"/>
        </w:rPr>
        <w:tab/>
        <w:t xml:space="preserve">Kompletna fekalna </w:t>
      </w:r>
      <w:proofErr w:type="spellStart"/>
      <w:r w:rsidRPr="008F35FC">
        <w:rPr>
          <w:rFonts w:ascii="Garamond" w:hAnsi="Garamond"/>
          <w:sz w:val="22"/>
          <w:szCs w:val="22"/>
        </w:rPr>
        <w:t>kanlizacija</w:t>
      </w:r>
      <w:proofErr w:type="spellEnd"/>
      <w:r w:rsidRPr="008F35FC">
        <w:rPr>
          <w:rFonts w:ascii="Garamond" w:hAnsi="Garamond"/>
          <w:sz w:val="22"/>
          <w:szCs w:val="22"/>
        </w:rPr>
        <w:t xml:space="preserve"> iz objekta odvodi se gravitaciono do temeljne ploče, gdje se spaja na postojeće revizione šahte, koje ostaju u funkciji, te se ne mijenjaju. Pretpostavljeni razvod, prikazan je u grafičkom prilogu</w:t>
      </w:r>
    </w:p>
    <w:p w14:paraId="4C566C22" w14:textId="77777777" w:rsidR="000D3164" w:rsidRPr="008F35FC" w:rsidRDefault="000D3164" w:rsidP="000D3164">
      <w:pPr>
        <w:ind w:firstLine="708"/>
        <w:rPr>
          <w:rFonts w:ascii="Garamond" w:hAnsi="Garamond"/>
          <w:sz w:val="22"/>
          <w:szCs w:val="22"/>
        </w:rPr>
      </w:pPr>
      <w:r w:rsidRPr="008F35FC">
        <w:rPr>
          <w:rFonts w:ascii="Garamond" w:hAnsi="Garamond"/>
          <w:sz w:val="22"/>
          <w:szCs w:val="22"/>
        </w:rPr>
        <w:t xml:space="preserve">Vertikale  fekalne odvodnje je od PP-MX odvodnih cijevi izgrađeno sukladno  HRN EN 1451-1:2000, s </w:t>
      </w:r>
      <w:proofErr w:type="spellStart"/>
      <w:r w:rsidRPr="008F35FC">
        <w:rPr>
          <w:rFonts w:ascii="Garamond" w:hAnsi="Garamond"/>
          <w:sz w:val="22"/>
          <w:szCs w:val="22"/>
        </w:rPr>
        <w:t>natlačnim</w:t>
      </w:r>
      <w:proofErr w:type="spellEnd"/>
      <w:r w:rsidRPr="008F35FC">
        <w:rPr>
          <w:rFonts w:ascii="Garamond" w:hAnsi="Garamond"/>
          <w:sz w:val="22"/>
          <w:szCs w:val="22"/>
        </w:rPr>
        <w:t xml:space="preserve"> spojem, za definirani zvučno izolirani-</w:t>
      </w:r>
      <w:proofErr w:type="spellStart"/>
      <w:r w:rsidRPr="008F35FC">
        <w:rPr>
          <w:rFonts w:ascii="Garamond" w:hAnsi="Garamond"/>
          <w:sz w:val="22"/>
          <w:szCs w:val="22"/>
        </w:rPr>
        <w:t>niskošumni</w:t>
      </w:r>
      <w:proofErr w:type="spellEnd"/>
      <w:r w:rsidRPr="008F35FC">
        <w:rPr>
          <w:rFonts w:ascii="Garamond" w:hAnsi="Garamond"/>
          <w:sz w:val="22"/>
          <w:szCs w:val="22"/>
        </w:rPr>
        <w:t xml:space="preserve"> sistem odvodnje, s kompletno </w:t>
      </w:r>
      <w:proofErr w:type="spellStart"/>
      <w:r w:rsidRPr="008F35FC">
        <w:rPr>
          <w:rFonts w:ascii="Garamond" w:hAnsi="Garamond"/>
          <w:sz w:val="22"/>
          <w:szCs w:val="22"/>
        </w:rPr>
        <w:t>fazonskim</w:t>
      </w:r>
      <w:proofErr w:type="spellEnd"/>
      <w:r w:rsidRPr="008F35FC">
        <w:rPr>
          <w:rFonts w:ascii="Garamond" w:hAnsi="Garamond"/>
          <w:sz w:val="22"/>
          <w:szCs w:val="22"/>
        </w:rPr>
        <w:t xml:space="preserve"> komadima, te potreban </w:t>
      </w:r>
      <w:proofErr w:type="spellStart"/>
      <w:r w:rsidRPr="008F35FC">
        <w:rPr>
          <w:rFonts w:ascii="Garamond" w:hAnsi="Garamond"/>
          <w:sz w:val="22"/>
          <w:szCs w:val="22"/>
        </w:rPr>
        <w:t>pričvrsni</w:t>
      </w:r>
      <w:proofErr w:type="spellEnd"/>
      <w:r w:rsidRPr="008F35FC">
        <w:rPr>
          <w:rFonts w:ascii="Garamond" w:hAnsi="Garamond"/>
          <w:sz w:val="22"/>
          <w:szCs w:val="22"/>
        </w:rPr>
        <w:t xml:space="preserve"> i ovjesni pribor i originalne zvučno izolirane obujmice s gumenim uloškom, tip </w:t>
      </w:r>
      <w:r w:rsidRPr="008F35FC">
        <w:rPr>
          <w:rFonts w:ascii="Garamond" w:hAnsi="Garamond"/>
          <w:b/>
          <w:sz w:val="22"/>
          <w:szCs w:val="22"/>
        </w:rPr>
        <w:t xml:space="preserve"> </w:t>
      </w:r>
      <w:r w:rsidRPr="008F35FC">
        <w:rPr>
          <w:rFonts w:ascii="Garamond" w:hAnsi="Garamond"/>
          <w:sz w:val="22"/>
          <w:szCs w:val="22"/>
        </w:rPr>
        <w:t xml:space="preserve">kao </w:t>
      </w:r>
      <w:r w:rsidRPr="008F35FC">
        <w:rPr>
          <w:rFonts w:ascii="Garamond" w:hAnsi="Garamond"/>
          <w:b/>
          <w:sz w:val="22"/>
          <w:szCs w:val="22"/>
        </w:rPr>
        <w:t xml:space="preserve">GEBERIT SILENT PRO </w:t>
      </w:r>
      <w:r w:rsidRPr="008F35FC">
        <w:rPr>
          <w:rFonts w:ascii="Garamond" w:hAnsi="Garamond"/>
          <w:sz w:val="22"/>
          <w:szCs w:val="22"/>
        </w:rPr>
        <w:t>ili jednako vrijedno</w:t>
      </w:r>
      <w:r w:rsidRPr="008F35FC">
        <w:rPr>
          <w:rFonts w:ascii="Garamond" w:hAnsi="Garamond"/>
          <w:b/>
          <w:sz w:val="22"/>
          <w:szCs w:val="22"/>
        </w:rPr>
        <w:t xml:space="preserve">, </w:t>
      </w:r>
      <w:r w:rsidRPr="008F35FC">
        <w:rPr>
          <w:rFonts w:ascii="Garamond" w:hAnsi="Garamond"/>
          <w:sz w:val="22"/>
          <w:szCs w:val="22"/>
        </w:rPr>
        <w:t xml:space="preserve"> odgovarajućih dimenzija. </w:t>
      </w:r>
    </w:p>
    <w:p w14:paraId="2A7F4293" w14:textId="77777777" w:rsidR="000D3164" w:rsidRPr="008F35FC" w:rsidRDefault="000D3164" w:rsidP="000D3164">
      <w:pPr>
        <w:rPr>
          <w:rFonts w:ascii="Garamond" w:hAnsi="Garamond"/>
          <w:sz w:val="22"/>
          <w:szCs w:val="22"/>
        </w:rPr>
      </w:pPr>
      <w:r w:rsidRPr="008F35FC">
        <w:rPr>
          <w:rFonts w:ascii="Garamond" w:hAnsi="Garamond"/>
          <w:sz w:val="22"/>
          <w:szCs w:val="22"/>
        </w:rPr>
        <w:t>Temeljna odvodnja je od PVC cijevi, međusobno spojene naglavcima, i originalnim brtvama.</w:t>
      </w:r>
    </w:p>
    <w:p w14:paraId="6F29BC4B" w14:textId="77777777" w:rsidR="000D3164" w:rsidRPr="008F35FC" w:rsidRDefault="000D3164" w:rsidP="000D3164">
      <w:pPr>
        <w:ind w:firstLine="708"/>
        <w:rPr>
          <w:rFonts w:ascii="Garamond" w:hAnsi="Garamond"/>
          <w:sz w:val="22"/>
          <w:szCs w:val="22"/>
        </w:rPr>
      </w:pPr>
      <w:r w:rsidRPr="008F35FC">
        <w:rPr>
          <w:rFonts w:ascii="Garamond" w:hAnsi="Garamond"/>
          <w:sz w:val="22"/>
          <w:szCs w:val="22"/>
        </w:rPr>
        <w:t xml:space="preserve">Sanitarni čvorovi koji se kompletno renoviraju, predviđa se ugradnja top sifona. Vertikale se spajaju na postojeće </w:t>
      </w:r>
      <w:proofErr w:type="spellStart"/>
      <w:r w:rsidRPr="008F35FC">
        <w:rPr>
          <w:rFonts w:ascii="Garamond" w:hAnsi="Garamond"/>
          <w:sz w:val="22"/>
          <w:szCs w:val="22"/>
        </w:rPr>
        <w:t>odzračni</w:t>
      </w:r>
      <w:proofErr w:type="spellEnd"/>
      <w:r w:rsidRPr="008F35FC">
        <w:rPr>
          <w:rFonts w:ascii="Garamond" w:hAnsi="Garamond"/>
          <w:sz w:val="22"/>
          <w:szCs w:val="22"/>
        </w:rPr>
        <w:t xml:space="preserve"> cjevovod. </w:t>
      </w:r>
      <w:proofErr w:type="spellStart"/>
      <w:r w:rsidRPr="008F35FC">
        <w:rPr>
          <w:rFonts w:ascii="Garamond" w:hAnsi="Garamond"/>
          <w:sz w:val="22"/>
          <w:szCs w:val="22"/>
        </w:rPr>
        <w:t>Temeljana</w:t>
      </w:r>
      <w:proofErr w:type="spellEnd"/>
      <w:r w:rsidRPr="008F35FC">
        <w:rPr>
          <w:rFonts w:ascii="Garamond" w:hAnsi="Garamond"/>
          <w:sz w:val="22"/>
          <w:szCs w:val="22"/>
        </w:rPr>
        <w:t xml:space="preserve"> fekalna odvodnja u objektu, kao i vanjska instalacija, predviđena je PVC cijevima, SN 8, spojene na postojeće šahte, koje nisu dio rekonstrukcije, već ostaju u funkciji. Potrebna je samo obrada prodora i </w:t>
      </w:r>
      <w:proofErr w:type="spellStart"/>
      <w:r w:rsidRPr="008F35FC">
        <w:rPr>
          <w:rFonts w:ascii="Garamond" w:hAnsi="Garamond"/>
          <w:sz w:val="22"/>
          <w:szCs w:val="22"/>
        </w:rPr>
        <w:t>kineta</w:t>
      </w:r>
      <w:proofErr w:type="spellEnd"/>
      <w:r w:rsidRPr="008F35FC">
        <w:rPr>
          <w:rFonts w:ascii="Garamond" w:hAnsi="Garamond"/>
          <w:sz w:val="22"/>
          <w:szCs w:val="22"/>
        </w:rPr>
        <w:t xml:space="preserve">, nakon montaže nove instalacije. </w:t>
      </w:r>
    </w:p>
    <w:p w14:paraId="2F29809C" w14:textId="77777777" w:rsidR="000D3164" w:rsidRPr="008F35FC" w:rsidRDefault="000D3164" w:rsidP="000D3164">
      <w:pPr>
        <w:rPr>
          <w:rFonts w:ascii="Garamond" w:hAnsi="Garamond"/>
          <w:sz w:val="22"/>
          <w:szCs w:val="22"/>
        </w:rPr>
      </w:pPr>
    </w:p>
    <w:p w14:paraId="6637A1C8" w14:textId="77777777" w:rsidR="000D3164" w:rsidRPr="008F35FC" w:rsidRDefault="000D3164" w:rsidP="000D3164">
      <w:pPr>
        <w:rPr>
          <w:rFonts w:ascii="Garamond" w:hAnsi="Garamond"/>
          <w:b/>
          <w:sz w:val="22"/>
          <w:szCs w:val="22"/>
        </w:rPr>
      </w:pPr>
      <w:r w:rsidRPr="008F35FC">
        <w:rPr>
          <w:rFonts w:ascii="Garamond" w:hAnsi="Garamond"/>
          <w:b/>
          <w:sz w:val="22"/>
          <w:szCs w:val="22"/>
        </w:rPr>
        <w:t>Oborinska odvodnja:</w:t>
      </w:r>
    </w:p>
    <w:p w14:paraId="7F466FF0" w14:textId="77777777" w:rsidR="000D3164" w:rsidRPr="008F35FC" w:rsidRDefault="000D3164" w:rsidP="000D3164">
      <w:pPr>
        <w:rPr>
          <w:rFonts w:ascii="Garamond" w:hAnsi="Garamond"/>
          <w:b/>
          <w:sz w:val="22"/>
          <w:szCs w:val="22"/>
        </w:rPr>
      </w:pPr>
    </w:p>
    <w:p w14:paraId="4C4134CF" w14:textId="77777777" w:rsidR="000D3164" w:rsidRPr="008F35FC" w:rsidRDefault="000D3164" w:rsidP="000D3164">
      <w:pPr>
        <w:ind w:firstLine="708"/>
        <w:rPr>
          <w:rFonts w:ascii="Garamond" w:hAnsi="Garamond"/>
          <w:sz w:val="22"/>
          <w:szCs w:val="22"/>
        </w:rPr>
      </w:pPr>
      <w:r w:rsidRPr="008F35FC">
        <w:rPr>
          <w:rFonts w:ascii="Garamond" w:hAnsi="Garamond"/>
          <w:sz w:val="22"/>
          <w:szCs w:val="22"/>
        </w:rPr>
        <w:t xml:space="preserve">Čista oborinska voda s krovova samo sa centralnog ''A'' dijela, odvodi se preko postojećih vertikala, koje se zamjenjuju novima, kao i slivnici na samom krovu. Prije početka radova, definirati i provjeriti da li se sve vertikale mijenjaju. Vertikale i temeljna trasa, spajaju se na vanjsku odvodnu instalacije. </w:t>
      </w:r>
    </w:p>
    <w:p w14:paraId="7C93D551" w14:textId="77777777" w:rsidR="000D3164" w:rsidRPr="008F35FC" w:rsidRDefault="000D3164" w:rsidP="000D3164">
      <w:pPr>
        <w:rPr>
          <w:rFonts w:ascii="Garamond" w:hAnsi="Garamond"/>
          <w:sz w:val="22"/>
          <w:szCs w:val="22"/>
        </w:rPr>
      </w:pPr>
    </w:p>
    <w:p w14:paraId="4E6B88C0" w14:textId="77777777" w:rsidR="000D3164" w:rsidRPr="008F35FC" w:rsidRDefault="000D3164" w:rsidP="000D3164">
      <w:pPr>
        <w:rPr>
          <w:rFonts w:ascii="Garamond" w:hAnsi="Garamond"/>
          <w:sz w:val="22"/>
          <w:szCs w:val="22"/>
        </w:rPr>
      </w:pPr>
      <w:r w:rsidRPr="008F35FC">
        <w:rPr>
          <w:rFonts w:ascii="Garamond" w:hAnsi="Garamond"/>
          <w:sz w:val="22"/>
          <w:szCs w:val="22"/>
        </w:rPr>
        <w:tab/>
        <w:t xml:space="preserve">Kompletan vertikale oborinske odvodnje je od PP-MX odvodnih cijevi izgrađeno sukladno  HRN EN 1451-1:2000, s </w:t>
      </w:r>
      <w:proofErr w:type="spellStart"/>
      <w:r w:rsidRPr="008F35FC">
        <w:rPr>
          <w:rFonts w:ascii="Garamond" w:hAnsi="Garamond"/>
          <w:sz w:val="22"/>
          <w:szCs w:val="22"/>
        </w:rPr>
        <w:t>natlačenim</w:t>
      </w:r>
      <w:proofErr w:type="spellEnd"/>
      <w:r w:rsidRPr="008F35FC">
        <w:rPr>
          <w:rFonts w:ascii="Garamond" w:hAnsi="Garamond"/>
          <w:sz w:val="22"/>
          <w:szCs w:val="22"/>
        </w:rPr>
        <w:t xml:space="preserve"> spojem, za definirani zvučno izolirani-</w:t>
      </w:r>
      <w:proofErr w:type="spellStart"/>
      <w:r w:rsidRPr="008F35FC">
        <w:rPr>
          <w:rFonts w:ascii="Garamond" w:hAnsi="Garamond"/>
          <w:sz w:val="22"/>
          <w:szCs w:val="22"/>
        </w:rPr>
        <w:t>niskošumni</w:t>
      </w:r>
      <w:proofErr w:type="spellEnd"/>
      <w:r w:rsidRPr="008F35FC">
        <w:rPr>
          <w:rFonts w:ascii="Garamond" w:hAnsi="Garamond"/>
          <w:sz w:val="22"/>
          <w:szCs w:val="22"/>
        </w:rPr>
        <w:t xml:space="preserve"> sistem odvodnje, s kompletno </w:t>
      </w:r>
      <w:proofErr w:type="spellStart"/>
      <w:r w:rsidRPr="008F35FC">
        <w:rPr>
          <w:rFonts w:ascii="Garamond" w:hAnsi="Garamond"/>
          <w:sz w:val="22"/>
          <w:szCs w:val="22"/>
        </w:rPr>
        <w:t>fazonskim</w:t>
      </w:r>
      <w:proofErr w:type="spellEnd"/>
      <w:r w:rsidRPr="008F35FC">
        <w:rPr>
          <w:rFonts w:ascii="Garamond" w:hAnsi="Garamond"/>
          <w:sz w:val="22"/>
          <w:szCs w:val="22"/>
        </w:rPr>
        <w:t xml:space="preserve"> komadima, te potreban </w:t>
      </w:r>
      <w:proofErr w:type="spellStart"/>
      <w:r w:rsidRPr="008F35FC">
        <w:rPr>
          <w:rFonts w:ascii="Garamond" w:hAnsi="Garamond"/>
          <w:sz w:val="22"/>
          <w:szCs w:val="22"/>
        </w:rPr>
        <w:t>pričvrsni</w:t>
      </w:r>
      <w:proofErr w:type="spellEnd"/>
      <w:r w:rsidRPr="008F35FC">
        <w:rPr>
          <w:rFonts w:ascii="Garamond" w:hAnsi="Garamond"/>
          <w:sz w:val="22"/>
          <w:szCs w:val="22"/>
        </w:rPr>
        <w:t xml:space="preserve"> i </w:t>
      </w:r>
      <w:proofErr w:type="spellStart"/>
      <w:r w:rsidRPr="008F35FC">
        <w:rPr>
          <w:rFonts w:ascii="Garamond" w:hAnsi="Garamond"/>
          <w:sz w:val="22"/>
          <w:szCs w:val="22"/>
        </w:rPr>
        <w:t>ovijesni</w:t>
      </w:r>
      <w:proofErr w:type="spellEnd"/>
      <w:r w:rsidRPr="008F35FC">
        <w:rPr>
          <w:rFonts w:ascii="Garamond" w:hAnsi="Garamond"/>
          <w:sz w:val="22"/>
          <w:szCs w:val="22"/>
        </w:rPr>
        <w:t xml:space="preserve"> pribor i originalne zvučno izolirane obujmice s gumenim uloškom, tip </w:t>
      </w:r>
      <w:r w:rsidRPr="008F35FC">
        <w:rPr>
          <w:rFonts w:ascii="Garamond" w:hAnsi="Garamond"/>
          <w:b/>
          <w:sz w:val="22"/>
          <w:szCs w:val="22"/>
        </w:rPr>
        <w:t xml:space="preserve"> </w:t>
      </w:r>
      <w:r w:rsidRPr="008F35FC">
        <w:rPr>
          <w:rFonts w:ascii="Garamond" w:hAnsi="Garamond"/>
          <w:sz w:val="22"/>
          <w:szCs w:val="22"/>
        </w:rPr>
        <w:t xml:space="preserve">kao  </w:t>
      </w:r>
      <w:r w:rsidRPr="008F35FC">
        <w:rPr>
          <w:rFonts w:ascii="Garamond" w:hAnsi="Garamond"/>
          <w:b/>
          <w:sz w:val="22"/>
          <w:szCs w:val="22"/>
        </w:rPr>
        <w:t xml:space="preserve">GEBERIT SILENT PRO </w:t>
      </w:r>
      <w:r w:rsidRPr="008F35FC">
        <w:rPr>
          <w:rFonts w:ascii="Garamond" w:hAnsi="Garamond"/>
          <w:sz w:val="22"/>
          <w:szCs w:val="22"/>
        </w:rPr>
        <w:t>ili jednako vrijedno</w:t>
      </w:r>
      <w:r w:rsidRPr="008F35FC">
        <w:rPr>
          <w:rFonts w:ascii="Garamond" w:hAnsi="Garamond"/>
          <w:b/>
          <w:sz w:val="22"/>
          <w:szCs w:val="22"/>
        </w:rPr>
        <w:t xml:space="preserve">, </w:t>
      </w:r>
      <w:r w:rsidRPr="008F35FC">
        <w:rPr>
          <w:rFonts w:ascii="Garamond" w:hAnsi="Garamond"/>
          <w:sz w:val="22"/>
          <w:szCs w:val="22"/>
        </w:rPr>
        <w:t xml:space="preserve"> dimenzija DN 110. Na dnu svake vertikale, potrebno je ugraditi cijevnu reviziju, te </w:t>
      </w:r>
      <w:proofErr w:type="spellStart"/>
      <w:r w:rsidRPr="008F35FC">
        <w:rPr>
          <w:rFonts w:ascii="Garamond" w:hAnsi="Garamond"/>
          <w:sz w:val="22"/>
          <w:szCs w:val="22"/>
        </w:rPr>
        <w:t>inox</w:t>
      </w:r>
      <w:proofErr w:type="spellEnd"/>
      <w:r w:rsidRPr="008F35FC">
        <w:rPr>
          <w:rFonts w:ascii="Garamond" w:hAnsi="Garamond"/>
          <w:sz w:val="22"/>
          <w:szCs w:val="22"/>
        </w:rPr>
        <w:t xml:space="preserve"> vratašca, na mjestima gdje su vertikale skrivene u zidove.</w:t>
      </w:r>
    </w:p>
    <w:p w14:paraId="0E69FF33" w14:textId="77777777" w:rsidR="00483F7D" w:rsidRPr="008F35FC" w:rsidRDefault="000D3164" w:rsidP="000D3164">
      <w:pPr>
        <w:rPr>
          <w:rFonts w:ascii="Garamond" w:hAnsi="Garamond"/>
          <w:sz w:val="22"/>
          <w:szCs w:val="22"/>
        </w:rPr>
      </w:pPr>
      <w:r w:rsidRPr="008F35FC">
        <w:rPr>
          <w:rFonts w:ascii="Garamond" w:hAnsi="Garamond"/>
          <w:sz w:val="22"/>
          <w:szCs w:val="22"/>
        </w:rPr>
        <w:t>Temeljna instalacija oborinske odvodnje je od PVC cijevi, međusobno spojeni naglavcima, te originalnim brtvama.</w:t>
      </w:r>
    </w:p>
    <w:p w14:paraId="13700C04" w14:textId="77777777" w:rsidR="00483F7D" w:rsidRPr="008F35FC" w:rsidRDefault="00483F7D" w:rsidP="00483F7D">
      <w:pPr>
        <w:pStyle w:val="Bezproreda"/>
        <w:jc w:val="both"/>
        <w:rPr>
          <w:rFonts w:ascii="Garamond" w:hAnsi="Garamond"/>
        </w:rPr>
      </w:pPr>
    </w:p>
    <w:p w14:paraId="4C89A9AD" w14:textId="77777777" w:rsidR="00483F7D" w:rsidRPr="008F35FC" w:rsidRDefault="00483F7D" w:rsidP="00483F7D">
      <w:pPr>
        <w:pStyle w:val="Bezproreda"/>
        <w:jc w:val="both"/>
        <w:rPr>
          <w:rFonts w:ascii="Garamond" w:hAnsi="Garamond"/>
          <w:b/>
          <w:u w:val="single"/>
        </w:rPr>
      </w:pPr>
      <w:r w:rsidRPr="008F35FC">
        <w:rPr>
          <w:rFonts w:ascii="Garamond" w:hAnsi="Garamond"/>
          <w:b/>
          <w:u w:val="single"/>
        </w:rPr>
        <w:t>Rekonstrukcija rasvjete</w:t>
      </w:r>
    </w:p>
    <w:p w14:paraId="583F42D7" w14:textId="77777777" w:rsidR="00483F7D" w:rsidRPr="008F35FC" w:rsidRDefault="00483F7D" w:rsidP="00483F7D">
      <w:pPr>
        <w:pStyle w:val="Bezproreda"/>
        <w:jc w:val="both"/>
        <w:rPr>
          <w:rFonts w:ascii="Garamond" w:hAnsi="Garamond"/>
        </w:rPr>
      </w:pPr>
    </w:p>
    <w:p w14:paraId="0DF408A7" w14:textId="77777777" w:rsidR="00F469FE" w:rsidRPr="008F35FC" w:rsidRDefault="00F469FE" w:rsidP="00F469FE">
      <w:pPr>
        <w:ind w:firstLine="708"/>
        <w:jc w:val="both"/>
        <w:rPr>
          <w:rFonts w:ascii="Garamond" w:hAnsi="Garamond"/>
          <w:sz w:val="22"/>
          <w:szCs w:val="22"/>
          <w:lang w:eastAsia="en-GB"/>
        </w:rPr>
      </w:pPr>
      <w:r w:rsidRPr="008F35FC">
        <w:rPr>
          <w:rFonts w:ascii="Garamond" w:hAnsi="Garamond"/>
          <w:sz w:val="22"/>
          <w:szCs w:val="22"/>
        </w:rPr>
        <w:t xml:space="preserve">Na temelju odrađene snimke postojećeg stanja rasvjete Fakulteta, te sukladno projektnom zadatku određeni su kriteriji za odabir unutarnje rasvjete koja će se zamijeniti sa energetski učinkovitijom. U osnovi, neće se mijenjati </w:t>
      </w:r>
      <w:r w:rsidRPr="008F35FC">
        <w:rPr>
          <w:rFonts w:ascii="Garamond" w:hAnsi="Garamond"/>
          <w:sz w:val="22"/>
          <w:szCs w:val="22"/>
          <w:lang w:eastAsia="en-GB"/>
        </w:rPr>
        <w:t xml:space="preserve">postojeća rasvjeta koja je u skladu s važećim propisima i već energetski učinkovita (LED žarulje te dio T5 </w:t>
      </w:r>
      <w:proofErr w:type="spellStart"/>
      <w:r w:rsidRPr="008F35FC">
        <w:rPr>
          <w:rFonts w:ascii="Garamond" w:hAnsi="Garamond"/>
          <w:sz w:val="22"/>
          <w:szCs w:val="22"/>
          <w:lang w:eastAsia="en-GB"/>
        </w:rPr>
        <w:t>fluo</w:t>
      </w:r>
      <w:proofErr w:type="spellEnd"/>
      <w:r w:rsidRPr="008F35FC">
        <w:rPr>
          <w:rFonts w:ascii="Garamond" w:hAnsi="Garamond"/>
          <w:sz w:val="22"/>
          <w:szCs w:val="22"/>
          <w:lang w:eastAsia="en-GB"/>
        </w:rPr>
        <w:t xml:space="preserve"> cijevi), a isto tako će se u postojeće stanje rasvjete uključiti sve aktualne projekte rekonstrukcija prostorija koji su planirani za izvođenje u kratkom roku (do kraja 2018. godine).</w:t>
      </w:r>
    </w:p>
    <w:p w14:paraId="65FC9A46" w14:textId="77777777" w:rsidR="00F469FE" w:rsidRPr="008F35FC" w:rsidRDefault="00F469FE" w:rsidP="00F469FE">
      <w:pPr>
        <w:ind w:firstLine="708"/>
        <w:jc w:val="both"/>
        <w:rPr>
          <w:rFonts w:ascii="Garamond" w:hAnsi="Garamond"/>
          <w:sz w:val="22"/>
          <w:szCs w:val="22"/>
        </w:rPr>
      </w:pPr>
      <w:r w:rsidRPr="008F35FC">
        <w:rPr>
          <w:rFonts w:ascii="Garamond" w:hAnsi="Garamond"/>
          <w:sz w:val="22"/>
          <w:szCs w:val="22"/>
        </w:rPr>
        <w:t xml:space="preserve">Gore navedeni kriteriji za rekonstrukciju sustava unutarnje rasvjete zahtijevaju zamjenu postojećih svjetiljki sa energetski učinkovitijim rješenjima, odnosno temelje se na zamjeni sa LED žaruljama odnosno LED svjetiljkama. </w:t>
      </w:r>
    </w:p>
    <w:p w14:paraId="26B764B2" w14:textId="77777777" w:rsidR="00F469FE" w:rsidRPr="008F35FC" w:rsidRDefault="00F469FE" w:rsidP="00F469FE">
      <w:pPr>
        <w:jc w:val="both"/>
        <w:rPr>
          <w:rFonts w:ascii="Garamond" w:hAnsi="Garamond"/>
          <w:sz w:val="22"/>
          <w:szCs w:val="22"/>
        </w:rPr>
      </w:pPr>
      <w:r w:rsidRPr="008F35FC">
        <w:rPr>
          <w:rFonts w:ascii="Garamond" w:hAnsi="Garamond"/>
          <w:sz w:val="22"/>
          <w:szCs w:val="22"/>
        </w:rPr>
        <w:tab/>
        <w:t xml:space="preserve">U </w:t>
      </w:r>
      <w:proofErr w:type="spellStart"/>
      <w:r w:rsidRPr="008F35FC">
        <w:rPr>
          <w:rFonts w:ascii="Garamond" w:hAnsi="Garamond"/>
          <w:sz w:val="22"/>
          <w:szCs w:val="22"/>
        </w:rPr>
        <w:t>donoj</w:t>
      </w:r>
      <w:proofErr w:type="spellEnd"/>
      <w:r w:rsidRPr="008F35FC">
        <w:rPr>
          <w:rFonts w:ascii="Garamond" w:hAnsi="Garamond"/>
          <w:sz w:val="22"/>
          <w:szCs w:val="22"/>
        </w:rPr>
        <w:t xml:space="preserve"> tablici (Tablica 12.1) navedene su sve mjere za poboljšanje energetske učinkovitosti unutarnje rasvjete, ali i mjera sa kojom je obuhvaćena rasvjeta koja se neće obnavljati (</w:t>
      </w:r>
      <w:proofErr w:type="spellStart"/>
      <w:r w:rsidRPr="008F35FC">
        <w:rPr>
          <w:rFonts w:ascii="Garamond" w:hAnsi="Garamond"/>
          <w:sz w:val="22"/>
          <w:szCs w:val="22"/>
        </w:rPr>
        <w:t>Ux</w:t>
      </w:r>
      <w:proofErr w:type="spellEnd"/>
      <w:r w:rsidRPr="008F35FC">
        <w:rPr>
          <w:rFonts w:ascii="Garamond" w:hAnsi="Garamond"/>
          <w:sz w:val="22"/>
          <w:szCs w:val="22"/>
        </w:rPr>
        <w:t>).</w:t>
      </w:r>
    </w:p>
    <w:p w14:paraId="649EBE67" w14:textId="77777777" w:rsidR="00F469FE" w:rsidRPr="008F35FC" w:rsidRDefault="00F469FE" w:rsidP="00F469FE">
      <w:pPr>
        <w:jc w:val="both"/>
        <w:rPr>
          <w:rFonts w:ascii="Garamond" w:hAnsi="Garamond"/>
          <w:sz w:val="22"/>
          <w:szCs w:val="22"/>
        </w:rPr>
      </w:pPr>
    </w:p>
    <w:p w14:paraId="38FB6908" w14:textId="77777777" w:rsidR="00F469FE" w:rsidRPr="008F35FC" w:rsidRDefault="00F469FE" w:rsidP="00F469FE">
      <w:pPr>
        <w:pStyle w:val="Opisslike"/>
        <w:rPr>
          <w:rFonts w:ascii="Garamond" w:hAnsi="Garamond"/>
          <w:sz w:val="22"/>
          <w:szCs w:val="22"/>
          <w:lang w:val="hr-HR"/>
        </w:rPr>
      </w:pPr>
      <w:bookmarkStart w:id="13" w:name="_Ref519251866"/>
      <w:bookmarkStart w:id="14" w:name="_Toc532384304"/>
      <w:r w:rsidRPr="008F35FC">
        <w:rPr>
          <w:rFonts w:ascii="Garamond" w:hAnsi="Garamond"/>
          <w:sz w:val="22"/>
          <w:szCs w:val="22"/>
          <w:lang w:val="hr-HR"/>
        </w:rPr>
        <w:t xml:space="preserve">Tablica  </w:t>
      </w:r>
      <w:bookmarkEnd w:id="13"/>
      <w:r w:rsidRPr="008F35FC">
        <w:rPr>
          <w:rFonts w:ascii="Garamond" w:hAnsi="Garamond"/>
          <w:sz w:val="22"/>
          <w:szCs w:val="22"/>
          <w:lang w:val="hr-HR"/>
        </w:rPr>
        <w:t>12.1 Mjere za poboljšanje energetske učinkovitosti unutarnje rasvjete</w:t>
      </w:r>
      <w:bookmarkEnd w:id="14"/>
    </w:p>
    <w:tbl>
      <w:tblPr>
        <w:tblW w:w="0" w:type="auto"/>
        <w:jc w:val="center"/>
        <w:tblLook w:val="04A0" w:firstRow="1" w:lastRow="0" w:firstColumn="1" w:lastColumn="0" w:noHBand="0" w:noVBand="1"/>
      </w:tblPr>
      <w:tblGrid>
        <w:gridCol w:w="760"/>
        <w:gridCol w:w="5962"/>
      </w:tblGrid>
      <w:tr w:rsidR="00F469FE" w:rsidRPr="008F35FC" w14:paraId="22F31DA5" w14:textId="77777777" w:rsidTr="000F78D8">
        <w:trPr>
          <w:trHeight w:val="20"/>
          <w:jc w:val="center"/>
        </w:trPr>
        <w:tc>
          <w:tcPr>
            <w:tcW w:w="0" w:type="auto"/>
            <w:tcBorders>
              <w:top w:val="single" w:sz="4" w:space="0" w:color="auto"/>
              <w:left w:val="single" w:sz="4" w:space="0" w:color="auto"/>
              <w:bottom w:val="single" w:sz="4" w:space="0" w:color="auto"/>
              <w:right w:val="single" w:sz="4" w:space="0" w:color="auto"/>
            </w:tcBorders>
            <w:shd w:val="clear" w:color="auto" w:fill="DBE5F1" w:themeFill="accent1" w:themeFillTint="33"/>
            <w:noWrap/>
            <w:hideMark/>
          </w:tcPr>
          <w:p w14:paraId="1FF93C2A" w14:textId="77777777" w:rsidR="00F469FE" w:rsidRPr="008F35FC" w:rsidRDefault="00F469FE" w:rsidP="000F78D8">
            <w:pPr>
              <w:jc w:val="center"/>
              <w:rPr>
                <w:rFonts w:ascii="Garamond" w:eastAsia="Times New Roman" w:hAnsi="Garamond" w:cs="Times New Roman"/>
                <w:b/>
                <w:bCs/>
                <w:color w:val="000000"/>
                <w:sz w:val="22"/>
                <w:szCs w:val="22"/>
                <w:lang w:eastAsia="en-GB"/>
              </w:rPr>
            </w:pPr>
            <w:r w:rsidRPr="008F35FC">
              <w:rPr>
                <w:rFonts w:ascii="Garamond" w:eastAsia="Times New Roman" w:hAnsi="Garamond" w:cs="Times New Roman"/>
                <w:b/>
                <w:bCs/>
                <w:color w:val="000000"/>
                <w:sz w:val="22"/>
                <w:szCs w:val="22"/>
                <w:lang w:eastAsia="en-GB"/>
              </w:rPr>
              <w:t>Mjera</w:t>
            </w:r>
          </w:p>
        </w:tc>
        <w:tc>
          <w:tcPr>
            <w:tcW w:w="5962" w:type="dxa"/>
            <w:tcBorders>
              <w:top w:val="single" w:sz="4" w:space="0" w:color="auto"/>
              <w:left w:val="nil"/>
              <w:bottom w:val="single" w:sz="4" w:space="0" w:color="auto"/>
              <w:right w:val="single" w:sz="4" w:space="0" w:color="auto"/>
            </w:tcBorders>
            <w:shd w:val="clear" w:color="auto" w:fill="DBE5F1" w:themeFill="accent1" w:themeFillTint="33"/>
            <w:noWrap/>
            <w:hideMark/>
          </w:tcPr>
          <w:p w14:paraId="3785CC15" w14:textId="77777777" w:rsidR="00F469FE" w:rsidRPr="008F35FC" w:rsidRDefault="00F469FE" w:rsidP="000F78D8">
            <w:pPr>
              <w:rPr>
                <w:rFonts w:ascii="Garamond" w:eastAsia="Times New Roman" w:hAnsi="Garamond" w:cs="Times New Roman"/>
                <w:b/>
                <w:bCs/>
                <w:color w:val="000000"/>
                <w:sz w:val="22"/>
                <w:szCs w:val="22"/>
                <w:lang w:eastAsia="en-GB"/>
              </w:rPr>
            </w:pPr>
            <w:r w:rsidRPr="008F35FC">
              <w:rPr>
                <w:rFonts w:ascii="Garamond" w:eastAsia="Times New Roman" w:hAnsi="Garamond" w:cs="Times New Roman"/>
                <w:b/>
                <w:bCs/>
                <w:color w:val="000000"/>
                <w:sz w:val="22"/>
                <w:szCs w:val="22"/>
                <w:lang w:eastAsia="en-GB"/>
              </w:rPr>
              <w:t>Opis</w:t>
            </w:r>
          </w:p>
        </w:tc>
      </w:tr>
      <w:tr w:rsidR="00F469FE" w:rsidRPr="008F35FC" w14:paraId="15EF9AD4" w14:textId="77777777" w:rsidTr="000F78D8">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hideMark/>
          </w:tcPr>
          <w:p w14:paraId="63C4F883" w14:textId="77777777" w:rsidR="00F469FE" w:rsidRPr="008F35FC" w:rsidRDefault="00F469FE" w:rsidP="000F78D8">
            <w:pPr>
              <w:jc w:val="center"/>
              <w:rPr>
                <w:rFonts w:ascii="Garamond" w:eastAsia="Times New Roman" w:hAnsi="Garamond" w:cs="Times New Roman"/>
                <w:color w:val="000000"/>
                <w:sz w:val="22"/>
                <w:szCs w:val="22"/>
                <w:lang w:eastAsia="en-GB"/>
              </w:rPr>
            </w:pPr>
            <w:proofErr w:type="spellStart"/>
            <w:r w:rsidRPr="008F35FC">
              <w:rPr>
                <w:rFonts w:ascii="Garamond" w:eastAsia="Times New Roman" w:hAnsi="Garamond" w:cs="Times New Roman"/>
                <w:color w:val="000000"/>
                <w:sz w:val="22"/>
                <w:szCs w:val="22"/>
                <w:lang w:eastAsia="en-GB"/>
              </w:rPr>
              <w:t>Ux</w:t>
            </w:r>
            <w:proofErr w:type="spellEnd"/>
          </w:p>
        </w:tc>
        <w:tc>
          <w:tcPr>
            <w:tcW w:w="5962" w:type="dxa"/>
            <w:tcBorders>
              <w:top w:val="nil"/>
              <w:left w:val="nil"/>
              <w:bottom w:val="single" w:sz="4" w:space="0" w:color="auto"/>
              <w:right w:val="single" w:sz="4" w:space="0" w:color="auto"/>
            </w:tcBorders>
            <w:shd w:val="clear" w:color="auto" w:fill="auto"/>
            <w:hideMark/>
          </w:tcPr>
          <w:p w14:paraId="167EB4ED" w14:textId="77777777" w:rsidR="00F469FE" w:rsidRPr="008F35FC" w:rsidRDefault="00F469FE" w:rsidP="000F78D8">
            <w:pPr>
              <w:rPr>
                <w:rFonts w:ascii="Garamond" w:eastAsia="Times New Roman" w:hAnsi="Garamond" w:cs="Times New Roman"/>
                <w:color w:val="000000"/>
                <w:sz w:val="22"/>
                <w:szCs w:val="22"/>
                <w:lang w:eastAsia="en-GB"/>
              </w:rPr>
            </w:pPr>
            <w:r w:rsidRPr="008F35FC">
              <w:rPr>
                <w:rFonts w:ascii="Garamond" w:eastAsia="Times New Roman" w:hAnsi="Garamond" w:cs="Times New Roman"/>
                <w:color w:val="000000"/>
                <w:sz w:val="22"/>
                <w:szCs w:val="22"/>
                <w:lang w:eastAsia="en-GB"/>
              </w:rPr>
              <w:t>Rasvjeta koja se ne obnavlja</w:t>
            </w:r>
          </w:p>
        </w:tc>
      </w:tr>
      <w:tr w:rsidR="00F469FE" w:rsidRPr="008F35FC" w14:paraId="7293FB71" w14:textId="77777777" w:rsidTr="000F78D8">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hideMark/>
          </w:tcPr>
          <w:p w14:paraId="2413695F" w14:textId="77777777" w:rsidR="00F469FE" w:rsidRPr="008F35FC" w:rsidRDefault="00F469FE" w:rsidP="000F78D8">
            <w:pPr>
              <w:jc w:val="center"/>
              <w:rPr>
                <w:rFonts w:ascii="Garamond" w:eastAsia="Times New Roman" w:hAnsi="Garamond" w:cs="Times New Roman"/>
                <w:color w:val="000000"/>
                <w:sz w:val="22"/>
                <w:szCs w:val="22"/>
                <w:lang w:eastAsia="en-GB"/>
              </w:rPr>
            </w:pPr>
            <w:r w:rsidRPr="008F35FC">
              <w:rPr>
                <w:rFonts w:ascii="Garamond" w:eastAsia="Times New Roman" w:hAnsi="Garamond" w:cs="Times New Roman"/>
                <w:color w:val="000000"/>
                <w:sz w:val="22"/>
                <w:szCs w:val="22"/>
                <w:lang w:eastAsia="en-GB"/>
              </w:rPr>
              <w:t>U1</w:t>
            </w:r>
          </w:p>
        </w:tc>
        <w:tc>
          <w:tcPr>
            <w:tcW w:w="5962" w:type="dxa"/>
            <w:tcBorders>
              <w:top w:val="nil"/>
              <w:left w:val="nil"/>
              <w:bottom w:val="single" w:sz="4" w:space="0" w:color="auto"/>
              <w:right w:val="single" w:sz="4" w:space="0" w:color="auto"/>
            </w:tcBorders>
            <w:shd w:val="clear" w:color="auto" w:fill="auto"/>
            <w:hideMark/>
          </w:tcPr>
          <w:p w14:paraId="17BE1763" w14:textId="77777777" w:rsidR="00F469FE" w:rsidRPr="008F35FC" w:rsidRDefault="00F469FE" w:rsidP="000F78D8">
            <w:pPr>
              <w:rPr>
                <w:rFonts w:ascii="Garamond" w:eastAsia="Times New Roman" w:hAnsi="Garamond" w:cs="Times New Roman"/>
                <w:color w:val="000000"/>
                <w:sz w:val="22"/>
                <w:szCs w:val="22"/>
                <w:lang w:eastAsia="en-GB"/>
              </w:rPr>
            </w:pPr>
            <w:r w:rsidRPr="008F35FC">
              <w:rPr>
                <w:rFonts w:ascii="Garamond" w:eastAsia="Times New Roman" w:hAnsi="Garamond" w:cs="Times New Roman"/>
                <w:color w:val="000000"/>
                <w:sz w:val="22"/>
                <w:szCs w:val="22"/>
                <w:lang w:eastAsia="en-GB"/>
              </w:rPr>
              <w:t>Zamjena žarulja sa energetski učinkovitijim žaruljama u postojećim svjetiljkama (</w:t>
            </w:r>
            <w:proofErr w:type="spellStart"/>
            <w:r w:rsidRPr="008F35FC">
              <w:rPr>
                <w:rFonts w:ascii="Garamond" w:eastAsia="Times New Roman" w:hAnsi="Garamond" w:cs="Times New Roman"/>
                <w:color w:val="000000"/>
                <w:sz w:val="22"/>
                <w:szCs w:val="22"/>
                <w:lang w:eastAsia="en-GB"/>
              </w:rPr>
              <w:t>prežičenje</w:t>
            </w:r>
            <w:proofErr w:type="spellEnd"/>
            <w:r w:rsidRPr="008F35FC">
              <w:rPr>
                <w:rFonts w:ascii="Garamond" w:eastAsia="Times New Roman" w:hAnsi="Garamond" w:cs="Times New Roman"/>
                <w:color w:val="000000"/>
                <w:sz w:val="22"/>
                <w:szCs w:val="22"/>
                <w:lang w:eastAsia="en-GB"/>
              </w:rPr>
              <w:t>)</w:t>
            </w:r>
          </w:p>
        </w:tc>
      </w:tr>
      <w:tr w:rsidR="00F469FE" w:rsidRPr="008F35FC" w14:paraId="273307EE" w14:textId="77777777" w:rsidTr="000F78D8">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hideMark/>
          </w:tcPr>
          <w:p w14:paraId="32220D05" w14:textId="77777777" w:rsidR="00F469FE" w:rsidRPr="008F35FC" w:rsidRDefault="00F469FE" w:rsidP="000F78D8">
            <w:pPr>
              <w:jc w:val="center"/>
              <w:rPr>
                <w:rFonts w:ascii="Garamond" w:eastAsia="Times New Roman" w:hAnsi="Garamond" w:cs="Times New Roman"/>
                <w:color w:val="000000"/>
                <w:sz w:val="22"/>
                <w:szCs w:val="22"/>
                <w:lang w:eastAsia="en-GB"/>
              </w:rPr>
            </w:pPr>
            <w:r w:rsidRPr="008F35FC">
              <w:rPr>
                <w:rFonts w:ascii="Garamond" w:eastAsia="Times New Roman" w:hAnsi="Garamond" w:cs="Times New Roman"/>
                <w:color w:val="000000"/>
                <w:sz w:val="22"/>
                <w:szCs w:val="22"/>
                <w:lang w:eastAsia="en-GB"/>
              </w:rPr>
              <w:t>U2</w:t>
            </w:r>
          </w:p>
        </w:tc>
        <w:tc>
          <w:tcPr>
            <w:tcW w:w="5962" w:type="dxa"/>
            <w:tcBorders>
              <w:top w:val="nil"/>
              <w:left w:val="nil"/>
              <w:bottom w:val="single" w:sz="4" w:space="0" w:color="auto"/>
              <w:right w:val="single" w:sz="4" w:space="0" w:color="auto"/>
            </w:tcBorders>
            <w:shd w:val="clear" w:color="auto" w:fill="auto"/>
            <w:hideMark/>
          </w:tcPr>
          <w:p w14:paraId="5F5A531A" w14:textId="77777777" w:rsidR="00F469FE" w:rsidRPr="008F35FC" w:rsidRDefault="00F469FE" w:rsidP="000F78D8">
            <w:pPr>
              <w:rPr>
                <w:rFonts w:ascii="Garamond" w:eastAsia="Times New Roman" w:hAnsi="Garamond" w:cs="Times New Roman"/>
                <w:color w:val="000000"/>
                <w:sz w:val="22"/>
                <w:szCs w:val="22"/>
                <w:lang w:eastAsia="en-GB"/>
              </w:rPr>
            </w:pPr>
            <w:r w:rsidRPr="008F35FC">
              <w:rPr>
                <w:rFonts w:ascii="Garamond" w:eastAsia="Times New Roman" w:hAnsi="Garamond" w:cs="Times New Roman"/>
                <w:color w:val="000000"/>
                <w:sz w:val="22"/>
                <w:szCs w:val="22"/>
                <w:lang w:eastAsia="en-GB"/>
              </w:rPr>
              <w:t>Zamjena svjetiljki sa energetski učinkovitijima (kompleti)</w:t>
            </w:r>
          </w:p>
        </w:tc>
      </w:tr>
      <w:tr w:rsidR="00F469FE" w:rsidRPr="008F35FC" w14:paraId="61186E37" w14:textId="77777777" w:rsidTr="000F78D8">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hideMark/>
          </w:tcPr>
          <w:p w14:paraId="6BC3F61F" w14:textId="77777777" w:rsidR="00F469FE" w:rsidRPr="008F35FC" w:rsidRDefault="00F469FE" w:rsidP="000F78D8">
            <w:pPr>
              <w:jc w:val="center"/>
              <w:rPr>
                <w:rFonts w:ascii="Garamond" w:eastAsia="Times New Roman" w:hAnsi="Garamond" w:cs="Times New Roman"/>
                <w:color w:val="000000"/>
                <w:sz w:val="22"/>
                <w:szCs w:val="22"/>
                <w:lang w:eastAsia="en-GB"/>
              </w:rPr>
            </w:pPr>
            <w:r w:rsidRPr="008F35FC">
              <w:rPr>
                <w:rFonts w:ascii="Garamond" w:eastAsia="Times New Roman" w:hAnsi="Garamond" w:cs="Times New Roman"/>
                <w:color w:val="000000"/>
                <w:sz w:val="22"/>
                <w:szCs w:val="22"/>
                <w:lang w:eastAsia="en-GB"/>
              </w:rPr>
              <w:t>U3</w:t>
            </w:r>
          </w:p>
        </w:tc>
        <w:tc>
          <w:tcPr>
            <w:tcW w:w="5962" w:type="dxa"/>
            <w:tcBorders>
              <w:top w:val="nil"/>
              <w:left w:val="nil"/>
              <w:bottom w:val="single" w:sz="4" w:space="0" w:color="auto"/>
              <w:right w:val="single" w:sz="4" w:space="0" w:color="auto"/>
            </w:tcBorders>
            <w:shd w:val="clear" w:color="auto" w:fill="auto"/>
            <w:hideMark/>
          </w:tcPr>
          <w:p w14:paraId="57C5FA19" w14:textId="77777777" w:rsidR="00F469FE" w:rsidRPr="008F35FC" w:rsidRDefault="00F469FE" w:rsidP="000F78D8">
            <w:pPr>
              <w:rPr>
                <w:rFonts w:ascii="Garamond" w:eastAsia="Times New Roman" w:hAnsi="Garamond" w:cs="Times New Roman"/>
                <w:color w:val="000000"/>
                <w:sz w:val="22"/>
                <w:szCs w:val="22"/>
                <w:lang w:eastAsia="en-GB"/>
              </w:rPr>
            </w:pPr>
            <w:r w:rsidRPr="008F35FC">
              <w:rPr>
                <w:rFonts w:ascii="Garamond" w:eastAsia="Times New Roman" w:hAnsi="Garamond" w:cs="Times New Roman"/>
                <w:color w:val="000000"/>
                <w:sz w:val="22"/>
                <w:szCs w:val="22"/>
                <w:lang w:eastAsia="en-GB"/>
              </w:rPr>
              <w:t>Zamjena svjetiljki sa energetski učinkovitijima (kompleti) te sa promjenom broja i/ili geometrije svjetiljki</w:t>
            </w:r>
          </w:p>
        </w:tc>
      </w:tr>
    </w:tbl>
    <w:p w14:paraId="01492BB8" w14:textId="77777777" w:rsidR="00F469FE" w:rsidRPr="008F35FC" w:rsidRDefault="00F469FE" w:rsidP="00F469FE">
      <w:pPr>
        <w:rPr>
          <w:rFonts w:ascii="Garamond" w:hAnsi="Garamond"/>
          <w:sz w:val="22"/>
          <w:szCs w:val="22"/>
        </w:rPr>
      </w:pPr>
    </w:p>
    <w:p w14:paraId="6F1EEF5B" w14:textId="3BB8E224" w:rsidR="00F469FE" w:rsidRPr="008F35FC" w:rsidRDefault="00F469FE" w:rsidP="00F469FE">
      <w:pPr>
        <w:ind w:firstLine="708"/>
        <w:jc w:val="both"/>
        <w:rPr>
          <w:rFonts w:ascii="Garamond" w:hAnsi="Garamond"/>
          <w:sz w:val="22"/>
          <w:szCs w:val="22"/>
        </w:rPr>
      </w:pPr>
      <w:r w:rsidRPr="008F35FC">
        <w:rPr>
          <w:rFonts w:ascii="Garamond" w:hAnsi="Garamond"/>
          <w:sz w:val="22"/>
          <w:szCs w:val="22"/>
        </w:rPr>
        <w:t xml:space="preserve">U Prilogu 2. (Poglavlje </w:t>
      </w:r>
      <w:r w:rsidRPr="008F35FC">
        <w:rPr>
          <w:rFonts w:ascii="Garamond" w:hAnsi="Garamond"/>
          <w:sz w:val="22"/>
          <w:szCs w:val="22"/>
        </w:rPr>
        <w:fldChar w:fldCharType="begin"/>
      </w:r>
      <w:r w:rsidRPr="008F35FC">
        <w:rPr>
          <w:rFonts w:ascii="Garamond" w:hAnsi="Garamond"/>
          <w:sz w:val="22"/>
          <w:szCs w:val="22"/>
        </w:rPr>
        <w:instrText xml:space="preserve"> REF _Ref522792506 \w \h  \* MERGEFORMAT </w:instrText>
      </w:r>
      <w:r w:rsidRPr="008F35FC">
        <w:rPr>
          <w:rFonts w:ascii="Garamond" w:hAnsi="Garamond"/>
          <w:sz w:val="22"/>
          <w:szCs w:val="22"/>
        </w:rPr>
      </w:r>
      <w:r w:rsidRPr="008F35FC">
        <w:rPr>
          <w:rFonts w:ascii="Garamond" w:hAnsi="Garamond"/>
          <w:sz w:val="22"/>
          <w:szCs w:val="22"/>
        </w:rPr>
        <w:fldChar w:fldCharType="separate"/>
      </w:r>
      <w:r w:rsidR="009528DF">
        <w:rPr>
          <w:rFonts w:ascii="Garamond" w:hAnsi="Garamond"/>
          <w:b/>
          <w:bCs/>
          <w:sz w:val="22"/>
          <w:szCs w:val="22"/>
        </w:rPr>
        <w:t xml:space="preserve">Pogreška! Izvor reference nije </w:t>
      </w:r>
      <w:proofErr w:type="spellStart"/>
      <w:r w:rsidR="009528DF">
        <w:rPr>
          <w:rFonts w:ascii="Garamond" w:hAnsi="Garamond"/>
          <w:b/>
          <w:bCs/>
          <w:sz w:val="22"/>
          <w:szCs w:val="22"/>
        </w:rPr>
        <w:t>pronađen.</w:t>
      </w:r>
      <w:r w:rsidRPr="008F35FC">
        <w:rPr>
          <w:rFonts w:ascii="Garamond" w:hAnsi="Garamond"/>
          <w:sz w:val="22"/>
          <w:szCs w:val="22"/>
        </w:rPr>
        <w:fldChar w:fldCharType="end"/>
      </w:r>
      <w:r w:rsidRPr="008F35FC">
        <w:rPr>
          <w:rFonts w:ascii="Garamond" w:hAnsi="Garamond"/>
          <w:sz w:val="22"/>
          <w:szCs w:val="22"/>
        </w:rPr>
        <w:fldChar w:fldCharType="begin"/>
      </w:r>
      <w:r w:rsidRPr="008F35FC">
        <w:rPr>
          <w:rFonts w:ascii="Garamond" w:hAnsi="Garamond"/>
          <w:sz w:val="22"/>
          <w:szCs w:val="22"/>
        </w:rPr>
        <w:instrText xml:space="preserve"> REF _Ref522792507 \h  \* MERGEFORMAT </w:instrText>
      </w:r>
      <w:r w:rsidRPr="008F35FC">
        <w:rPr>
          <w:rFonts w:ascii="Garamond" w:hAnsi="Garamond"/>
          <w:sz w:val="22"/>
          <w:szCs w:val="22"/>
        </w:rPr>
      </w:r>
      <w:r w:rsidRPr="008F35FC">
        <w:rPr>
          <w:rFonts w:ascii="Garamond" w:hAnsi="Garamond"/>
          <w:sz w:val="22"/>
          <w:szCs w:val="22"/>
        </w:rPr>
        <w:fldChar w:fldCharType="separate"/>
      </w:r>
      <w:r w:rsidR="009528DF">
        <w:rPr>
          <w:rFonts w:ascii="Garamond" w:hAnsi="Garamond"/>
          <w:b/>
          <w:bCs/>
          <w:sz w:val="22"/>
          <w:szCs w:val="22"/>
        </w:rPr>
        <w:t>Pogreška</w:t>
      </w:r>
      <w:proofErr w:type="spellEnd"/>
      <w:r w:rsidR="009528DF">
        <w:rPr>
          <w:rFonts w:ascii="Garamond" w:hAnsi="Garamond"/>
          <w:b/>
          <w:bCs/>
          <w:sz w:val="22"/>
          <w:szCs w:val="22"/>
        </w:rPr>
        <w:t xml:space="preserve">! Izvor reference nije </w:t>
      </w:r>
      <w:proofErr w:type="spellStart"/>
      <w:r w:rsidR="009528DF">
        <w:rPr>
          <w:rFonts w:ascii="Garamond" w:hAnsi="Garamond"/>
          <w:b/>
          <w:bCs/>
          <w:sz w:val="22"/>
          <w:szCs w:val="22"/>
        </w:rPr>
        <w:t>pronađen.</w:t>
      </w:r>
      <w:r w:rsidRPr="008F35FC">
        <w:rPr>
          <w:rFonts w:ascii="Garamond" w:hAnsi="Garamond"/>
          <w:sz w:val="22"/>
          <w:szCs w:val="22"/>
        </w:rPr>
        <w:fldChar w:fldCharType="end"/>
      </w:r>
      <w:r w:rsidRPr="008F35FC">
        <w:rPr>
          <w:rFonts w:ascii="Garamond" w:hAnsi="Garamond"/>
          <w:sz w:val="22"/>
          <w:szCs w:val="22"/>
        </w:rPr>
        <w:t>i</w:t>
      </w:r>
      <w:proofErr w:type="spellEnd"/>
      <w:r w:rsidRPr="008F35FC">
        <w:rPr>
          <w:rFonts w:ascii="Garamond" w:hAnsi="Garamond"/>
          <w:sz w:val="22"/>
          <w:szCs w:val="22"/>
        </w:rPr>
        <w:t>) navedene su karakteristike novih svjetiljki i žarulja predviđenih za ugradnju ovim projektom. Sve svjetiljke odnosno žarulje navedene u navedenoj tablici imaju minimalnu ukupnu svjetlosnu iskoristivost svjetiljke od 60 lm/W osim tamo gdje je navedeno drugačije, dok je raspon temperature boje od 4.000 do 6.400 K, a koja će biti definirana prilikom ugradnje sukladno normama te pisanim zahtjevima od strane naručitelja.</w:t>
      </w:r>
    </w:p>
    <w:p w14:paraId="10D17B23" w14:textId="77777777" w:rsidR="00F469FE" w:rsidRPr="008F35FC" w:rsidRDefault="00F469FE" w:rsidP="00F469FE">
      <w:pPr>
        <w:ind w:firstLine="708"/>
        <w:jc w:val="both"/>
        <w:rPr>
          <w:rFonts w:ascii="Garamond" w:hAnsi="Garamond"/>
          <w:sz w:val="22"/>
          <w:szCs w:val="22"/>
        </w:rPr>
      </w:pPr>
      <w:r w:rsidRPr="008F35FC">
        <w:rPr>
          <w:rFonts w:ascii="Garamond" w:hAnsi="Garamond"/>
          <w:sz w:val="22"/>
          <w:szCs w:val="22"/>
        </w:rPr>
        <w:t xml:space="preserve">Ovakvim pristupom će se standardizirati stanje rasvjete, odnosno smanjiti broj različitih tipova svjetiljki i žarulja i olakšati održavanje rasvjete, a koje su trenutno instalirane u zgradama Fakulteta cjeline Jug. </w:t>
      </w:r>
    </w:p>
    <w:p w14:paraId="4F6D9D25" w14:textId="77777777" w:rsidR="00483F7D" w:rsidRPr="008F35FC" w:rsidRDefault="00483F7D" w:rsidP="00483F7D">
      <w:pPr>
        <w:pStyle w:val="Bezproreda"/>
        <w:jc w:val="both"/>
        <w:rPr>
          <w:rFonts w:ascii="Garamond" w:hAnsi="Garamond"/>
        </w:rPr>
      </w:pPr>
    </w:p>
    <w:p w14:paraId="3B326D75" w14:textId="77777777" w:rsidR="00483F7D" w:rsidRPr="008F35FC" w:rsidRDefault="00483F7D" w:rsidP="00483F7D">
      <w:pPr>
        <w:pStyle w:val="Bezproreda"/>
        <w:jc w:val="both"/>
        <w:rPr>
          <w:rFonts w:ascii="Garamond" w:hAnsi="Garamond"/>
        </w:rPr>
      </w:pPr>
    </w:p>
    <w:p w14:paraId="189DF341" w14:textId="77777777" w:rsidR="00483F7D" w:rsidRPr="008F35FC" w:rsidRDefault="00F469FE" w:rsidP="00483F7D">
      <w:pPr>
        <w:pStyle w:val="Bezproreda"/>
        <w:jc w:val="both"/>
        <w:rPr>
          <w:rFonts w:ascii="Garamond" w:hAnsi="Garamond"/>
        </w:rPr>
      </w:pPr>
      <w:r w:rsidRPr="008F35FC">
        <w:rPr>
          <w:rFonts w:ascii="Garamond" w:hAnsi="Garamond"/>
          <w:b/>
          <w:u w:val="single"/>
        </w:rPr>
        <w:t>Projekt elektroinstalacija vezanih uz rekonstrukciju strojarskih instalacija</w:t>
      </w:r>
    </w:p>
    <w:p w14:paraId="7E89BE9B" w14:textId="77777777" w:rsidR="00F469FE" w:rsidRPr="008F35FC" w:rsidRDefault="00F469FE" w:rsidP="00F469FE">
      <w:pPr>
        <w:tabs>
          <w:tab w:val="center" w:pos="7480"/>
        </w:tabs>
        <w:ind w:right="142"/>
        <w:jc w:val="both"/>
        <w:rPr>
          <w:rFonts w:ascii="Arial" w:hAnsi="Arial" w:cs="Arial"/>
          <w:b/>
          <w:bCs/>
          <w:sz w:val="22"/>
          <w:szCs w:val="22"/>
          <w:u w:val="single"/>
          <w:lang w:eastAsia="hr-HR"/>
        </w:rPr>
      </w:pPr>
    </w:p>
    <w:p w14:paraId="056230C8" w14:textId="77777777" w:rsidR="00F469FE" w:rsidRPr="008F35FC" w:rsidRDefault="00F469FE" w:rsidP="00F469FE">
      <w:pPr>
        <w:tabs>
          <w:tab w:val="center" w:pos="7480"/>
        </w:tabs>
        <w:ind w:right="142"/>
        <w:rPr>
          <w:rFonts w:ascii="Garamond" w:hAnsi="Garamond" w:cs="Arial"/>
          <w:bCs/>
          <w:sz w:val="22"/>
          <w:szCs w:val="22"/>
          <w:lang w:eastAsia="hr-HR"/>
        </w:rPr>
      </w:pPr>
      <w:r w:rsidRPr="008F35FC">
        <w:rPr>
          <w:rFonts w:ascii="Garamond" w:hAnsi="Garamond" w:cs="Arial"/>
          <w:bCs/>
          <w:sz w:val="22"/>
          <w:szCs w:val="22"/>
          <w:lang w:eastAsia="hr-HR"/>
        </w:rPr>
        <w:t>Elektroinstalacije na nivou cjeline sjever (zgrade A,B) su rekonstruirane i razdjelnici i elektroinstalacije su generalno u tehnički ispravnom stanju.</w:t>
      </w:r>
    </w:p>
    <w:p w14:paraId="22F60E7F" w14:textId="77777777" w:rsidR="00F469FE" w:rsidRPr="008F35FC" w:rsidRDefault="00F469FE" w:rsidP="00F469FE">
      <w:pPr>
        <w:tabs>
          <w:tab w:val="center" w:pos="7480"/>
        </w:tabs>
        <w:ind w:right="142"/>
        <w:rPr>
          <w:rFonts w:ascii="Garamond" w:hAnsi="Garamond" w:cs="Arial"/>
          <w:bCs/>
          <w:sz w:val="22"/>
          <w:szCs w:val="22"/>
          <w:lang w:eastAsia="hr-HR"/>
        </w:rPr>
      </w:pPr>
    </w:p>
    <w:p w14:paraId="5496ED8F" w14:textId="77777777" w:rsidR="00F469FE" w:rsidRPr="008F35FC" w:rsidRDefault="00F469FE" w:rsidP="00F469FE">
      <w:pPr>
        <w:tabs>
          <w:tab w:val="center" w:pos="7480"/>
        </w:tabs>
        <w:ind w:right="142"/>
        <w:jc w:val="both"/>
        <w:rPr>
          <w:rFonts w:ascii="Garamond" w:hAnsi="Garamond" w:cs="Arial"/>
          <w:bCs/>
          <w:sz w:val="22"/>
          <w:szCs w:val="22"/>
          <w:lang w:eastAsia="hr-HR"/>
        </w:rPr>
      </w:pPr>
      <w:r w:rsidRPr="008F35FC">
        <w:rPr>
          <w:rFonts w:ascii="Garamond" w:hAnsi="Garamond" w:cs="Arial"/>
          <w:bCs/>
          <w:sz w:val="22"/>
          <w:szCs w:val="22"/>
          <w:lang w:eastAsia="hr-HR"/>
        </w:rPr>
        <w:t xml:space="preserve">U učionicama zgrade A postoje utičnice bez zaštitnog kontakta te ih je potrebno zamijeniti , zamjenom utičnica potrebno je položiti nove trožilne vodiče i instalirati </w:t>
      </w:r>
      <w:proofErr w:type="spellStart"/>
      <w:r w:rsidRPr="008F35FC">
        <w:rPr>
          <w:rFonts w:ascii="Garamond" w:hAnsi="Garamond" w:cs="Arial"/>
          <w:bCs/>
          <w:sz w:val="22"/>
          <w:szCs w:val="22"/>
          <w:lang w:eastAsia="hr-HR"/>
        </w:rPr>
        <w:t>diferenciajlnu</w:t>
      </w:r>
      <w:proofErr w:type="spellEnd"/>
      <w:r w:rsidRPr="008F35FC">
        <w:rPr>
          <w:rFonts w:ascii="Garamond" w:hAnsi="Garamond" w:cs="Arial"/>
          <w:bCs/>
          <w:sz w:val="22"/>
          <w:szCs w:val="22"/>
          <w:lang w:eastAsia="hr-HR"/>
        </w:rPr>
        <w:t xml:space="preserve"> (FID) sklopku osjetljivosti 30mA.</w:t>
      </w:r>
    </w:p>
    <w:p w14:paraId="3D247578" w14:textId="77777777" w:rsidR="00F469FE" w:rsidRPr="008F35FC" w:rsidRDefault="00F469FE" w:rsidP="00F469FE">
      <w:pPr>
        <w:tabs>
          <w:tab w:val="center" w:pos="7480"/>
        </w:tabs>
        <w:ind w:right="142"/>
        <w:jc w:val="both"/>
        <w:rPr>
          <w:rFonts w:ascii="Garamond" w:hAnsi="Garamond" w:cs="Arial"/>
          <w:bCs/>
          <w:sz w:val="22"/>
          <w:szCs w:val="22"/>
          <w:lang w:eastAsia="hr-HR"/>
        </w:rPr>
      </w:pPr>
      <w:r w:rsidRPr="008F35FC">
        <w:rPr>
          <w:rFonts w:ascii="Garamond" w:hAnsi="Garamond" w:cs="Arial"/>
          <w:bCs/>
          <w:sz w:val="22"/>
          <w:szCs w:val="22"/>
          <w:lang w:eastAsia="hr-HR"/>
        </w:rPr>
        <w:t>U uredima zgrade B kompletna elektroinstalacija je rekonstruirana kao i prateći razdjelnici.</w:t>
      </w:r>
      <w:r w:rsidR="00A950FC" w:rsidRPr="008F35FC">
        <w:rPr>
          <w:rFonts w:ascii="Garamond" w:hAnsi="Garamond" w:cs="Arial"/>
          <w:bCs/>
          <w:sz w:val="22"/>
          <w:szCs w:val="22"/>
          <w:lang w:eastAsia="hr-HR"/>
        </w:rPr>
        <w:t xml:space="preserve"> </w:t>
      </w:r>
      <w:r w:rsidRPr="008F35FC">
        <w:rPr>
          <w:rFonts w:ascii="Garamond" w:hAnsi="Garamond" w:cs="Arial"/>
          <w:bCs/>
          <w:sz w:val="22"/>
          <w:szCs w:val="22"/>
          <w:lang w:eastAsia="hr-HR"/>
        </w:rPr>
        <w:t>Elektroinstalacija je izvedena nadžbukno u pripadajućim plastičnim kanalicama.</w:t>
      </w:r>
      <w:r w:rsidR="00A950FC" w:rsidRPr="008F35FC">
        <w:rPr>
          <w:rFonts w:ascii="Garamond" w:hAnsi="Garamond" w:cs="Arial"/>
          <w:bCs/>
          <w:sz w:val="22"/>
          <w:szCs w:val="22"/>
          <w:lang w:eastAsia="hr-HR"/>
        </w:rPr>
        <w:t xml:space="preserve"> </w:t>
      </w:r>
      <w:r w:rsidRPr="008F35FC">
        <w:rPr>
          <w:rFonts w:ascii="Garamond" w:hAnsi="Garamond" w:cs="Arial"/>
          <w:bCs/>
          <w:sz w:val="22"/>
          <w:szCs w:val="22"/>
          <w:lang w:eastAsia="hr-HR"/>
        </w:rPr>
        <w:t xml:space="preserve">Svi razdjelnici ,koji su izvedeni tijekom posljednje rekonstrukcije su nadžbukni i </w:t>
      </w:r>
      <w:r w:rsidR="00A950FC" w:rsidRPr="008F35FC">
        <w:rPr>
          <w:rFonts w:ascii="Garamond" w:hAnsi="Garamond" w:cs="Arial"/>
          <w:bCs/>
          <w:sz w:val="22"/>
          <w:szCs w:val="22"/>
          <w:lang w:eastAsia="hr-HR"/>
        </w:rPr>
        <w:t>tehnički su u ispravnom stanju.</w:t>
      </w:r>
    </w:p>
    <w:p w14:paraId="3ABB535D" w14:textId="77777777" w:rsidR="00F469FE" w:rsidRPr="008F35FC" w:rsidRDefault="00F469FE" w:rsidP="00F469FE">
      <w:pPr>
        <w:tabs>
          <w:tab w:val="center" w:pos="7480"/>
        </w:tabs>
        <w:ind w:right="142"/>
        <w:rPr>
          <w:rFonts w:ascii="Garamond" w:hAnsi="Garamond" w:cs="Arial"/>
          <w:bCs/>
          <w:sz w:val="22"/>
          <w:szCs w:val="22"/>
          <w:lang w:eastAsia="hr-HR"/>
        </w:rPr>
      </w:pPr>
    </w:p>
    <w:p w14:paraId="3F79D74C" w14:textId="77777777" w:rsidR="00F469FE" w:rsidRPr="008F35FC" w:rsidRDefault="00F469FE" w:rsidP="00F469FE">
      <w:pPr>
        <w:tabs>
          <w:tab w:val="center" w:pos="7480"/>
        </w:tabs>
        <w:ind w:right="142"/>
        <w:jc w:val="both"/>
        <w:rPr>
          <w:rFonts w:ascii="Garamond" w:hAnsi="Garamond" w:cs="Arial"/>
          <w:bCs/>
          <w:sz w:val="22"/>
          <w:szCs w:val="22"/>
          <w:lang w:eastAsia="hr-HR"/>
        </w:rPr>
      </w:pPr>
      <w:r w:rsidRPr="008F35FC">
        <w:rPr>
          <w:rFonts w:ascii="Garamond" w:hAnsi="Garamond" w:cs="Arial"/>
          <w:bCs/>
          <w:sz w:val="22"/>
          <w:szCs w:val="22"/>
          <w:lang w:eastAsia="hr-HR"/>
        </w:rPr>
        <w:t xml:space="preserve">Zgrada C u sklopu cjeline sjever se napaja zračnim vodom .Unutar zgrade C je </w:t>
      </w:r>
      <w:proofErr w:type="spellStart"/>
      <w:r w:rsidRPr="008F35FC">
        <w:rPr>
          <w:rFonts w:ascii="Garamond" w:hAnsi="Garamond" w:cs="Arial"/>
          <w:bCs/>
          <w:sz w:val="22"/>
          <w:szCs w:val="22"/>
          <w:lang w:eastAsia="hr-HR"/>
        </w:rPr>
        <w:t>nulovan</w:t>
      </w:r>
      <w:proofErr w:type="spellEnd"/>
      <w:r w:rsidRPr="008F35FC">
        <w:rPr>
          <w:rFonts w:ascii="Garamond" w:hAnsi="Garamond" w:cs="Arial"/>
          <w:bCs/>
          <w:sz w:val="22"/>
          <w:szCs w:val="22"/>
          <w:lang w:eastAsia="hr-HR"/>
        </w:rPr>
        <w:t xml:space="preserve"> sistem te je potrebna rekonstrukcija razdjelnika i električnih instalacija. Glavnim projektom u glavnom razdjelniku </w:t>
      </w:r>
      <w:r w:rsidR="00A950FC" w:rsidRPr="008F35FC">
        <w:rPr>
          <w:rFonts w:ascii="Garamond" w:hAnsi="Garamond" w:cs="Arial"/>
          <w:bCs/>
          <w:sz w:val="22"/>
          <w:szCs w:val="22"/>
          <w:lang w:eastAsia="hr-HR"/>
        </w:rPr>
        <w:t>zgrade C pred</w:t>
      </w:r>
      <w:r w:rsidRPr="008F35FC">
        <w:rPr>
          <w:rFonts w:ascii="Garamond" w:hAnsi="Garamond" w:cs="Arial"/>
          <w:bCs/>
          <w:sz w:val="22"/>
          <w:szCs w:val="22"/>
          <w:lang w:eastAsia="hr-HR"/>
        </w:rPr>
        <w:t>viđeni su</w:t>
      </w:r>
      <w:r w:rsidR="00A950FC" w:rsidRPr="008F35FC">
        <w:rPr>
          <w:rFonts w:ascii="Garamond" w:hAnsi="Garamond" w:cs="Arial"/>
          <w:bCs/>
          <w:sz w:val="22"/>
          <w:szCs w:val="22"/>
          <w:lang w:eastAsia="hr-HR"/>
        </w:rPr>
        <w:t xml:space="preserve"> svi zaštit</w:t>
      </w:r>
      <w:r w:rsidRPr="008F35FC">
        <w:rPr>
          <w:rFonts w:ascii="Garamond" w:hAnsi="Garamond" w:cs="Arial"/>
          <w:bCs/>
          <w:sz w:val="22"/>
          <w:szCs w:val="22"/>
          <w:lang w:eastAsia="hr-HR"/>
        </w:rPr>
        <w:t>ni uređaji (glavna sklopka za isključivanje , minijaturni prekidači , diferencijalne sklopke</w:t>
      </w:r>
      <w:r w:rsidR="00A950FC" w:rsidRPr="008F35FC">
        <w:rPr>
          <w:rFonts w:ascii="Garamond" w:hAnsi="Garamond" w:cs="Arial"/>
          <w:bCs/>
          <w:sz w:val="22"/>
          <w:szCs w:val="22"/>
          <w:lang w:eastAsia="hr-HR"/>
        </w:rPr>
        <w:t xml:space="preserve"> </w:t>
      </w:r>
      <w:r w:rsidRPr="008F35FC">
        <w:rPr>
          <w:rFonts w:ascii="Garamond" w:hAnsi="Garamond" w:cs="Arial"/>
          <w:bCs/>
          <w:sz w:val="22"/>
          <w:szCs w:val="22"/>
          <w:lang w:eastAsia="hr-HR"/>
        </w:rPr>
        <w:t>....).Osim glavnog razdjelnika projektom trebaju biti obrađeni i razdjelnici pojedinih učionica i laboratorija.</w:t>
      </w:r>
    </w:p>
    <w:p w14:paraId="40456782" w14:textId="77777777" w:rsidR="00F469FE" w:rsidRPr="008F35FC" w:rsidRDefault="00F469FE" w:rsidP="00F469FE">
      <w:pPr>
        <w:rPr>
          <w:rFonts w:ascii="Garamond" w:hAnsi="Garamond" w:cs="Arial"/>
          <w:sz w:val="22"/>
          <w:szCs w:val="22"/>
        </w:rPr>
      </w:pPr>
      <w:r w:rsidRPr="008F35FC">
        <w:rPr>
          <w:rFonts w:ascii="Garamond" w:hAnsi="Garamond" w:cs="Arial"/>
          <w:sz w:val="22"/>
          <w:szCs w:val="22"/>
        </w:rPr>
        <w:t xml:space="preserve">.Polaganje elektroinstalacija  biti će predviđeno nadžbukno u odgovarajuće plastične kanalice dok se </w:t>
      </w:r>
      <w:proofErr w:type="spellStart"/>
      <w:r w:rsidRPr="008F35FC">
        <w:rPr>
          <w:rFonts w:ascii="Garamond" w:hAnsi="Garamond" w:cs="Arial"/>
          <w:sz w:val="22"/>
          <w:szCs w:val="22"/>
        </w:rPr>
        <w:t>napojni</w:t>
      </w:r>
      <w:proofErr w:type="spellEnd"/>
      <w:r w:rsidRPr="008F35FC">
        <w:rPr>
          <w:rFonts w:ascii="Garamond" w:hAnsi="Garamond" w:cs="Arial"/>
          <w:sz w:val="22"/>
          <w:szCs w:val="22"/>
        </w:rPr>
        <w:t xml:space="preserve"> kabeli </w:t>
      </w:r>
      <w:proofErr w:type="spellStart"/>
      <w:r w:rsidRPr="008F35FC">
        <w:rPr>
          <w:rFonts w:ascii="Garamond" w:hAnsi="Garamond" w:cs="Arial"/>
          <w:sz w:val="22"/>
          <w:szCs w:val="22"/>
        </w:rPr>
        <w:t>tebaju</w:t>
      </w:r>
      <w:proofErr w:type="spellEnd"/>
      <w:r w:rsidRPr="008F35FC">
        <w:rPr>
          <w:rFonts w:ascii="Garamond" w:hAnsi="Garamond" w:cs="Arial"/>
          <w:sz w:val="22"/>
          <w:szCs w:val="22"/>
        </w:rPr>
        <w:t xml:space="preserve"> polagati na perforirane kabelske trase.</w:t>
      </w:r>
    </w:p>
    <w:p w14:paraId="41A0CB74" w14:textId="77777777" w:rsidR="00F469FE" w:rsidRPr="008F35FC" w:rsidRDefault="00F469FE" w:rsidP="00F469FE">
      <w:pPr>
        <w:tabs>
          <w:tab w:val="center" w:pos="7480"/>
        </w:tabs>
        <w:ind w:right="142"/>
        <w:rPr>
          <w:rFonts w:ascii="Garamond" w:hAnsi="Garamond" w:cs="Arial"/>
          <w:bCs/>
          <w:sz w:val="22"/>
          <w:szCs w:val="22"/>
          <w:lang w:eastAsia="hr-HR"/>
        </w:rPr>
      </w:pPr>
    </w:p>
    <w:p w14:paraId="50AA0A30" w14:textId="77777777" w:rsidR="00F469FE" w:rsidRPr="008F35FC" w:rsidRDefault="00F469FE" w:rsidP="00F469FE">
      <w:pPr>
        <w:tabs>
          <w:tab w:val="center" w:pos="7480"/>
        </w:tabs>
        <w:ind w:right="142"/>
        <w:jc w:val="both"/>
        <w:rPr>
          <w:rFonts w:ascii="Garamond" w:hAnsi="Garamond" w:cs="Arial"/>
          <w:bCs/>
          <w:sz w:val="22"/>
          <w:szCs w:val="22"/>
          <w:lang w:eastAsia="hr-HR"/>
        </w:rPr>
      </w:pPr>
      <w:r w:rsidRPr="008F35FC">
        <w:rPr>
          <w:rFonts w:ascii="Garamond" w:hAnsi="Garamond" w:cs="Arial"/>
          <w:bCs/>
          <w:sz w:val="22"/>
          <w:szCs w:val="22"/>
          <w:lang w:eastAsia="hr-HR"/>
        </w:rPr>
        <w:t>U zgradi C je potrebno zamijeniti u potpunosti instalaciju slabe struje. Sve navedene instalacije moguće je izvesti nadžbukno u pripadajućim kanalicama.</w:t>
      </w:r>
    </w:p>
    <w:p w14:paraId="2655C69B" w14:textId="77777777" w:rsidR="00F469FE" w:rsidRPr="008F35FC" w:rsidRDefault="00F469FE" w:rsidP="00F469FE">
      <w:pPr>
        <w:tabs>
          <w:tab w:val="center" w:pos="7480"/>
        </w:tabs>
        <w:ind w:right="142"/>
        <w:jc w:val="both"/>
        <w:rPr>
          <w:rFonts w:ascii="Garamond" w:hAnsi="Garamond" w:cs="Arial"/>
          <w:bCs/>
          <w:sz w:val="22"/>
          <w:szCs w:val="22"/>
          <w:lang w:eastAsia="hr-HR"/>
        </w:rPr>
      </w:pPr>
    </w:p>
    <w:p w14:paraId="43B0E2C1" w14:textId="77777777" w:rsidR="00F469FE" w:rsidRPr="008F35FC" w:rsidRDefault="00F469FE" w:rsidP="00F469FE">
      <w:pPr>
        <w:tabs>
          <w:tab w:val="left" w:pos="935"/>
        </w:tabs>
        <w:ind w:right="142"/>
        <w:rPr>
          <w:rFonts w:ascii="Garamond" w:hAnsi="Garamond" w:cs="Arial"/>
          <w:bCs/>
          <w:sz w:val="22"/>
          <w:szCs w:val="22"/>
          <w:lang w:eastAsia="hr-HR"/>
        </w:rPr>
      </w:pPr>
      <w:r w:rsidRPr="008F35FC">
        <w:rPr>
          <w:rFonts w:ascii="Garamond" w:hAnsi="Garamond" w:cs="Arial"/>
          <w:bCs/>
          <w:sz w:val="22"/>
          <w:szCs w:val="22"/>
          <w:lang w:eastAsia="hr-HR"/>
        </w:rPr>
        <w:t xml:space="preserve">Razvod instalacije u predmetnoj građevini predviđen je instalacijskim kabelima tipa  </w:t>
      </w:r>
      <w:r w:rsidRPr="008F35FC">
        <w:rPr>
          <w:rFonts w:ascii="Garamond" w:hAnsi="Garamond" w:cs="Arial"/>
          <w:bCs/>
          <w:i/>
          <w:sz w:val="22"/>
          <w:szCs w:val="22"/>
          <w:lang w:eastAsia="hr-HR"/>
        </w:rPr>
        <w:t>NYM(PP-Y)</w:t>
      </w:r>
      <w:r w:rsidRPr="008F35FC">
        <w:rPr>
          <w:rFonts w:ascii="Garamond" w:hAnsi="Garamond" w:cs="Arial"/>
          <w:bCs/>
          <w:sz w:val="22"/>
          <w:szCs w:val="22"/>
          <w:lang w:eastAsia="hr-HR"/>
        </w:rPr>
        <w:t xml:space="preserve"> 3x1,5mm</w:t>
      </w:r>
      <w:r w:rsidRPr="008F35FC">
        <w:rPr>
          <w:rFonts w:ascii="Garamond" w:hAnsi="Garamond" w:cs="Arial"/>
          <w:bCs/>
          <w:sz w:val="22"/>
          <w:szCs w:val="22"/>
          <w:vertAlign w:val="superscript"/>
          <w:lang w:eastAsia="hr-HR"/>
        </w:rPr>
        <w:t>2</w:t>
      </w:r>
      <w:r w:rsidRPr="008F35FC">
        <w:rPr>
          <w:rFonts w:ascii="Garamond" w:hAnsi="Garamond" w:cs="Arial"/>
          <w:bCs/>
          <w:sz w:val="22"/>
          <w:szCs w:val="22"/>
          <w:lang w:eastAsia="hr-HR"/>
        </w:rPr>
        <w:t xml:space="preserve"> za strujne krugove rasvjete, odnosno </w:t>
      </w:r>
      <w:r w:rsidRPr="008F35FC">
        <w:rPr>
          <w:rFonts w:ascii="Garamond" w:hAnsi="Garamond" w:cs="Arial"/>
          <w:bCs/>
          <w:i/>
          <w:sz w:val="22"/>
          <w:szCs w:val="22"/>
          <w:lang w:eastAsia="hr-HR"/>
        </w:rPr>
        <w:t>NYM(PP-Y)</w:t>
      </w:r>
      <w:r w:rsidRPr="008F35FC">
        <w:rPr>
          <w:rFonts w:ascii="Garamond" w:hAnsi="Garamond" w:cs="Arial"/>
          <w:bCs/>
          <w:sz w:val="22"/>
          <w:szCs w:val="22"/>
          <w:lang w:eastAsia="hr-HR"/>
        </w:rPr>
        <w:t xml:space="preserve"> 3x2,5mm</w:t>
      </w:r>
      <w:r w:rsidRPr="008F35FC">
        <w:rPr>
          <w:rFonts w:ascii="Garamond" w:hAnsi="Garamond" w:cs="Arial"/>
          <w:bCs/>
          <w:sz w:val="22"/>
          <w:szCs w:val="22"/>
          <w:vertAlign w:val="superscript"/>
          <w:lang w:eastAsia="hr-HR"/>
        </w:rPr>
        <w:t>2</w:t>
      </w:r>
      <w:r w:rsidRPr="008F35FC">
        <w:rPr>
          <w:rFonts w:ascii="Garamond" w:hAnsi="Garamond" w:cs="Arial"/>
          <w:bCs/>
          <w:sz w:val="22"/>
          <w:szCs w:val="22"/>
          <w:lang w:eastAsia="hr-HR"/>
        </w:rPr>
        <w:t xml:space="preserve"> za strujne krugove priključnica, </w:t>
      </w:r>
      <w:r w:rsidRPr="008F35FC">
        <w:rPr>
          <w:rFonts w:ascii="Garamond" w:hAnsi="Garamond" w:cs="Arial"/>
          <w:bCs/>
          <w:i/>
          <w:sz w:val="22"/>
          <w:szCs w:val="22"/>
          <w:lang w:eastAsia="hr-HR"/>
        </w:rPr>
        <w:t xml:space="preserve">položenim nadžbukno u </w:t>
      </w:r>
      <w:proofErr w:type="spellStart"/>
      <w:r w:rsidRPr="008F35FC">
        <w:rPr>
          <w:rFonts w:ascii="Garamond" w:hAnsi="Garamond" w:cs="Arial"/>
          <w:bCs/>
          <w:i/>
          <w:sz w:val="22"/>
          <w:szCs w:val="22"/>
          <w:lang w:eastAsia="hr-HR"/>
        </w:rPr>
        <w:t>parapetne</w:t>
      </w:r>
      <w:proofErr w:type="spellEnd"/>
      <w:r w:rsidRPr="008F35FC">
        <w:rPr>
          <w:rFonts w:ascii="Garamond" w:hAnsi="Garamond" w:cs="Arial"/>
          <w:bCs/>
          <w:i/>
          <w:sz w:val="22"/>
          <w:szCs w:val="22"/>
          <w:lang w:eastAsia="hr-HR"/>
        </w:rPr>
        <w:t xml:space="preserve"> kanale</w:t>
      </w:r>
      <w:r w:rsidRPr="008F35FC">
        <w:rPr>
          <w:rFonts w:ascii="Garamond" w:hAnsi="Garamond" w:cs="Arial"/>
          <w:bCs/>
          <w:sz w:val="22"/>
          <w:szCs w:val="22"/>
          <w:lang w:eastAsia="hr-HR"/>
        </w:rPr>
        <w:t xml:space="preserve">  ili </w:t>
      </w:r>
      <w:r w:rsidRPr="008F35FC">
        <w:rPr>
          <w:rFonts w:ascii="Garamond" w:hAnsi="Garamond" w:cs="Arial"/>
          <w:bCs/>
          <w:i/>
          <w:sz w:val="22"/>
          <w:szCs w:val="22"/>
          <w:lang w:eastAsia="hr-HR"/>
        </w:rPr>
        <w:t>na trasama u zoni spuštenog stropa</w:t>
      </w:r>
      <w:r w:rsidRPr="008F35FC">
        <w:rPr>
          <w:rFonts w:ascii="Garamond" w:hAnsi="Garamond" w:cs="Arial"/>
          <w:bCs/>
          <w:sz w:val="22"/>
          <w:szCs w:val="22"/>
          <w:lang w:eastAsia="hr-HR"/>
        </w:rPr>
        <w:t>. Točna dispozicija smještaja razdjelnika građevine te razvod instalacije unutar građevina biti će razrađeni glavnim projektom. U građevini se planira realizacija TN-S sustava uzemljenja, gdje se posebno vode nulti i zaštitni vodič unutar instalacije. Svi izloženi metalni dijelovi instalacije spojeni su sa uzemljenom točkom sustava pomoću zaštitnog vodiča.</w:t>
      </w:r>
    </w:p>
    <w:p w14:paraId="73F7D3A9" w14:textId="77777777" w:rsidR="00F469FE" w:rsidRPr="008F35FC" w:rsidRDefault="00F469FE" w:rsidP="00F469FE">
      <w:pPr>
        <w:tabs>
          <w:tab w:val="left" w:pos="935"/>
        </w:tabs>
        <w:ind w:right="142"/>
        <w:jc w:val="both"/>
        <w:rPr>
          <w:rFonts w:ascii="Garamond" w:hAnsi="Garamond" w:cs="Arial"/>
          <w:bCs/>
          <w:sz w:val="22"/>
          <w:szCs w:val="22"/>
          <w:lang w:eastAsia="hr-HR"/>
        </w:rPr>
      </w:pPr>
      <w:r w:rsidRPr="008F35FC">
        <w:rPr>
          <w:rFonts w:ascii="Garamond" w:hAnsi="Garamond" w:cs="Arial"/>
          <w:bCs/>
          <w:sz w:val="22"/>
          <w:szCs w:val="22"/>
          <w:lang w:eastAsia="hr-HR"/>
        </w:rPr>
        <w:t xml:space="preserve">Predviđeno je povezivanje na postojeću gromobransku instalaciju građevine na temeljni uzemljivač, kao i cjelovitog sustava izjednačenja potencijala i zaštite od prenapona na ulazima instalacija u građevinu. Novi uzemljivač projektno treba predvidjeti za novi lift koji se planira ugraditi , obavezno je povezivanje </w:t>
      </w:r>
      <w:r w:rsidRPr="008F35FC">
        <w:rPr>
          <w:rFonts w:ascii="Garamond" w:hAnsi="Garamond" w:cs="Arial"/>
          <w:bCs/>
          <w:sz w:val="22"/>
          <w:szCs w:val="22"/>
          <w:lang w:eastAsia="hr-HR"/>
        </w:rPr>
        <w:lastRenderedPageBreak/>
        <w:t>na postojeći temeljni uzemljivač.</w:t>
      </w:r>
    </w:p>
    <w:p w14:paraId="057FFA87" w14:textId="77777777" w:rsidR="00F469FE" w:rsidRPr="008F35FC" w:rsidRDefault="00F469FE" w:rsidP="00F469FE">
      <w:pPr>
        <w:tabs>
          <w:tab w:val="left" w:pos="935"/>
        </w:tabs>
        <w:ind w:right="142"/>
        <w:rPr>
          <w:rFonts w:ascii="Garamond" w:hAnsi="Garamond" w:cs="Arial"/>
          <w:bCs/>
          <w:sz w:val="22"/>
          <w:szCs w:val="22"/>
          <w:lang w:eastAsia="hr-HR"/>
        </w:rPr>
      </w:pPr>
      <w:r w:rsidRPr="008F35FC">
        <w:rPr>
          <w:rFonts w:ascii="Garamond" w:hAnsi="Garamond" w:cs="Arial"/>
          <w:bCs/>
          <w:sz w:val="22"/>
          <w:szCs w:val="22"/>
          <w:lang w:eastAsia="hr-HR"/>
        </w:rPr>
        <w:t>U svim radnim prostorima predviđen je određeni broj namjenskih i slobodnih jednofaznih priključnica sa zaštitnim kontaktom za spajanje trajnih potrošača (</w:t>
      </w:r>
      <w:proofErr w:type="spellStart"/>
      <w:r w:rsidRPr="008F35FC">
        <w:rPr>
          <w:rFonts w:ascii="Garamond" w:hAnsi="Garamond" w:cs="Arial"/>
          <w:bCs/>
          <w:sz w:val="22"/>
          <w:szCs w:val="22"/>
          <w:lang w:eastAsia="hr-HR"/>
        </w:rPr>
        <w:t>printeri,računala</w:t>
      </w:r>
      <w:proofErr w:type="spellEnd"/>
      <w:r w:rsidRPr="008F35FC">
        <w:rPr>
          <w:rFonts w:ascii="Garamond" w:hAnsi="Garamond" w:cs="Arial"/>
          <w:bCs/>
          <w:sz w:val="22"/>
          <w:szCs w:val="22"/>
          <w:lang w:eastAsia="hr-HR"/>
        </w:rPr>
        <w:t xml:space="preserve"> ,grijalica vode i slično) i pomičnih trošila. Projektno se ne predviđa i instalacija trofaznih utičnica u već raspored i količina utičnica ostaje sukladno postojećem stanju. </w:t>
      </w:r>
    </w:p>
    <w:p w14:paraId="19BAB189" w14:textId="77777777" w:rsidR="00E34070" w:rsidRPr="008F35FC" w:rsidRDefault="00E34070" w:rsidP="00F469FE">
      <w:pPr>
        <w:tabs>
          <w:tab w:val="left" w:pos="935"/>
        </w:tabs>
        <w:ind w:right="142"/>
        <w:rPr>
          <w:rFonts w:ascii="Garamond" w:hAnsi="Garamond" w:cs="Arial"/>
          <w:bCs/>
          <w:sz w:val="22"/>
          <w:szCs w:val="22"/>
          <w:lang w:eastAsia="hr-HR"/>
        </w:rPr>
      </w:pPr>
    </w:p>
    <w:p w14:paraId="2A3999DB" w14:textId="77777777" w:rsidR="00E34070" w:rsidRPr="008F35FC" w:rsidRDefault="00E34070" w:rsidP="00E34070">
      <w:pPr>
        <w:rPr>
          <w:rFonts w:ascii="Garamond" w:hAnsi="Garamond" w:cs="Arial"/>
          <w:sz w:val="22"/>
          <w:szCs w:val="22"/>
        </w:rPr>
      </w:pPr>
      <w:r w:rsidRPr="008F35FC">
        <w:rPr>
          <w:rFonts w:ascii="Garamond" w:hAnsi="Garamond" w:cs="Arial"/>
          <w:sz w:val="22"/>
          <w:szCs w:val="22"/>
        </w:rPr>
        <w:t xml:space="preserve">U skladu sa zahtjevima Investitora projektno je predviđeno mjerenje potrošnje električne energije kao i potrošnja vode. Uređaji koji služe za mjerenje potrošnje električne energije posjeduju </w:t>
      </w:r>
      <w:proofErr w:type="spellStart"/>
      <w:r w:rsidRPr="008F35FC">
        <w:rPr>
          <w:rFonts w:ascii="Garamond" w:hAnsi="Garamond" w:cs="Arial"/>
          <w:sz w:val="22"/>
          <w:szCs w:val="22"/>
        </w:rPr>
        <w:t>Modbus</w:t>
      </w:r>
      <w:proofErr w:type="spellEnd"/>
      <w:r w:rsidRPr="008F35FC">
        <w:rPr>
          <w:rFonts w:ascii="Garamond" w:hAnsi="Garamond" w:cs="Arial"/>
          <w:sz w:val="22"/>
          <w:szCs w:val="22"/>
        </w:rPr>
        <w:t xml:space="preserve"> protokol te je na taj način omogućen prikaz kao i arhiviranje u bazu podataka. Uređaji mogu mjeriti struje do 63A dok se u slučajevima kada očekivana struja prelazi navedene iznose ugrađuju strujni mjerni transformatori. Mjerenje potrošnje vode projektno je predviđeno preko impulsnih brojila čiji se signali integriraju preko </w:t>
      </w:r>
      <w:proofErr w:type="spellStart"/>
      <w:r w:rsidRPr="008F35FC">
        <w:rPr>
          <w:rFonts w:ascii="Garamond" w:hAnsi="Garamond" w:cs="Arial"/>
          <w:sz w:val="22"/>
          <w:szCs w:val="22"/>
        </w:rPr>
        <w:t>Modbus</w:t>
      </w:r>
      <w:proofErr w:type="spellEnd"/>
      <w:r w:rsidRPr="008F35FC">
        <w:rPr>
          <w:rFonts w:ascii="Garamond" w:hAnsi="Garamond" w:cs="Arial"/>
          <w:sz w:val="22"/>
          <w:szCs w:val="22"/>
        </w:rPr>
        <w:t xml:space="preserve"> protokola na CNUS </w:t>
      </w:r>
      <w:bookmarkStart w:id="15" w:name="_Hlk528404554"/>
      <w:r w:rsidRPr="008F35FC">
        <w:rPr>
          <w:rFonts w:ascii="Garamond" w:hAnsi="Garamond" w:cs="Arial"/>
          <w:sz w:val="22"/>
          <w:szCs w:val="22"/>
        </w:rPr>
        <w:t>. Integracija se vrši na način da se signal sa mjerača vode (</w:t>
      </w:r>
      <w:proofErr w:type="spellStart"/>
      <w:r w:rsidRPr="008F35FC">
        <w:rPr>
          <w:rFonts w:ascii="Garamond" w:hAnsi="Garamond" w:cs="Arial"/>
          <w:sz w:val="22"/>
          <w:szCs w:val="22"/>
        </w:rPr>
        <w:t>read</w:t>
      </w:r>
      <w:proofErr w:type="spellEnd"/>
      <w:r w:rsidRPr="008F35FC">
        <w:rPr>
          <w:rFonts w:ascii="Garamond" w:hAnsi="Garamond" w:cs="Arial"/>
          <w:sz w:val="22"/>
          <w:szCs w:val="22"/>
        </w:rPr>
        <w:t xml:space="preserve"> </w:t>
      </w:r>
      <w:proofErr w:type="spellStart"/>
      <w:r w:rsidRPr="008F35FC">
        <w:rPr>
          <w:rFonts w:ascii="Garamond" w:hAnsi="Garamond" w:cs="Arial"/>
          <w:sz w:val="22"/>
          <w:szCs w:val="22"/>
        </w:rPr>
        <w:t>relay</w:t>
      </w:r>
      <w:proofErr w:type="spellEnd"/>
      <w:r w:rsidRPr="008F35FC">
        <w:rPr>
          <w:rFonts w:ascii="Garamond" w:hAnsi="Garamond" w:cs="Arial"/>
          <w:sz w:val="22"/>
          <w:szCs w:val="22"/>
        </w:rPr>
        <w:t>) preko internog releja integrira u lokalni PLC te se signal logički obrađuje i prosljeđuje kao prikaz na CNUS te pohranjuje se u bazu podataka.</w:t>
      </w:r>
    </w:p>
    <w:bookmarkEnd w:id="15"/>
    <w:p w14:paraId="7ED02C2A" w14:textId="77777777" w:rsidR="00E34070" w:rsidRPr="008F35FC" w:rsidRDefault="00E34070" w:rsidP="00E34070">
      <w:pPr>
        <w:tabs>
          <w:tab w:val="center" w:pos="7480"/>
        </w:tabs>
        <w:ind w:right="142"/>
        <w:jc w:val="both"/>
        <w:rPr>
          <w:rFonts w:ascii="Garamond" w:hAnsi="Garamond" w:cs="Arial"/>
          <w:bCs/>
          <w:sz w:val="22"/>
          <w:szCs w:val="22"/>
          <w:lang w:eastAsia="hr-HR"/>
        </w:rPr>
      </w:pPr>
    </w:p>
    <w:p w14:paraId="133B3DA6" w14:textId="77777777" w:rsidR="00E34070" w:rsidRPr="008F35FC" w:rsidRDefault="00E34070" w:rsidP="00E34070">
      <w:pPr>
        <w:tabs>
          <w:tab w:val="left" w:pos="935"/>
        </w:tabs>
        <w:ind w:right="142"/>
        <w:rPr>
          <w:rFonts w:ascii="Garamond" w:hAnsi="Garamond" w:cs="Arial"/>
          <w:bCs/>
          <w:sz w:val="22"/>
          <w:szCs w:val="22"/>
          <w:lang w:eastAsia="hr-HR"/>
        </w:rPr>
      </w:pPr>
      <w:r w:rsidRPr="008F35FC">
        <w:rPr>
          <w:rFonts w:ascii="Garamond" w:hAnsi="Garamond" w:cs="Arial"/>
          <w:bCs/>
          <w:sz w:val="22"/>
          <w:szCs w:val="22"/>
          <w:lang w:eastAsia="hr-HR"/>
        </w:rPr>
        <w:t>Razdjelnici objekta sjever su rekonstruirani i nalaze se u tehnički korektnom stanju  tablica br.1 (koja je sastavni dio glavnog projekta elektroinstalacija) prikazuje pojedine zahvate u svrhu mjerenja potrošnje el. energije i potrošnje vode na nivou nisko prizemlje , a tablica br.2 (koja je sastavni dio glavnog projekta elektroinstalacija) prikazuje pojedine zahvate na 1.katu objekta sjever</w:t>
      </w:r>
    </w:p>
    <w:p w14:paraId="62B8BC7B" w14:textId="77777777" w:rsidR="00483F7D" w:rsidRPr="008F35FC" w:rsidRDefault="00483F7D" w:rsidP="00483F7D">
      <w:pPr>
        <w:pStyle w:val="Bezproreda"/>
        <w:jc w:val="both"/>
        <w:rPr>
          <w:rFonts w:ascii="Garamond" w:hAnsi="Garamond"/>
        </w:rPr>
      </w:pPr>
    </w:p>
    <w:p w14:paraId="642396D8" w14:textId="77777777" w:rsidR="00483F7D" w:rsidRPr="008F35FC" w:rsidRDefault="00483F7D" w:rsidP="00483F7D">
      <w:pPr>
        <w:pStyle w:val="Bezproreda"/>
        <w:jc w:val="both"/>
        <w:rPr>
          <w:rFonts w:ascii="Garamond" w:hAnsi="Garamond"/>
        </w:rPr>
      </w:pPr>
    </w:p>
    <w:p w14:paraId="445EC658" w14:textId="77777777" w:rsidR="00483F7D" w:rsidRPr="008F35FC" w:rsidRDefault="00483F7D" w:rsidP="00483F7D">
      <w:pPr>
        <w:pStyle w:val="Bezproreda"/>
        <w:jc w:val="both"/>
        <w:rPr>
          <w:rFonts w:ascii="Garamond" w:hAnsi="Garamond"/>
          <w:b/>
          <w:u w:val="single"/>
        </w:rPr>
      </w:pPr>
      <w:r w:rsidRPr="008F35FC">
        <w:rPr>
          <w:rFonts w:ascii="Garamond" w:hAnsi="Garamond"/>
          <w:b/>
          <w:u w:val="single"/>
        </w:rPr>
        <w:t>Rekonstrukcija postojećih dizala</w:t>
      </w:r>
    </w:p>
    <w:p w14:paraId="02EBEAB3" w14:textId="77777777" w:rsidR="00483F7D" w:rsidRPr="008F35FC" w:rsidRDefault="00483F7D" w:rsidP="00483F7D">
      <w:pPr>
        <w:pStyle w:val="Bezproreda"/>
        <w:jc w:val="both"/>
        <w:rPr>
          <w:rFonts w:ascii="Garamond" w:hAnsi="Garamond"/>
          <w:sz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1E0" w:firstRow="1" w:lastRow="1" w:firstColumn="1" w:lastColumn="1" w:noHBand="0" w:noVBand="0"/>
      </w:tblPr>
      <w:tblGrid>
        <w:gridCol w:w="2845"/>
        <w:gridCol w:w="6085"/>
      </w:tblGrid>
      <w:tr w:rsidR="00046E04" w:rsidRPr="008F35FC" w14:paraId="635C8E89" w14:textId="77777777" w:rsidTr="00250497">
        <w:tc>
          <w:tcPr>
            <w:tcW w:w="9608" w:type="dxa"/>
            <w:gridSpan w:val="2"/>
            <w:shd w:val="clear" w:color="auto" w:fill="E6E6E6"/>
          </w:tcPr>
          <w:p w14:paraId="2F978881" w14:textId="77777777" w:rsidR="00046E04" w:rsidRPr="008F35FC" w:rsidRDefault="00046E04" w:rsidP="00250497">
            <w:pPr>
              <w:tabs>
                <w:tab w:val="left" w:pos="3400"/>
              </w:tabs>
              <w:rPr>
                <w:rFonts w:cs="Arial"/>
                <w:b/>
                <w:sz w:val="20"/>
                <w:lang w:eastAsia="de-CH"/>
              </w:rPr>
            </w:pPr>
            <w:r w:rsidRPr="008F35FC">
              <w:rPr>
                <w:rFonts w:cs="Arial"/>
                <w:b/>
                <w:sz w:val="20"/>
              </w:rPr>
              <w:t>Osnovni podaci o dizalu</w:t>
            </w:r>
          </w:p>
        </w:tc>
      </w:tr>
      <w:tr w:rsidR="00046E04" w:rsidRPr="008F35FC" w14:paraId="08B5DD05" w14:textId="77777777" w:rsidTr="00250497">
        <w:tc>
          <w:tcPr>
            <w:tcW w:w="3025" w:type="dxa"/>
            <w:shd w:val="clear" w:color="auto" w:fill="F3F3F3"/>
          </w:tcPr>
          <w:p w14:paraId="70D50E29" w14:textId="77777777" w:rsidR="00046E04" w:rsidRPr="008F35FC" w:rsidRDefault="00046E04" w:rsidP="00250497">
            <w:pPr>
              <w:tabs>
                <w:tab w:val="left" w:pos="3400"/>
              </w:tabs>
              <w:rPr>
                <w:rFonts w:cs="Arial"/>
                <w:i/>
                <w:sz w:val="20"/>
                <w:lang w:eastAsia="de-CH"/>
              </w:rPr>
            </w:pPr>
            <w:r w:rsidRPr="008F35FC">
              <w:rPr>
                <w:rFonts w:cs="Arial"/>
                <w:i/>
                <w:sz w:val="20"/>
              </w:rPr>
              <w:t>Vrsta</w:t>
            </w:r>
          </w:p>
        </w:tc>
        <w:tc>
          <w:tcPr>
            <w:tcW w:w="6583" w:type="dxa"/>
          </w:tcPr>
          <w:p w14:paraId="388D266B" w14:textId="77777777" w:rsidR="00046E04" w:rsidRPr="008F35FC" w:rsidRDefault="00046E04" w:rsidP="00250497">
            <w:pPr>
              <w:tabs>
                <w:tab w:val="left" w:pos="3400"/>
              </w:tabs>
              <w:rPr>
                <w:rFonts w:cs="Arial"/>
                <w:sz w:val="20"/>
              </w:rPr>
            </w:pPr>
            <w:r w:rsidRPr="008F35FC">
              <w:rPr>
                <w:rFonts w:cs="Arial"/>
                <w:sz w:val="20"/>
              </w:rPr>
              <w:t>osobno dizalo, tip kao Schindler 3300 ili jednakovrijedno (jednakovrijednost se određuje u ispunjavanju tipa pogona i smještaja istog, izvedbe dimenzija kabine i dimenzija vrata, brzine i zaštite od požara te osnovnog upravljanja)</w:t>
            </w:r>
          </w:p>
          <w:p w14:paraId="1A07A386" w14:textId="77777777" w:rsidR="00046E04" w:rsidRPr="008F35FC" w:rsidRDefault="00046E04" w:rsidP="00250497">
            <w:pPr>
              <w:tabs>
                <w:tab w:val="left" w:pos="3400"/>
              </w:tabs>
              <w:rPr>
                <w:rFonts w:cs="Arial"/>
                <w:sz w:val="20"/>
              </w:rPr>
            </w:pPr>
          </w:p>
          <w:p w14:paraId="32191E8D" w14:textId="77777777" w:rsidR="00046E04" w:rsidRPr="008F35FC" w:rsidRDefault="00046E04" w:rsidP="00250497">
            <w:pPr>
              <w:tabs>
                <w:tab w:val="left" w:pos="3400"/>
              </w:tabs>
              <w:rPr>
                <w:rFonts w:cs="Arial"/>
                <w:sz w:val="20"/>
                <w:lang w:eastAsia="de-CH"/>
              </w:rPr>
            </w:pPr>
            <w:r w:rsidRPr="008F35FC">
              <w:rPr>
                <w:rFonts w:cs="Arial"/>
                <w:sz w:val="20"/>
              </w:rPr>
              <w:t>dizalo se izvodi u skladu normi HRN EN81-20:2014, HRN EN81-50:2014, HRN EN81-58:2018, HRN EN81-21:2018</w:t>
            </w:r>
          </w:p>
        </w:tc>
      </w:tr>
      <w:tr w:rsidR="00046E04" w:rsidRPr="008F35FC" w14:paraId="27A635F7" w14:textId="77777777" w:rsidTr="00250497">
        <w:tc>
          <w:tcPr>
            <w:tcW w:w="3025" w:type="dxa"/>
            <w:shd w:val="clear" w:color="auto" w:fill="F3F3F3"/>
          </w:tcPr>
          <w:p w14:paraId="43ECBB78" w14:textId="77777777" w:rsidR="00046E04" w:rsidRPr="008F35FC" w:rsidRDefault="00046E04" w:rsidP="00250497">
            <w:pPr>
              <w:tabs>
                <w:tab w:val="left" w:pos="3400"/>
              </w:tabs>
              <w:rPr>
                <w:rFonts w:cs="Arial"/>
                <w:i/>
                <w:sz w:val="20"/>
              </w:rPr>
            </w:pPr>
            <w:r w:rsidRPr="008F35FC">
              <w:rPr>
                <w:rFonts w:cs="Arial"/>
                <w:i/>
                <w:sz w:val="20"/>
              </w:rPr>
              <w:t>Nazivna nosivost dizala</w:t>
            </w:r>
          </w:p>
        </w:tc>
        <w:tc>
          <w:tcPr>
            <w:tcW w:w="6583" w:type="dxa"/>
          </w:tcPr>
          <w:p w14:paraId="6BE0BC57" w14:textId="77777777" w:rsidR="00046E04" w:rsidRPr="008F35FC" w:rsidRDefault="00046E04" w:rsidP="00250497">
            <w:pPr>
              <w:tabs>
                <w:tab w:val="left" w:pos="3400"/>
              </w:tabs>
              <w:rPr>
                <w:rFonts w:cs="Arial"/>
                <w:sz w:val="20"/>
              </w:rPr>
            </w:pPr>
            <w:r w:rsidRPr="008F35FC">
              <w:rPr>
                <w:rFonts w:cs="Arial"/>
                <w:sz w:val="20"/>
              </w:rPr>
              <w:t>400 kg</w:t>
            </w:r>
          </w:p>
        </w:tc>
      </w:tr>
      <w:tr w:rsidR="00046E04" w:rsidRPr="008F35FC" w14:paraId="5FEF4E3F" w14:textId="77777777" w:rsidTr="00250497">
        <w:tc>
          <w:tcPr>
            <w:tcW w:w="3025" w:type="dxa"/>
            <w:shd w:val="clear" w:color="auto" w:fill="F3F3F3"/>
          </w:tcPr>
          <w:p w14:paraId="2E710EFC" w14:textId="77777777" w:rsidR="00046E04" w:rsidRPr="008F35FC" w:rsidRDefault="00046E04" w:rsidP="00250497">
            <w:pPr>
              <w:tabs>
                <w:tab w:val="left" w:pos="3400"/>
              </w:tabs>
              <w:rPr>
                <w:rFonts w:cs="Arial"/>
                <w:i/>
                <w:sz w:val="20"/>
              </w:rPr>
            </w:pPr>
            <w:r w:rsidRPr="008F35FC">
              <w:rPr>
                <w:rFonts w:cs="Arial"/>
                <w:i/>
                <w:sz w:val="20"/>
              </w:rPr>
              <w:t>Broj osoba</w:t>
            </w:r>
          </w:p>
        </w:tc>
        <w:tc>
          <w:tcPr>
            <w:tcW w:w="6583" w:type="dxa"/>
          </w:tcPr>
          <w:p w14:paraId="4258B39C" w14:textId="77777777" w:rsidR="00046E04" w:rsidRPr="008F35FC" w:rsidRDefault="00046E04" w:rsidP="00250497">
            <w:pPr>
              <w:tabs>
                <w:tab w:val="left" w:pos="3400"/>
              </w:tabs>
              <w:rPr>
                <w:rFonts w:cs="Arial"/>
                <w:sz w:val="20"/>
              </w:rPr>
            </w:pPr>
            <w:r w:rsidRPr="008F35FC">
              <w:rPr>
                <w:rFonts w:cs="Arial"/>
                <w:sz w:val="20"/>
              </w:rPr>
              <w:t>5 osoba</w:t>
            </w:r>
          </w:p>
        </w:tc>
      </w:tr>
      <w:tr w:rsidR="00046E04" w:rsidRPr="008F35FC" w14:paraId="74AE1DB3" w14:textId="77777777" w:rsidTr="00250497">
        <w:tc>
          <w:tcPr>
            <w:tcW w:w="3025" w:type="dxa"/>
            <w:shd w:val="clear" w:color="auto" w:fill="F3F3F3"/>
          </w:tcPr>
          <w:p w14:paraId="7A99BA46" w14:textId="77777777" w:rsidR="00046E04" w:rsidRPr="008F35FC" w:rsidRDefault="00046E04" w:rsidP="00250497">
            <w:pPr>
              <w:tabs>
                <w:tab w:val="left" w:pos="3400"/>
              </w:tabs>
              <w:rPr>
                <w:rFonts w:cs="Arial"/>
                <w:i/>
                <w:sz w:val="20"/>
              </w:rPr>
            </w:pPr>
            <w:r w:rsidRPr="008F35FC">
              <w:rPr>
                <w:rFonts w:cs="Arial"/>
                <w:i/>
                <w:sz w:val="20"/>
              </w:rPr>
              <w:t>Nazivna brzina vožnje</w:t>
            </w:r>
          </w:p>
        </w:tc>
        <w:tc>
          <w:tcPr>
            <w:tcW w:w="6583" w:type="dxa"/>
          </w:tcPr>
          <w:p w14:paraId="768C0524" w14:textId="77777777" w:rsidR="00046E04" w:rsidRPr="008F35FC" w:rsidRDefault="00046E04" w:rsidP="00250497">
            <w:pPr>
              <w:tabs>
                <w:tab w:val="left" w:pos="3400"/>
              </w:tabs>
              <w:rPr>
                <w:rFonts w:cs="Arial"/>
                <w:sz w:val="20"/>
              </w:rPr>
            </w:pPr>
            <w:r w:rsidRPr="008F35FC">
              <w:rPr>
                <w:rFonts w:cs="Arial"/>
                <w:sz w:val="20"/>
              </w:rPr>
              <w:t>1 m/s</w:t>
            </w:r>
          </w:p>
        </w:tc>
      </w:tr>
      <w:tr w:rsidR="00046E04" w:rsidRPr="008F35FC" w14:paraId="1AE4608B" w14:textId="77777777" w:rsidTr="00250497">
        <w:tc>
          <w:tcPr>
            <w:tcW w:w="3025" w:type="dxa"/>
            <w:shd w:val="clear" w:color="auto" w:fill="F3F3F3"/>
          </w:tcPr>
          <w:p w14:paraId="56B66452" w14:textId="77777777" w:rsidR="00046E04" w:rsidRPr="008F35FC" w:rsidRDefault="00046E04" w:rsidP="00250497">
            <w:pPr>
              <w:tabs>
                <w:tab w:val="left" w:pos="3400"/>
              </w:tabs>
              <w:rPr>
                <w:rFonts w:cs="Arial"/>
                <w:i/>
                <w:sz w:val="20"/>
              </w:rPr>
            </w:pPr>
            <w:r w:rsidRPr="008F35FC">
              <w:rPr>
                <w:rFonts w:cs="Arial"/>
                <w:i/>
                <w:sz w:val="20"/>
              </w:rPr>
              <w:t>Broj stanica/ulaza</w:t>
            </w:r>
          </w:p>
        </w:tc>
        <w:tc>
          <w:tcPr>
            <w:tcW w:w="6583" w:type="dxa"/>
          </w:tcPr>
          <w:p w14:paraId="2E338737" w14:textId="77777777" w:rsidR="00046E04" w:rsidRPr="008F35FC" w:rsidRDefault="00046E04" w:rsidP="00250497">
            <w:pPr>
              <w:tabs>
                <w:tab w:val="left" w:pos="3400"/>
              </w:tabs>
              <w:rPr>
                <w:rFonts w:cs="Arial"/>
                <w:sz w:val="20"/>
              </w:rPr>
            </w:pPr>
            <w:r w:rsidRPr="008F35FC">
              <w:rPr>
                <w:rFonts w:cs="Arial"/>
                <w:sz w:val="20"/>
              </w:rPr>
              <w:t>5/5</w:t>
            </w:r>
          </w:p>
          <w:p w14:paraId="09D71244" w14:textId="77777777" w:rsidR="00046E04" w:rsidRPr="008F35FC" w:rsidRDefault="00046E04" w:rsidP="00250497">
            <w:pPr>
              <w:tabs>
                <w:tab w:val="left" w:pos="3400"/>
              </w:tabs>
              <w:rPr>
                <w:rFonts w:cs="Arial"/>
                <w:sz w:val="20"/>
              </w:rPr>
            </w:pPr>
            <w:r w:rsidRPr="008F35FC">
              <w:rPr>
                <w:rFonts w:cs="Arial"/>
                <w:sz w:val="20"/>
              </w:rPr>
              <w:t>oznake stanica: NP, VP, 1, 2, 3 (stanica NP = glavna stanica)</w:t>
            </w:r>
          </w:p>
        </w:tc>
      </w:tr>
      <w:tr w:rsidR="00046E04" w:rsidRPr="008F35FC" w14:paraId="72604D98" w14:textId="77777777" w:rsidTr="00250497">
        <w:tc>
          <w:tcPr>
            <w:tcW w:w="3025" w:type="dxa"/>
            <w:shd w:val="clear" w:color="auto" w:fill="F3F3F3"/>
          </w:tcPr>
          <w:p w14:paraId="465883EC" w14:textId="77777777" w:rsidR="00046E04" w:rsidRPr="008F35FC" w:rsidRDefault="00046E04" w:rsidP="00250497">
            <w:pPr>
              <w:tabs>
                <w:tab w:val="left" w:pos="3400"/>
              </w:tabs>
              <w:rPr>
                <w:rFonts w:cs="Arial"/>
                <w:i/>
                <w:sz w:val="20"/>
              </w:rPr>
            </w:pPr>
            <w:r w:rsidRPr="008F35FC">
              <w:rPr>
                <w:rFonts w:cs="Arial"/>
                <w:i/>
                <w:sz w:val="20"/>
              </w:rPr>
              <w:t>Broj ulaza u kabinu</w:t>
            </w:r>
          </w:p>
        </w:tc>
        <w:tc>
          <w:tcPr>
            <w:tcW w:w="6583" w:type="dxa"/>
          </w:tcPr>
          <w:p w14:paraId="4CC9BCE4" w14:textId="77777777" w:rsidR="00046E04" w:rsidRPr="008F35FC" w:rsidRDefault="00046E04" w:rsidP="00250497">
            <w:pPr>
              <w:tabs>
                <w:tab w:val="left" w:pos="3400"/>
              </w:tabs>
              <w:rPr>
                <w:rFonts w:cs="Arial"/>
                <w:sz w:val="20"/>
              </w:rPr>
            </w:pPr>
            <w:r w:rsidRPr="008F35FC">
              <w:rPr>
                <w:rFonts w:cs="Arial"/>
                <w:sz w:val="20"/>
              </w:rPr>
              <w:t>1</w:t>
            </w:r>
          </w:p>
        </w:tc>
      </w:tr>
      <w:tr w:rsidR="00046E04" w:rsidRPr="008F35FC" w14:paraId="4ACF6E92" w14:textId="77777777" w:rsidTr="00250497">
        <w:tc>
          <w:tcPr>
            <w:tcW w:w="3025" w:type="dxa"/>
            <w:shd w:val="clear" w:color="auto" w:fill="F3F3F3"/>
          </w:tcPr>
          <w:p w14:paraId="738DA718" w14:textId="77777777" w:rsidR="00046E04" w:rsidRPr="008F35FC" w:rsidRDefault="00046E04" w:rsidP="00250497">
            <w:pPr>
              <w:tabs>
                <w:tab w:val="left" w:pos="3400"/>
              </w:tabs>
              <w:rPr>
                <w:rFonts w:cs="Arial"/>
                <w:i/>
                <w:sz w:val="20"/>
              </w:rPr>
            </w:pPr>
            <w:r w:rsidRPr="008F35FC">
              <w:rPr>
                <w:rFonts w:cs="Arial"/>
                <w:i/>
                <w:sz w:val="20"/>
              </w:rPr>
              <w:t>Instalacija:</w:t>
            </w:r>
          </w:p>
        </w:tc>
        <w:tc>
          <w:tcPr>
            <w:tcW w:w="6583" w:type="dxa"/>
          </w:tcPr>
          <w:p w14:paraId="1C502CB2" w14:textId="77777777" w:rsidR="00046E04" w:rsidRPr="008F35FC" w:rsidRDefault="00046E04" w:rsidP="00250497">
            <w:pPr>
              <w:tabs>
                <w:tab w:val="left" w:pos="3400"/>
              </w:tabs>
              <w:rPr>
                <w:rFonts w:cs="Arial"/>
                <w:sz w:val="20"/>
              </w:rPr>
            </w:pPr>
            <w:r w:rsidRPr="008F35FC">
              <w:rPr>
                <w:rFonts w:cs="Arial"/>
                <w:sz w:val="20"/>
              </w:rPr>
              <w:t>za suhi zatvoreni prostor temperature od +5°C do +40°C; vlaga ne smije kondenzirati</w:t>
            </w:r>
          </w:p>
        </w:tc>
      </w:tr>
      <w:tr w:rsidR="00046E04" w:rsidRPr="008F35FC" w14:paraId="19373A30" w14:textId="77777777" w:rsidTr="00250497">
        <w:tc>
          <w:tcPr>
            <w:tcW w:w="3025" w:type="dxa"/>
            <w:shd w:val="clear" w:color="auto" w:fill="F3F3F3"/>
          </w:tcPr>
          <w:p w14:paraId="12D1C2F0" w14:textId="77777777" w:rsidR="00046E04" w:rsidRPr="008F35FC" w:rsidRDefault="00046E04" w:rsidP="00250497">
            <w:pPr>
              <w:tabs>
                <w:tab w:val="left" w:pos="3400"/>
              </w:tabs>
              <w:rPr>
                <w:rFonts w:cs="Arial"/>
                <w:i/>
                <w:sz w:val="20"/>
              </w:rPr>
            </w:pPr>
            <w:r w:rsidRPr="008F35FC">
              <w:rPr>
                <w:rFonts w:cs="Arial"/>
                <w:i/>
                <w:sz w:val="20"/>
              </w:rPr>
              <w:t>Visina dizanja</w:t>
            </w:r>
          </w:p>
        </w:tc>
        <w:tc>
          <w:tcPr>
            <w:tcW w:w="6583" w:type="dxa"/>
          </w:tcPr>
          <w:p w14:paraId="14303A3F" w14:textId="77777777" w:rsidR="00046E04" w:rsidRPr="008F35FC" w:rsidRDefault="00046E04" w:rsidP="00250497">
            <w:pPr>
              <w:tabs>
                <w:tab w:val="left" w:pos="3400"/>
              </w:tabs>
              <w:rPr>
                <w:rFonts w:cs="Arial"/>
                <w:sz w:val="20"/>
              </w:rPr>
            </w:pPr>
            <w:r w:rsidRPr="008F35FC">
              <w:rPr>
                <w:rFonts w:cs="Arial"/>
                <w:sz w:val="20"/>
              </w:rPr>
              <w:t>16,02 m</w:t>
            </w:r>
          </w:p>
        </w:tc>
      </w:tr>
      <w:tr w:rsidR="00046E04" w:rsidRPr="008F35FC" w14:paraId="4994EDC2" w14:textId="77777777" w:rsidTr="00250497">
        <w:tc>
          <w:tcPr>
            <w:tcW w:w="3025" w:type="dxa"/>
            <w:shd w:val="clear" w:color="auto" w:fill="F3F3F3"/>
          </w:tcPr>
          <w:p w14:paraId="76BFF8DC" w14:textId="77777777" w:rsidR="00046E04" w:rsidRPr="008F35FC" w:rsidRDefault="00046E04" w:rsidP="00250497">
            <w:pPr>
              <w:tabs>
                <w:tab w:val="left" w:pos="3400"/>
              </w:tabs>
              <w:rPr>
                <w:rFonts w:cs="Arial"/>
                <w:i/>
                <w:sz w:val="20"/>
              </w:rPr>
            </w:pPr>
            <w:r w:rsidRPr="008F35FC">
              <w:rPr>
                <w:rFonts w:cs="Arial"/>
                <w:i/>
                <w:sz w:val="20"/>
              </w:rPr>
              <w:t>Vrsta upravljanja</w:t>
            </w:r>
          </w:p>
        </w:tc>
        <w:tc>
          <w:tcPr>
            <w:tcW w:w="6583" w:type="dxa"/>
          </w:tcPr>
          <w:p w14:paraId="3DBAFD51" w14:textId="77777777" w:rsidR="00046E04" w:rsidRPr="008F35FC" w:rsidRDefault="00046E04" w:rsidP="00250497">
            <w:pPr>
              <w:tabs>
                <w:tab w:val="left" w:pos="3400"/>
              </w:tabs>
              <w:rPr>
                <w:rFonts w:cs="Arial"/>
                <w:sz w:val="20"/>
              </w:rPr>
            </w:pPr>
            <w:proofErr w:type="spellStart"/>
            <w:r w:rsidRPr="008F35FC">
              <w:rPr>
                <w:rFonts w:cs="Arial"/>
                <w:sz w:val="20"/>
              </w:rPr>
              <w:t>simpleks</w:t>
            </w:r>
            <w:proofErr w:type="spellEnd"/>
            <w:r w:rsidRPr="008F35FC">
              <w:rPr>
                <w:rFonts w:cs="Arial"/>
                <w:sz w:val="20"/>
              </w:rPr>
              <w:t xml:space="preserve">, sabirno u oba smjera </w:t>
            </w:r>
          </w:p>
        </w:tc>
      </w:tr>
      <w:tr w:rsidR="00046E04" w:rsidRPr="008F35FC" w14:paraId="51BF9E7E" w14:textId="77777777" w:rsidTr="00250497">
        <w:tc>
          <w:tcPr>
            <w:tcW w:w="3025" w:type="dxa"/>
            <w:shd w:val="clear" w:color="auto" w:fill="F3F3F3"/>
          </w:tcPr>
          <w:p w14:paraId="71720371" w14:textId="77777777" w:rsidR="00046E04" w:rsidRPr="008F35FC" w:rsidRDefault="00046E04" w:rsidP="00250497">
            <w:pPr>
              <w:tabs>
                <w:tab w:val="left" w:pos="3400"/>
              </w:tabs>
              <w:rPr>
                <w:rFonts w:cs="Arial"/>
                <w:i/>
                <w:sz w:val="20"/>
              </w:rPr>
            </w:pPr>
            <w:r w:rsidRPr="008F35FC">
              <w:rPr>
                <w:rFonts w:cs="Arial"/>
                <w:i/>
                <w:sz w:val="20"/>
              </w:rPr>
              <w:t>Glavno napajanje</w:t>
            </w:r>
          </w:p>
          <w:p w14:paraId="3DFAE955" w14:textId="77777777" w:rsidR="00046E04" w:rsidRPr="008F35FC" w:rsidRDefault="00046E04" w:rsidP="00250497">
            <w:pPr>
              <w:tabs>
                <w:tab w:val="left" w:pos="3400"/>
              </w:tabs>
              <w:rPr>
                <w:rFonts w:cs="Arial"/>
                <w:i/>
                <w:sz w:val="20"/>
              </w:rPr>
            </w:pPr>
            <w:r w:rsidRPr="008F35FC">
              <w:rPr>
                <w:rFonts w:cs="Arial"/>
                <w:i/>
                <w:sz w:val="20"/>
              </w:rPr>
              <w:t>Napajanje rasvjete i utičnice</w:t>
            </w:r>
          </w:p>
        </w:tc>
        <w:tc>
          <w:tcPr>
            <w:tcW w:w="6583" w:type="dxa"/>
          </w:tcPr>
          <w:p w14:paraId="5DD62F47" w14:textId="77777777" w:rsidR="00046E04" w:rsidRPr="008F35FC" w:rsidRDefault="00046E04" w:rsidP="00250497">
            <w:pPr>
              <w:tabs>
                <w:tab w:val="left" w:pos="3400"/>
              </w:tabs>
              <w:rPr>
                <w:rFonts w:cs="Arial"/>
                <w:sz w:val="20"/>
              </w:rPr>
            </w:pPr>
            <w:r w:rsidRPr="008F35FC">
              <w:rPr>
                <w:rFonts w:cs="Arial"/>
                <w:sz w:val="20"/>
              </w:rPr>
              <w:t>3×400 V, 50 Hz / 3P + PE + N (TN-S)</w:t>
            </w:r>
          </w:p>
          <w:p w14:paraId="7CE0A8FB" w14:textId="77777777" w:rsidR="00046E04" w:rsidRPr="008F35FC" w:rsidRDefault="00046E04" w:rsidP="00250497">
            <w:pPr>
              <w:tabs>
                <w:tab w:val="left" w:pos="3400"/>
              </w:tabs>
              <w:rPr>
                <w:rFonts w:cs="Arial"/>
                <w:sz w:val="20"/>
              </w:rPr>
            </w:pPr>
            <w:r w:rsidRPr="008F35FC">
              <w:rPr>
                <w:rFonts w:cs="Arial"/>
                <w:sz w:val="20"/>
              </w:rPr>
              <w:t>1×230 V, 50 Hz / P + PE + N (TN-S)</w:t>
            </w:r>
          </w:p>
        </w:tc>
      </w:tr>
      <w:tr w:rsidR="00046E04" w:rsidRPr="008F35FC" w14:paraId="5B9365C5" w14:textId="77777777" w:rsidTr="00250497">
        <w:tc>
          <w:tcPr>
            <w:tcW w:w="3025" w:type="dxa"/>
            <w:shd w:val="clear" w:color="auto" w:fill="F3F3F3"/>
          </w:tcPr>
          <w:p w14:paraId="3F30249C" w14:textId="77777777" w:rsidR="00046E04" w:rsidRPr="008F35FC" w:rsidRDefault="00046E04" w:rsidP="00250497">
            <w:pPr>
              <w:tabs>
                <w:tab w:val="left" w:pos="3400"/>
              </w:tabs>
              <w:rPr>
                <w:rFonts w:cs="Arial"/>
                <w:i/>
                <w:sz w:val="20"/>
              </w:rPr>
            </w:pPr>
            <w:r w:rsidRPr="008F35FC">
              <w:rPr>
                <w:rFonts w:cs="Arial"/>
                <w:i/>
                <w:sz w:val="20"/>
              </w:rPr>
              <w:t>Pogon</w:t>
            </w:r>
          </w:p>
        </w:tc>
        <w:tc>
          <w:tcPr>
            <w:tcW w:w="6583" w:type="dxa"/>
          </w:tcPr>
          <w:p w14:paraId="34F95089" w14:textId="77777777" w:rsidR="00046E04" w:rsidRPr="008F35FC" w:rsidRDefault="00046E04" w:rsidP="00250497">
            <w:pPr>
              <w:tabs>
                <w:tab w:val="left" w:pos="2500"/>
                <w:tab w:val="left" w:pos="3300"/>
                <w:tab w:val="left" w:pos="3800"/>
                <w:tab w:val="left" w:pos="4100"/>
              </w:tabs>
              <w:rPr>
                <w:rFonts w:cs="Arial"/>
                <w:sz w:val="20"/>
              </w:rPr>
            </w:pPr>
            <w:r w:rsidRPr="008F35FC">
              <w:rPr>
                <w:rFonts w:cs="Arial"/>
                <w:sz w:val="20"/>
              </w:rPr>
              <w:t xml:space="preserve">električni / </w:t>
            </w:r>
            <w:proofErr w:type="spellStart"/>
            <w:r w:rsidRPr="008F35FC">
              <w:rPr>
                <w:rFonts w:cs="Arial"/>
                <w:sz w:val="20"/>
              </w:rPr>
              <w:t>trakcijski</w:t>
            </w:r>
            <w:proofErr w:type="spellEnd"/>
            <w:r w:rsidRPr="008F35FC">
              <w:rPr>
                <w:rFonts w:cs="Arial"/>
                <w:sz w:val="20"/>
              </w:rPr>
              <w:t xml:space="preserve"> – </w:t>
            </w:r>
            <w:proofErr w:type="spellStart"/>
            <w:r w:rsidRPr="008F35FC">
              <w:rPr>
                <w:rFonts w:cs="Arial"/>
                <w:sz w:val="20"/>
              </w:rPr>
              <w:t>bezreduktorski</w:t>
            </w:r>
            <w:proofErr w:type="spellEnd"/>
            <w:r w:rsidRPr="008F35FC">
              <w:rPr>
                <w:rFonts w:cs="Arial"/>
                <w:sz w:val="20"/>
              </w:rPr>
              <w:t xml:space="preserve"> frekvencijski regulirani pogon</w:t>
            </w:r>
          </w:p>
        </w:tc>
      </w:tr>
      <w:tr w:rsidR="00046E04" w:rsidRPr="008F35FC" w14:paraId="3B4AD39C" w14:textId="77777777" w:rsidTr="00250497">
        <w:tc>
          <w:tcPr>
            <w:tcW w:w="3025" w:type="dxa"/>
            <w:shd w:val="clear" w:color="auto" w:fill="F3F3F3"/>
          </w:tcPr>
          <w:p w14:paraId="40B413C7" w14:textId="77777777" w:rsidR="00046E04" w:rsidRPr="008F35FC" w:rsidRDefault="00046E04" w:rsidP="00250497">
            <w:pPr>
              <w:tabs>
                <w:tab w:val="left" w:pos="2310"/>
                <w:tab w:val="left" w:pos="2500"/>
                <w:tab w:val="left" w:pos="3700"/>
              </w:tabs>
              <w:rPr>
                <w:rFonts w:cs="Arial"/>
                <w:i/>
                <w:sz w:val="20"/>
              </w:rPr>
            </w:pPr>
            <w:r w:rsidRPr="008F35FC">
              <w:rPr>
                <w:rFonts w:cs="Arial"/>
                <w:i/>
                <w:sz w:val="20"/>
              </w:rPr>
              <w:t>Smještaj pogona</w:t>
            </w:r>
          </w:p>
        </w:tc>
        <w:tc>
          <w:tcPr>
            <w:tcW w:w="6583" w:type="dxa"/>
          </w:tcPr>
          <w:p w14:paraId="576791A2" w14:textId="77777777" w:rsidR="00046E04" w:rsidRPr="008F35FC" w:rsidRDefault="00046E04" w:rsidP="00250497">
            <w:pPr>
              <w:tabs>
                <w:tab w:val="left" w:pos="2310"/>
                <w:tab w:val="left" w:pos="2500"/>
                <w:tab w:val="left" w:pos="3300"/>
                <w:tab w:val="left" w:pos="3500"/>
                <w:tab w:val="left" w:pos="3700"/>
                <w:tab w:val="left" w:pos="4100"/>
              </w:tabs>
              <w:spacing w:after="60"/>
              <w:rPr>
                <w:rFonts w:cs="Arial"/>
                <w:sz w:val="20"/>
              </w:rPr>
            </w:pPr>
            <w:r w:rsidRPr="008F35FC">
              <w:rPr>
                <w:rFonts w:cs="Arial"/>
                <w:sz w:val="20"/>
              </w:rPr>
              <w:t>dizalo nema posebnu strojarnicu (MRL); pogonsko postrojenje smješteno je unutar voznog okna dizala</w:t>
            </w:r>
          </w:p>
        </w:tc>
      </w:tr>
      <w:tr w:rsidR="00046E04" w:rsidRPr="008F35FC" w14:paraId="536AE95A" w14:textId="77777777" w:rsidTr="00250497">
        <w:tc>
          <w:tcPr>
            <w:tcW w:w="3025" w:type="dxa"/>
            <w:shd w:val="clear" w:color="auto" w:fill="F3F3F3"/>
          </w:tcPr>
          <w:p w14:paraId="40A4E6C2" w14:textId="77777777" w:rsidR="00046E04" w:rsidRPr="008F35FC" w:rsidRDefault="00046E04" w:rsidP="00250497">
            <w:pPr>
              <w:tabs>
                <w:tab w:val="left" w:pos="2310"/>
                <w:tab w:val="left" w:pos="2500"/>
                <w:tab w:val="left" w:pos="3700"/>
              </w:tabs>
              <w:rPr>
                <w:rFonts w:cs="Arial"/>
                <w:i/>
                <w:sz w:val="20"/>
              </w:rPr>
            </w:pPr>
            <w:r w:rsidRPr="008F35FC">
              <w:rPr>
                <w:rFonts w:cs="Arial"/>
                <w:i/>
                <w:sz w:val="20"/>
              </w:rPr>
              <w:t>Vođenje</w:t>
            </w:r>
          </w:p>
        </w:tc>
        <w:tc>
          <w:tcPr>
            <w:tcW w:w="6583" w:type="dxa"/>
          </w:tcPr>
          <w:p w14:paraId="11356736" w14:textId="77777777" w:rsidR="00046E04" w:rsidRPr="008F35FC" w:rsidRDefault="00046E04" w:rsidP="00250497">
            <w:pPr>
              <w:spacing w:after="60"/>
              <w:ind w:left="-11" w:firstLine="11"/>
              <w:rPr>
                <w:rFonts w:cs="Arial"/>
                <w:sz w:val="20"/>
              </w:rPr>
            </w:pPr>
            <w:r w:rsidRPr="008F35FC">
              <w:rPr>
                <w:rFonts w:cs="Arial"/>
                <w:sz w:val="20"/>
              </w:rPr>
              <w:t>kabina: klizno vođenje s min 4 papuče po 2 vodilice (po 2 papuče po vodilici)</w:t>
            </w:r>
          </w:p>
          <w:p w14:paraId="48C54813" w14:textId="77777777" w:rsidR="00046E04" w:rsidRPr="008F35FC" w:rsidRDefault="00046E04" w:rsidP="00250497">
            <w:pPr>
              <w:spacing w:after="60"/>
              <w:ind w:left="-11" w:firstLine="11"/>
              <w:rPr>
                <w:rFonts w:cs="Arial"/>
                <w:sz w:val="20"/>
              </w:rPr>
            </w:pPr>
            <w:r w:rsidRPr="008F35FC">
              <w:rPr>
                <w:rFonts w:cs="Arial"/>
                <w:sz w:val="20"/>
              </w:rPr>
              <w:t xml:space="preserve"> </w:t>
            </w:r>
            <w:proofErr w:type="spellStart"/>
            <w:r w:rsidRPr="008F35FC">
              <w:rPr>
                <w:rFonts w:cs="Arial"/>
                <w:sz w:val="20"/>
              </w:rPr>
              <w:t>protuuteg</w:t>
            </w:r>
            <w:proofErr w:type="spellEnd"/>
            <w:r w:rsidRPr="008F35FC">
              <w:rPr>
                <w:rFonts w:cs="Arial"/>
                <w:sz w:val="20"/>
              </w:rPr>
              <w:t xml:space="preserve">: klizno vođenje s min 4 papuče po 2 vodilice (po 2 papuče po </w:t>
            </w:r>
            <w:r w:rsidRPr="008F35FC">
              <w:rPr>
                <w:rFonts w:cs="Arial"/>
                <w:sz w:val="20"/>
              </w:rPr>
              <w:lastRenderedPageBreak/>
              <w:t>vodilici)</w:t>
            </w:r>
          </w:p>
        </w:tc>
      </w:tr>
      <w:tr w:rsidR="00046E04" w:rsidRPr="008F35FC" w14:paraId="219D3ABC" w14:textId="77777777" w:rsidTr="00250497">
        <w:trPr>
          <w:cantSplit/>
          <w:trHeight w:val="204"/>
        </w:trPr>
        <w:tc>
          <w:tcPr>
            <w:tcW w:w="9608" w:type="dxa"/>
            <w:gridSpan w:val="2"/>
            <w:shd w:val="clear" w:color="auto" w:fill="E6E6E6"/>
          </w:tcPr>
          <w:p w14:paraId="4787037A" w14:textId="77777777" w:rsidR="00046E04" w:rsidRPr="008F35FC" w:rsidRDefault="00046E04" w:rsidP="00250497">
            <w:pPr>
              <w:tabs>
                <w:tab w:val="left" w:pos="3400"/>
              </w:tabs>
              <w:rPr>
                <w:rFonts w:cs="Arial"/>
                <w:b/>
                <w:sz w:val="20"/>
              </w:rPr>
            </w:pPr>
            <w:r w:rsidRPr="008F35FC">
              <w:rPr>
                <w:rFonts w:cs="Arial"/>
                <w:b/>
                <w:sz w:val="20"/>
              </w:rPr>
              <w:lastRenderedPageBreak/>
              <w:t>Vozno okno</w:t>
            </w:r>
          </w:p>
        </w:tc>
      </w:tr>
      <w:tr w:rsidR="00046E04" w:rsidRPr="008F35FC" w14:paraId="20F4F5A9" w14:textId="77777777" w:rsidTr="00250497">
        <w:trPr>
          <w:cantSplit/>
        </w:trPr>
        <w:tc>
          <w:tcPr>
            <w:tcW w:w="3025" w:type="dxa"/>
            <w:shd w:val="clear" w:color="auto" w:fill="F3F3F3"/>
          </w:tcPr>
          <w:p w14:paraId="27E308DA" w14:textId="77777777" w:rsidR="00046E04" w:rsidRPr="008F35FC" w:rsidRDefault="00046E04" w:rsidP="00250497">
            <w:pPr>
              <w:tabs>
                <w:tab w:val="left" w:pos="3400"/>
              </w:tabs>
              <w:rPr>
                <w:rFonts w:cs="Arial"/>
                <w:sz w:val="20"/>
              </w:rPr>
            </w:pPr>
            <w:r w:rsidRPr="008F35FC">
              <w:rPr>
                <w:rFonts w:cs="Arial"/>
                <w:i/>
                <w:sz w:val="20"/>
              </w:rPr>
              <w:t>Izvedba:</w:t>
            </w:r>
          </w:p>
        </w:tc>
        <w:tc>
          <w:tcPr>
            <w:tcW w:w="6583" w:type="dxa"/>
          </w:tcPr>
          <w:p w14:paraId="4BD762C5" w14:textId="77777777" w:rsidR="00046E04" w:rsidRPr="008F35FC" w:rsidRDefault="00046E04" w:rsidP="00250497">
            <w:pPr>
              <w:tabs>
                <w:tab w:val="left" w:pos="3400"/>
              </w:tabs>
              <w:rPr>
                <w:rFonts w:cs="Arial"/>
                <w:sz w:val="20"/>
              </w:rPr>
            </w:pPr>
            <w:r w:rsidRPr="008F35FC">
              <w:rPr>
                <w:rFonts w:cs="Arial"/>
                <w:sz w:val="20"/>
              </w:rPr>
              <w:t>armiranobetonsko</w:t>
            </w:r>
          </w:p>
        </w:tc>
      </w:tr>
      <w:tr w:rsidR="00046E04" w:rsidRPr="008F35FC" w14:paraId="5AAAABF5" w14:textId="77777777" w:rsidTr="00250497">
        <w:trPr>
          <w:cantSplit/>
        </w:trPr>
        <w:tc>
          <w:tcPr>
            <w:tcW w:w="3025" w:type="dxa"/>
            <w:shd w:val="clear" w:color="auto" w:fill="F3F3F3"/>
          </w:tcPr>
          <w:p w14:paraId="708122EB" w14:textId="77777777" w:rsidR="00046E04" w:rsidRPr="008F35FC" w:rsidRDefault="00046E04" w:rsidP="00250497">
            <w:pPr>
              <w:tabs>
                <w:tab w:val="left" w:pos="3400"/>
              </w:tabs>
              <w:rPr>
                <w:rFonts w:cs="Arial"/>
                <w:i/>
                <w:sz w:val="20"/>
              </w:rPr>
            </w:pPr>
            <w:r w:rsidRPr="008F35FC">
              <w:rPr>
                <w:rFonts w:cs="Arial"/>
                <w:i/>
                <w:sz w:val="20"/>
              </w:rPr>
              <w:t>Dimenzije:</w:t>
            </w:r>
          </w:p>
        </w:tc>
        <w:tc>
          <w:tcPr>
            <w:tcW w:w="6583" w:type="dxa"/>
          </w:tcPr>
          <w:p w14:paraId="25257900" w14:textId="77777777" w:rsidR="00046E04" w:rsidRPr="008F35FC" w:rsidRDefault="00046E04" w:rsidP="00250497">
            <w:pPr>
              <w:rPr>
                <w:rFonts w:cs="Arial"/>
                <w:sz w:val="20"/>
              </w:rPr>
            </w:pPr>
            <w:r w:rsidRPr="008F35FC">
              <w:rPr>
                <w:rFonts w:cs="Arial"/>
                <w:sz w:val="20"/>
              </w:rPr>
              <w:t>širina BS:</w:t>
            </w:r>
            <w:r w:rsidRPr="008F35FC">
              <w:rPr>
                <w:rFonts w:cs="Arial"/>
                <w:sz w:val="20"/>
              </w:rPr>
              <w:tab/>
            </w:r>
            <w:r w:rsidRPr="008F35FC">
              <w:rPr>
                <w:rFonts w:cs="Arial"/>
                <w:sz w:val="20"/>
              </w:rPr>
              <w:tab/>
            </w:r>
            <w:r w:rsidRPr="008F35FC">
              <w:rPr>
                <w:rFonts w:cs="Arial"/>
                <w:sz w:val="20"/>
              </w:rPr>
              <w:tab/>
              <w:t>1300 mm</w:t>
            </w:r>
          </w:p>
          <w:p w14:paraId="299FB092" w14:textId="77777777" w:rsidR="00046E04" w:rsidRPr="008F35FC" w:rsidRDefault="00046E04" w:rsidP="00250497">
            <w:pPr>
              <w:rPr>
                <w:rFonts w:cs="Arial"/>
                <w:sz w:val="20"/>
              </w:rPr>
            </w:pPr>
            <w:r w:rsidRPr="008F35FC">
              <w:rPr>
                <w:rFonts w:cs="Arial"/>
                <w:sz w:val="20"/>
              </w:rPr>
              <w:t>dubina TS:</w:t>
            </w:r>
            <w:r w:rsidRPr="008F35FC">
              <w:rPr>
                <w:rFonts w:cs="Arial"/>
                <w:sz w:val="20"/>
              </w:rPr>
              <w:tab/>
            </w:r>
            <w:r w:rsidRPr="008F35FC">
              <w:rPr>
                <w:rFonts w:cs="Arial"/>
                <w:sz w:val="20"/>
              </w:rPr>
              <w:tab/>
              <w:t>1500 mm</w:t>
            </w:r>
          </w:p>
          <w:p w14:paraId="6E459406" w14:textId="77777777" w:rsidR="00046E04" w:rsidRPr="008F35FC" w:rsidRDefault="00046E04" w:rsidP="00250497">
            <w:pPr>
              <w:rPr>
                <w:rFonts w:cs="Arial"/>
                <w:sz w:val="20"/>
              </w:rPr>
            </w:pPr>
            <w:r w:rsidRPr="008F35FC">
              <w:rPr>
                <w:rFonts w:cs="Arial"/>
                <w:sz w:val="20"/>
              </w:rPr>
              <w:t>dubina jame HSG:</w:t>
            </w:r>
            <w:r w:rsidRPr="008F35FC">
              <w:rPr>
                <w:rFonts w:cs="Arial"/>
                <w:sz w:val="20"/>
              </w:rPr>
              <w:tab/>
            </w:r>
            <w:r w:rsidRPr="008F35FC">
              <w:rPr>
                <w:rFonts w:cs="Arial"/>
                <w:sz w:val="20"/>
              </w:rPr>
              <w:tab/>
              <w:t>3350 mm</w:t>
            </w:r>
          </w:p>
          <w:p w14:paraId="7E4C92DA" w14:textId="77777777" w:rsidR="00046E04" w:rsidRPr="008F35FC" w:rsidRDefault="00046E04" w:rsidP="00250497">
            <w:pPr>
              <w:rPr>
                <w:rFonts w:cs="Arial"/>
                <w:sz w:val="20"/>
              </w:rPr>
            </w:pPr>
            <w:proofErr w:type="spellStart"/>
            <w:r w:rsidRPr="008F35FC">
              <w:rPr>
                <w:rFonts w:cs="Arial"/>
                <w:sz w:val="20"/>
              </w:rPr>
              <w:t>nadvišenje</w:t>
            </w:r>
            <w:proofErr w:type="spellEnd"/>
            <w:r w:rsidRPr="008F35FC">
              <w:rPr>
                <w:rFonts w:cs="Arial"/>
                <w:sz w:val="20"/>
              </w:rPr>
              <w:t xml:space="preserve"> HSK: </w:t>
            </w:r>
            <w:r w:rsidRPr="008F35FC">
              <w:rPr>
                <w:rFonts w:cs="Arial"/>
                <w:sz w:val="20"/>
              </w:rPr>
              <w:tab/>
            </w:r>
            <w:r w:rsidRPr="008F35FC">
              <w:rPr>
                <w:rFonts w:cs="Arial"/>
                <w:sz w:val="20"/>
              </w:rPr>
              <w:tab/>
              <w:t>1100 mm</w:t>
            </w:r>
          </w:p>
        </w:tc>
      </w:tr>
      <w:tr w:rsidR="00046E04" w:rsidRPr="008F35FC" w14:paraId="1C3E099C" w14:textId="77777777" w:rsidTr="00250497">
        <w:trPr>
          <w:cantSplit/>
        </w:trPr>
        <w:tc>
          <w:tcPr>
            <w:tcW w:w="9608" w:type="dxa"/>
            <w:gridSpan w:val="2"/>
            <w:shd w:val="clear" w:color="auto" w:fill="E0E0E0"/>
          </w:tcPr>
          <w:p w14:paraId="6093AC18" w14:textId="77777777" w:rsidR="00046E04" w:rsidRPr="008F35FC" w:rsidRDefault="00046E04" w:rsidP="00250497">
            <w:pPr>
              <w:tabs>
                <w:tab w:val="left" w:pos="3400"/>
              </w:tabs>
              <w:rPr>
                <w:rFonts w:cs="Arial"/>
                <w:b/>
                <w:sz w:val="20"/>
              </w:rPr>
            </w:pPr>
            <w:r w:rsidRPr="008F35FC">
              <w:rPr>
                <w:rFonts w:cs="Arial"/>
                <w:b/>
                <w:sz w:val="20"/>
              </w:rPr>
              <w:t>Vrata voznog okna:</w:t>
            </w:r>
          </w:p>
        </w:tc>
      </w:tr>
      <w:tr w:rsidR="00046E04" w:rsidRPr="008F35FC" w14:paraId="403CB598" w14:textId="77777777" w:rsidTr="00250497">
        <w:trPr>
          <w:cantSplit/>
        </w:trPr>
        <w:tc>
          <w:tcPr>
            <w:tcW w:w="3025" w:type="dxa"/>
            <w:shd w:val="clear" w:color="auto" w:fill="F3F3F3"/>
          </w:tcPr>
          <w:p w14:paraId="130366F0" w14:textId="77777777" w:rsidR="00046E04" w:rsidRPr="008F35FC" w:rsidRDefault="00046E04" w:rsidP="00250497">
            <w:pPr>
              <w:tabs>
                <w:tab w:val="left" w:pos="3400"/>
              </w:tabs>
              <w:rPr>
                <w:rFonts w:cs="Arial"/>
                <w:i/>
                <w:sz w:val="20"/>
              </w:rPr>
            </w:pPr>
            <w:r w:rsidRPr="008F35FC">
              <w:rPr>
                <w:rFonts w:cs="Arial"/>
                <w:i/>
                <w:sz w:val="20"/>
              </w:rPr>
              <w:t>Tip</w:t>
            </w:r>
          </w:p>
        </w:tc>
        <w:tc>
          <w:tcPr>
            <w:tcW w:w="6583" w:type="dxa"/>
          </w:tcPr>
          <w:p w14:paraId="0490C0AF" w14:textId="77777777" w:rsidR="00046E04" w:rsidRPr="008F35FC" w:rsidRDefault="00046E04" w:rsidP="00250497">
            <w:pPr>
              <w:tabs>
                <w:tab w:val="left" w:pos="3400"/>
              </w:tabs>
              <w:rPr>
                <w:rFonts w:cs="Arial"/>
                <w:sz w:val="20"/>
              </w:rPr>
            </w:pPr>
            <w:r w:rsidRPr="008F35FC">
              <w:rPr>
                <w:rFonts w:cs="Arial"/>
                <w:sz w:val="20"/>
              </w:rPr>
              <w:t>automatska, horizontalno posmična, centralna-teleskopska, 4 krila / C4</w:t>
            </w:r>
          </w:p>
        </w:tc>
      </w:tr>
      <w:tr w:rsidR="00046E04" w:rsidRPr="008F35FC" w14:paraId="4F40993F" w14:textId="77777777" w:rsidTr="00250497">
        <w:trPr>
          <w:cantSplit/>
          <w:trHeight w:val="415"/>
        </w:trPr>
        <w:tc>
          <w:tcPr>
            <w:tcW w:w="3025" w:type="dxa"/>
            <w:shd w:val="clear" w:color="auto" w:fill="F3F3F3"/>
          </w:tcPr>
          <w:p w14:paraId="740F4EA6" w14:textId="77777777" w:rsidR="00046E04" w:rsidRPr="008F35FC" w:rsidRDefault="00046E04" w:rsidP="00250497">
            <w:pPr>
              <w:tabs>
                <w:tab w:val="left" w:pos="3400"/>
              </w:tabs>
              <w:rPr>
                <w:rFonts w:cs="Arial"/>
                <w:i/>
                <w:sz w:val="20"/>
              </w:rPr>
            </w:pPr>
            <w:r w:rsidRPr="008F35FC">
              <w:rPr>
                <w:rFonts w:cs="Arial"/>
                <w:i/>
                <w:sz w:val="20"/>
              </w:rPr>
              <w:t>Dimenzije</w:t>
            </w:r>
          </w:p>
        </w:tc>
        <w:tc>
          <w:tcPr>
            <w:tcW w:w="6583" w:type="dxa"/>
          </w:tcPr>
          <w:p w14:paraId="0A492C9F" w14:textId="77777777" w:rsidR="00046E04" w:rsidRPr="008F35FC" w:rsidRDefault="00046E04" w:rsidP="00250497">
            <w:pPr>
              <w:rPr>
                <w:rFonts w:cs="Arial"/>
                <w:sz w:val="20"/>
              </w:rPr>
            </w:pPr>
            <w:r w:rsidRPr="008F35FC">
              <w:rPr>
                <w:rFonts w:cs="Arial"/>
                <w:sz w:val="20"/>
              </w:rPr>
              <w:t>širina BT:</w:t>
            </w:r>
            <w:r w:rsidRPr="008F35FC">
              <w:rPr>
                <w:rFonts w:cs="Arial"/>
                <w:sz w:val="20"/>
              </w:rPr>
              <w:tab/>
            </w:r>
            <w:r w:rsidRPr="008F35FC">
              <w:rPr>
                <w:rFonts w:cs="Arial"/>
                <w:sz w:val="20"/>
              </w:rPr>
              <w:tab/>
              <w:t>750 mm</w:t>
            </w:r>
          </w:p>
          <w:p w14:paraId="34417C0C" w14:textId="77777777" w:rsidR="00046E04" w:rsidRPr="008F35FC" w:rsidRDefault="00046E04" w:rsidP="00250497">
            <w:pPr>
              <w:rPr>
                <w:rFonts w:cs="Arial"/>
                <w:sz w:val="20"/>
              </w:rPr>
            </w:pPr>
            <w:r w:rsidRPr="008F35FC">
              <w:rPr>
                <w:rFonts w:cs="Arial"/>
                <w:sz w:val="20"/>
              </w:rPr>
              <w:t xml:space="preserve">visina HT: </w:t>
            </w:r>
            <w:r w:rsidRPr="008F35FC">
              <w:rPr>
                <w:rFonts w:cs="Arial"/>
                <w:sz w:val="20"/>
              </w:rPr>
              <w:tab/>
              <w:t>2100 mm</w:t>
            </w:r>
          </w:p>
        </w:tc>
      </w:tr>
      <w:tr w:rsidR="00046E04" w:rsidRPr="008F35FC" w14:paraId="23C35A60" w14:textId="77777777" w:rsidTr="00250497">
        <w:trPr>
          <w:cantSplit/>
        </w:trPr>
        <w:tc>
          <w:tcPr>
            <w:tcW w:w="3025" w:type="dxa"/>
            <w:shd w:val="clear" w:color="auto" w:fill="F3F3F3"/>
          </w:tcPr>
          <w:p w14:paraId="7C43EB43" w14:textId="77777777" w:rsidR="00046E04" w:rsidRPr="008F35FC" w:rsidRDefault="00046E04" w:rsidP="00250497">
            <w:pPr>
              <w:tabs>
                <w:tab w:val="left" w:pos="3400"/>
              </w:tabs>
              <w:rPr>
                <w:rFonts w:cs="Arial"/>
                <w:i/>
                <w:sz w:val="20"/>
              </w:rPr>
            </w:pPr>
            <w:r w:rsidRPr="008F35FC">
              <w:rPr>
                <w:rFonts w:cs="Arial"/>
                <w:i/>
                <w:sz w:val="20"/>
              </w:rPr>
              <w:t>Izvedba</w:t>
            </w:r>
          </w:p>
        </w:tc>
        <w:tc>
          <w:tcPr>
            <w:tcW w:w="6583" w:type="dxa"/>
          </w:tcPr>
          <w:p w14:paraId="54A56053" w14:textId="77777777" w:rsidR="00046E04" w:rsidRPr="008F35FC" w:rsidRDefault="00046E04" w:rsidP="00250497">
            <w:pPr>
              <w:rPr>
                <w:rFonts w:cs="Arial"/>
                <w:sz w:val="20"/>
              </w:rPr>
            </w:pPr>
            <w:r w:rsidRPr="008F35FC">
              <w:rPr>
                <w:rFonts w:cs="Arial"/>
                <w:sz w:val="20"/>
              </w:rPr>
              <w:t>dovratnici:</w:t>
            </w:r>
            <w:r w:rsidRPr="008F35FC">
              <w:rPr>
                <w:rFonts w:cs="Arial"/>
                <w:sz w:val="20"/>
              </w:rPr>
              <w:tab/>
              <w:t>nehrđajući brušeni čelični lim</w:t>
            </w:r>
          </w:p>
          <w:p w14:paraId="676D3B13" w14:textId="77777777" w:rsidR="00046E04" w:rsidRPr="008F35FC" w:rsidRDefault="00046E04" w:rsidP="00250497">
            <w:pPr>
              <w:rPr>
                <w:rFonts w:cs="Arial"/>
                <w:sz w:val="20"/>
              </w:rPr>
            </w:pPr>
            <w:r w:rsidRPr="008F35FC">
              <w:rPr>
                <w:rFonts w:cs="Arial"/>
                <w:sz w:val="20"/>
              </w:rPr>
              <w:t>krila:</w:t>
            </w:r>
            <w:r w:rsidRPr="008F35FC">
              <w:rPr>
                <w:rFonts w:cs="Arial"/>
                <w:sz w:val="20"/>
              </w:rPr>
              <w:tab/>
            </w:r>
            <w:r w:rsidRPr="008F35FC">
              <w:rPr>
                <w:rFonts w:cs="Arial"/>
                <w:sz w:val="20"/>
              </w:rPr>
              <w:tab/>
              <w:t>nehrđajući brušeni čelični lim</w:t>
            </w:r>
          </w:p>
          <w:p w14:paraId="64802975" w14:textId="77777777" w:rsidR="00046E04" w:rsidRPr="008F35FC" w:rsidRDefault="00046E04" w:rsidP="00250497">
            <w:pPr>
              <w:rPr>
                <w:rFonts w:cs="Arial"/>
                <w:sz w:val="20"/>
              </w:rPr>
            </w:pPr>
            <w:r w:rsidRPr="008F35FC">
              <w:rPr>
                <w:rFonts w:cs="Arial"/>
                <w:sz w:val="20"/>
              </w:rPr>
              <w:t>vatrootpornost:</w:t>
            </w:r>
            <w:r w:rsidRPr="008F35FC">
              <w:rPr>
                <w:rFonts w:cs="Arial"/>
                <w:sz w:val="20"/>
              </w:rPr>
              <w:tab/>
              <w:t>EW60 prema HRN EN81-58</w:t>
            </w:r>
          </w:p>
        </w:tc>
      </w:tr>
      <w:tr w:rsidR="00046E04" w:rsidRPr="008F35FC" w14:paraId="72589931" w14:textId="77777777" w:rsidTr="00250497">
        <w:trPr>
          <w:cantSplit/>
        </w:trPr>
        <w:tc>
          <w:tcPr>
            <w:tcW w:w="9608" w:type="dxa"/>
            <w:gridSpan w:val="2"/>
            <w:shd w:val="clear" w:color="auto" w:fill="E0E0E0"/>
          </w:tcPr>
          <w:p w14:paraId="186EEBCB" w14:textId="77777777" w:rsidR="00046E04" w:rsidRPr="008F35FC" w:rsidRDefault="00046E04" w:rsidP="00250497">
            <w:pPr>
              <w:tabs>
                <w:tab w:val="left" w:pos="3400"/>
              </w:tabs>
              <w:rPr>
                <w:rFonts w:cs="Arial"/>
                <w:b/>
                <w:sz w:val="20"/>
              </w:rPr>
            </w:pPr>
            <w:r w:rsidRPr="008F35FC">
              <w:rPr>
                <w:rFonts w:cs="Arial"/>
                <w:b/>
                <w:sz w:val="20"/>
              </w:rPr>
              <w:t>Kabina / dimenzije, interijer i oprema</w:t>
            </w:r>
          </w:p>
        </w:tc>
      </w:tr>
      <w:tr w:rsidR="00046E04" w:rsidRPr="008F35FC" w14:paraId="501F627F" w14:textId="77777777" w:rsidTr="00250497">
        <w:trPr>
          <w:cantSplit/>
          <w:trHeight w:val="530"/>
        </w:trPr>
        <w:tc>
          <w:tcPr>
            <w:tcW w:w="3025" w:type="dxa"/>
            <w:shd w:val="clear" w:color="auto" w:fill="F3F3F3"/>
          </w:tcPr>
          <w:p w14:paraId="4BF9F3D2" w14:textId="77777777" w:rsidR="00046E04" w:rsidRPr="008F35FC" w:rsidRDefault="00046E04" w:rsidP="00250497">
            <w:pPr>
              <w:tabs>
                <w:tab w:val="left" w:pos="3400"/>
              </w:tabs>
              <w:rPr>
                <w:rFonts w:cs="Arial"/>
                <w:sz w:val="20"/>
              </w:rPr>
            </w:pPr>
            <w:r w:rsidRPr="008F35FC">
              <w:rPr>
                <w:rFonts w:cs="Arial"/>
                <w:i/>
                <w:sz w:val="20"/>
              </w:rPr>
              <w:t>Dimenzije</w:t>
            </w:r>
          </w:p>
        </w:tc>
        <w:tc>
          <w:tcPr>
            <w:tcW w:w="6583" w:type="dxa"/>
          </w:tcPr>
          <w:p w14:paraId="4F0BA56A" w14:textId="77777777" w:rsidR="00046E04" w:rsidRPr="008F35FC" w:rsidRDefault="00046E04" w:rsidP="00250497">
            <w:pPr>
              <w:rPr>
                <w:rFonts w:cs="Arial"/>
                <w:sz w:val="20"/>
              </w:rPr>
            </w:pPr>
            <w:r w:rsidRPr="008F35FC">
              <w:rPr>
                <w:rFonts w:cs="Arial"/>
                <w:sz w:val="20"/>
              </w:rPr>
              <w:t>širina BK:</w:t>
            </w:r>
            <w:r w:rsidRPr="008F35FC">
              <w:rPr>
                <w:rFonts w:cs="Arial"/>
                <w:sz w:val="20"/>
              </w:rPr>
              <w:tab/>
            </w:r>
            <w:r w:rsidRPr="008F35FC">
              <w:rPr>
                <w:rFonts w:cs="Arial"/>
                <w:sz w:val="20"/>
              </w:rPr>
              <w:tab/>
            </w:r>
            <w:r w:rsidRPr="008F35FC">
              <w:rPr>
                <w:rFonts w:cs="Arial"/>
                <w:sz w:val="20"/>
              </w:rPr>
              <w:tab/>
              <w:t>850 mm</w:t>
            </w:r>
          </w:p>
          <w:p w14:paraId="0CD5C374" w14:textId="77777777" w:rsidR="00046E04" w:rsidRPr="008F35FC" w:rsidRDefault="00046E04" w:rsidP="00250497">
            <w:pPr>
              <w:rPr>
                <w:rFonts w:cs="Arial"/>
                <w:sz w:val="20"/>
              </w:rPr>
            </w:pPr>
            <w:r w:rsidRPr="008F35FC">
              <w:rPr>
                <w:rFonts w:cs="Arial"/>
                <w:sz w:val="20"/>
              </w:rPr>
              <w:t>dubina TK:</w:t>
            </w:r>
            <w:r w:rsidRPr="008F35FC">
              <w:rPr>
                <w:rFonts w:cs="Arial"/>
                <w:sz w:val="20"/>
              </w:rPr>
              <w:tab/>
            </w:r>
            <w:r w:rsidRPr="008F35FC">
              <w:rPr>
                <w:rFonts w:cs="Arial"/>
                <w:sz w:val="20"/>
              </w:rPr>
              <w:tab/>
              <w:t>1200 mm</w:t>
            </w:r>
          </w:p>
          <w:p w14:paraId="7FB7FAD9" w14:textId="77777777" w:rsidR="00046E04" w:rsidRPr="008F35FC" w:rsidRDefault="00046E04" w:rsidP="00250497">
            <w:pPr>
              <w:rPr>
                <w:rFonts w:cs="Arial"/>
                <w:sz w:val="20"/>
              </w:rPr>
            </w:pPr>
            <w:r w:rsidRPr="008F35FC">
              <w:rPr>
                <w:rFonts w:cs="Arial"/>
                <w:sz w:val="20"/>
              </w:rPr>
              <w:t>svijetla visina HKC:</w:t>
            </w:r>
            <w:r w:rsidRPr="008F35FC">
              <w:rPr>
                <w:rFonts w:cs="Arial"/>
                <w:sz w:val="20"/>
              </w:rPr>
              <w:tab/>
            </w:r>
            <w:r w:rsidRPr="008F35FC">
              <w:rPr>
                <w:rFonts w:cs="Arial"/>
                <w:sz w:val="20"/>
              </w:rPr>
              <w:tab/>
              <w:t>2100 mm</w:t>
            </w:r>
          </w:p>
        </w:tc>
      </w:tr>
      <w:tr w:rsidR="00046E04" w:rsidRPr="008F35FC" w14:paraId="03CFE5CE" w14:textId="77777777" w:rsidTr="00250497">
        <w:trPr>
          <w:cantSplit/>
        </w:trPr>
        <w:tc>
          <w:tcPr>
            <w:tcW w:w="3025" w:type="dxa"/>
            <w:shd w:val="clear" w:color="auto" w:fill="F3F3F3"/>
          </w:tcPr>
          <w:p w14:paraId="5F129227" w14:textId="77777777" w:rsidR="00046E04" w:rsidRPr="008F35FC" w:rsidRDefault="00046E04" w:rsidP="00250497">
            <w:pPr>
              <w:tabs>
                <w:tab w:val="left" w:pos="3400"/>
              </w:tabs>
              <w:rPr>
                <w:rFonts w:cs="Arial"/>
                <w:i/>
                <w:sz w:val="20"/>
              </w:rPr>
            </w:pPr>
            <w:r w:rsidRPr="008F35FC">
              <w:rPr>
                <w:rFonts w:cs="Arial"/>
                <w:i/>
                <w:sz w:val="20"/>
              </w:rPr>
              <w:t>Stranice</w:t>
            </w:r>
          </w:p>
        </w:tc>
        <w:tc>
          <w:tcPr>
            <w:tcW w:w="6583" w:type="dxa"/>
          </w:tcPr>
          <w:p w14:paraId="667DD136" w14:textId="77777777" w:rsidR="00046E04" w:rsidRPr="008F35FC" w:rsidRDefault="00046E04" w:rsidP="00250497">
            <w:pPr>
              <w:tabs>
                <w:tab w:val="left" w:pos="3400"/>
              </w:tabs>
              <w:rPr>
                <w:rFonts w:cs="Arial"/>
                <w:sz w:val="20"/>
              </w:rPr>
            </w:pPr>
            <w:r w:rsidRPr="008F35FC">
              <w:rPr>
                <w:rFonts w:cs="Arial"/>
                <w:sz w:val="20"/>
              </w:rPr>
              <w:t>nehrđajući brušeni čelični lim</w:t>
            </w:r>
          </w:p>
        </w:tc>
      </w:tr>
      <w:tr w:rsidR="00046E04" w:rsidRPr="008F35FC" w14:paraId="68ADAFC1" w14:textId="77777777" w:rsidTr="00250497">
        <w:trPr>
          <w:cantSplit/>
        </w:trPr>
        <w:tc>
          <w:tcPr>
            <w:tcW w:w="3025" w:type="dxa"/>
            <w:shd w:val="clear" w:color="auto" w:fill="F3F3F3"/>
          </w:tcPr>
          <w:p w14:paraId="59AFB380" w14:textId="77777777" w:rsidR="00046E04" w:rsidRPr="008F35FC" w:rsidRDefault="00046E04" w:rsidP="00250497">
            <w:pPr>
              <w:tabs>
                <w:tab w:val="left" w:pos="3400"/>
              </w:tabs>
              <w:rPr>
                <w:rFonts w:cs="Arial"/>
                <w:i/>
                <w:sz w:val="20"/>
              </w:rPr>
            </w:pPr>
            <w:r w:rsidRPr="008F35FC">
              <w:rPr>
                <w:rFonts w:cs="Arial"/>
                <w:i/>
                <w:sz w:val="20"/>
              </w:rPr>
              <w:t>Pod</w:t>
            </w:r>
          </w:p>
        </w:tc>
        <w:tc>
          <w:tcPr>
            <w:tcW w:w="6583" w:type="dxa"/>
          </w:tcPr>
          <w:p w14:paraId="44862106" w14:textId="77777777" w:rsidR="00046E04" w:rsidRPr="008F35FC" w:rsidRDefault="00046E04" w:rsidP="00250497">
            <w:pPr>
              <w:tabs>
                <w:tab w:val="left" w:pos="3400"/>
              </w:tabs>
              <w:rPr>
                <w:rFonts w:cs="Arial"/>
                <w:sz w:val="20"/>
              </w:rPr>
            </w:pPr>
            <w:proofErr w:type="spellStart"/>
            <w:r w:rsidRPr="008F35FC">
              <w:rPr>
                <w:rFonts w:cs="Arial"/>
                <w:sz w:val="20"/>
              </w:rPr>
              <w:t>protuklizna</w:t>
            </w:r>
            <w:proofErr w:type="spellEnd"/>
            <w:r w:rsidRPr="008F35FC">
              <w:rPr>
                <w:rFonts w:cs="Arial"/>
                <w:sz w:val="20"/>
              </w:rPr>
              <w:t xml:space="preserve"> guma</w:t>
            </w:r>
          </w:p>
        </w:tc>
      </w:tr>
      <w:tr w:rsidR="00046E04" w:rsidRPr="008F35FC" w14:paraId="5C9960CF" w14:textId="77777777" w:rsidTr="00250497">
        <w:trPr>
          <w:cantSplit/>
        </w:trPr>
        <w:tc>
          <w:tcPr>
            <w:tcW w:w="3025" w:type="dxa"/>
            <w:shd w:val="clear" w:color="auto" w:fill="F3F3F3"/>
          </w:tcPr>
          <w:p w14:paraId="6A3C7160" w14:textId="77777777" w:rsidR="00046E04" w:rsidRPr="008F35FC" w:rsidRDefault="00046E04" w:rsidP="00250497">
            <w:pPr>
              <w:tabs>
                <w:tab w:val="left" w:pos="3400"/>
              </w:tabs>
              <w:rPr>
                <w:rFonts w:cs="Arial"/>
                <w:i/>
                <w:sz w:val="20"/>
              </w:rPr>
            </w:pPr>
            <w:r w:rsidRPr="008F35FC">
              <w:rPr>
                <w:rFonts w:cs="Arial"/>
                <w:i/>
                <w:sz w:val="20"/>
              </w:rPr>
              <w:t>Strop</w:t>
            </w:r>
          </w:p>
        </w:tc>
        <w:tc>
          <w:tcPr>
            <w:tcW w:w="6583" w:type="dxa"/>
          </w:tcPr>
          <w:p w14:paraId="2BD67027" w14:textId="77777777" w:rsidR="00046E04" w:rsidRPr="008F35FC" w:rsidRDefault="00046E04" w:rsidP="00250497">
            <w:pPr>
              <w:tabs>
                <w:tab w:val="left" w:pos="3400"/>
              </w:tabs>
              <w:rPr>
                <w:rFonts w:cs="Arial"/>
                <w:sz w:val="20"/>
              </w:rPr>
            </w:pPr>
            <w:r w:rsidRPr="008F35FC">
              <w:rPr>
                <w:rFonts w:cs="Arial"/>
                <w:sz w:val="20"/>
              </w:rPr>
              <w:t>čelični lim (obojani ili nehrđajući) ili plastična obloga</w:t>
            </w:r>
          </w:p>
        </w:tc>
      </w:tr>
      <w:tr w:rsidR="00046E04" w:rsidRPr="008F35FC" w14:paraId="772EC16B" w14:textId="77777777" w:rsidTr="00250497">
        <w:trPr>
          <w:cantSplit/>
        </w:trPr>
        <w:tc>
          <w:tcPr>
            <w:tcW w:w="3025" w:type="dxa"/>
            <w:shd w:val="clear" w:color="auto" w:fill="F3F3F3"/>
          </w:tcPr>
          <w:p w14:paraId="0323BA79" w14:textId="77777777" w:rsidR="00046E04" w:rsidRPr="008F35FC" w:rsidRDefault="00046E04" w:rsidP="00250497">
            <w:pPr>
              <w:tabs>
                <w:tab w:val="left" w:pos="3400"/>
              </w:tabs>
              <w:rPr>
                <w:rFonts w:cs="Arial"/>
                <w:i/>
                <w:sz w:val="20"/>
              </w:rPr>
            </w:pPr>
            <w:r w:rsidRPr="008F35FC">
              <w:rPr>
                <w:rFonts w:cs="Arial"/>
                <w:i/>
                <w:sz w:val="20"/>
              </w:rPr>
              <w:t>Rasvjeta</w:t>
            </w:r>
          </w:p>
        </w:tc>
        <w:tc>
          <w:tcPr>
            <w:tcW w:w="6583" w:type="dxa"/>
          </w:tcPr>
          <w:p w14:paraId="0CB55C32" w14:textId="77777777" w:rsidR="00046E04" w:rsidRPr="008F35FC" w:rsidRDefault="00046E04" w:rsidP="00046E04">
            <w:pPr>
              <w:widowControl/>
              <w:numPr>
                <w:ilvl w:val="0"/>
                <w:numId w:val="55"/>
              </w:numPr>
              <w:tabs>
                <w:tab w:val="left" w:pos="3400"/>
              </w:tabs>
              <w:suppressAutoHyphens w:val="0"/>
              <w:autoSpaceDN/>
              <w:textAlignment w:val="auto"/>
              <w:rPr>
                <w:rFonts w:cs="Arial"/>
                <w:sz w:val="20"/>
              </w:rPr>
            </w:pPr>
            <w:r w:rsidRPr="008F35FC">
              <w:rPr>
                <w:rFonts w:cs="Arial"/>
                <w:sz w:val="20"/>
              </w:rPr>
              <w:t>LED rasvjeta u stropu</w:t>
            </w:r>
          </w:p>
          <w:p w14:paraId="249EB266" w14:textId="77777777" w:rsidR="00046E04" w:rsidRPr="008F35FC" w:rsidRDefault="00046E04" w:rsidP="00046E04">
            <w:pPr>
              <w:widowControl/>
              <w:numPr>
                <w:ilvl w:val="0"/>
                <w:numId w:val="55"/>
              </w:numPr>
              <w:tabs>
                <w:tab w:val="left" w:pos="3400"/>
              </w:tabs>
              <w:suppressAutoHyphens w:val="0"/>
              <w:autoSpaceDN/>
              <w:textAlignment w:val="auto"/>
              <w:rPr>
                <w:rFonts w:cs="Arial"/>
                <w:sz w:val="20"/>
              </w:rPr>
            </w:pPr>
            <w:r w:rsidRPr="008F35FC">
              <w:rPr>
                <w:rFonts w:cs="Arial"/>
                <w:sz w:val="20"/>
              </w:rPr>
              <w:t>nužna rasvjeta</w:t>
            </w:r>
          </w:p>
        </w:tc>
      </w:tr>
      <w:tr w:rsidR="00046E04" w:rsidRPr="008F35FC" w14:paraId="126BDF02" w14:textId="77777777" w:rsidTr="00250497">
        <w:trPr>
          <w:cantSplit/>
        </w:trPr>
        <w:tc>
          <w:tcPr>
            <w:tcW w:w="3025" w:type="dxa"/>
            <w:shd w:val="clear" w:color="auto" w:fill="F3F3F3"/>
          </w:tcPr>
          <w:p w14:paraId="57BF16AD" w14:textId="77777777" w:rsidR="00046E04" w:rsidRPr="008F35FC" w:rsidRDefault="00046E04" w:rsidP="00250497">
            <w:pPr>
              <w:tabs>
                <w:tab w:val="left" w:pos="3400"/>
              </w:tabs>
              <w:rPr>
                <w:rFonts w:cs="Arial"/>
                <w:i/>
                <w:sz w:val="20"/>
              </w:rPr>
            </w:pPr>
            <w:r w:rsidRPr="008F35FC">
              <w:rPr>
                <w:rFonts w:cs="Arial"/>
                <w:i/>
                <w:sz w:val="20"/>
              </w:rPr>
              <w:t>Upravljačka lamela</w:t>
            </w:r>
          </w:p>
        </w:tc>
        <w:tc>
          <w:tcPr>
            <w:tcW w:w="6583" w:type="dxa"/>
          </w:tcPr>
          <w:p w14:paraId="58D5C330" w14:textId="77777777" w:rsidR="00046E04" w:rsidRPr="008F35FC" w:rsidRDefault="00046E04" w:rsidP="00046E04">
            <w:pPr>
              <w:widowControl/>
              <w:numPr>
                <w:ilvl w:val="0"/>
                <w:numId w:val="54"/>
              </w:numPr>
              <w:tabs>
                <w:tab w:val="left" w:pos="3400"/>
              </w:tabs>
              <w:suppressAutoHyphens w:val="0"/>
              <w:autoSpaceDN/>
              <w:textAlignment w:val="auto"/>
              <w:rPr>
                <w:rFonts w:cs="Arial"/>
                <w:sz w:val="20"/>
              </w:rPr>
            </w:pPr>
            <w:r w:rsidRPr="008F35FC">
              <w:rPr>
                <w:rFonts w:cs="Arial"/>
                <w:sz w:val="20"/>
              </w:rPr>
              <w:t>pokazivač položaja kabine i smjera vožnje;</w:t>
            </w:r>
          </w:p>
          <w:p w14:paraId="1BADE833" w14:textId="77777777" w:rsidR="00046E04" w:rsidRPr="008F35FC" w:rsidRDefault="00046E04" w:rsidP="00046E04">
            <w:pPr>
              <w:widowControl/>
              <w:numPr>
                <w:ilvl w:val="0"/>
                <w:numId w:val="54"/>
              </w:numPr>
              <w:tabs>
                <w:tab w:val="left" w:pos="3400"/>
              </w:tabs>
              <w:suppressAutoHyphens w:val="0"/>
              <w:autoSpaceDN/>
              <w:textAlignment w:val="auto"/>
              <w:rPr>
                <w:rFonts w:cs="Arial"/>
                <w:sz w:val="20"/>
              </w:rPr>
            </w:pPr>
            <w:r w:rsidRPr="008F35FC">
              <w:rPr>
                <w:rFonts w:cs="Arial"/>
                <w:sz w:val="20"/>
              </w:rPr>
              <w:t xml:space="preserve">tipke za kabinski (unutarnji) poziv za sve stanice s </w:t>
            </w:r>
            <w:proofErr w:type="spellStart"/>
            <w:r w:rsidRPr="008F35FC">
              <w:rPr>
                <w:rFonts w:cs="Arial"/>
                <w:sz w:val="20"/>
              </w:rPr>
              <w:t>Brailleovim</w:t>
            </w:r>
            <w:proofErr w:type="spellEnd"/>
            <w:r w:rsidRPr="008F35FC">
              <w:rPr>
                <w:rFonts w:cs="Arial"/>
                <w:sz w:val="20"/>
              </w:rPr>
              <w:t xml:space="preserve"> oznakama</w:t>
            </w:r>
          </w:p>
          <w:p w14:paraId="79B1A53F" w14:textId="77777777" w:rsidR="00046E04" w:rsidRPr="008F35FC" w:rsidRDefault="00046E04" w:rsidP="00046E04">
            <w:pPr>
              <w:widowControl/>
              <w:numPr>
                <w:ilvl w:val="0"/>
                <w:numId w:val="54"/>
              </w:numPr>
              <w:tabs>
                <w:tab w:val="left" w:pos="3400"/>
              </w:tabs>
              <w:suppressAutoHyphens w:val="0"/>
              <w:autoSpaceDN/>
              <w:textAlignment w:val="auto"/>
              <w:rPr>
                <w:rFonts w:cs="Arial"/>
                <w:sz w:val="20"/>
              </w:rPr>
            </w:pPr>
            <w:r w:rsidRPr="008F35FC">
              <w:rPr>
                <w:rFonts w:cs="Arial"/>
                <w:sz w:val="20"/>
              </w:rPr>
              <w:t>tipkalo za otvaranje vrata</w:t>
            </w:r>
          </w:p>
          <w:p w14:paraId="2F1D4EFC" w14:textId="77777777" w:rsidR="00046E04" w:rsidRPr="008F35FC" w:rsidRDefault="00046E04" w:rsidP="00046E04">
            <w:pPr>
              <w:widowControl/>
              <w:numPr>
                <w:ilvl w:val="0"/>
                <w:numId w:val="54"/>
              </w:numPr>
              <w:tabs>
                <w:tab w:val="left" w:pos="3400"/>
              </w:tabs>
              <w:suppressAutoHyphens w:val="0"/>
              <w:autoSpaceDN/>
              <w:textAlignment w:val="auto"/>
              <w:rPr>
                <w:rFonts w:cs="Arial"/>
                <w:sz w:val="20"/>
              </w:rPr>
            </w:pPr>
            <w:r w:rsidRPr="008F35FC">
              <w:rPr>
                <w:rFonts w:cs="Arial"/>
                <w:sz w:val="20"/>
              </w:rPr>
              <w:t>tipkalo za alarm (zvono)</w:t>
            </w:r>
          </w:p>
        </w:tc>
      </w:tr>
      <w:tr w:rsidR="00046E04" w:rsidRPr="008F35FC" w14:paraId="78C4B62E" w14:textId="77777777" w:rsidTr="00250497">
        <w:trPr>
          <w:cantSplit/>
        </w:trPr>
        <w:tc>
          <w:tcPr>
            <w:tcW w:w="3025" w:type="dxa"/>
            <w:shd w:val="clear" w:color="auto" w:fill="F3F3F3"/>
          </w:tcPr>
          <w:p w14:paraId="4F5711D0" w14:textId="77777777" w:rsidR="00046E04" w:rsidRPr="008F35FC" w:rsidRDefault="00046E04" w:rsidP="00250497">
            <w:pPr>
              <w:tabs>
                <w:tab w:val="left" w:pos="3400"/>
              </w:tabs>
              <w:rPr>
                <w:rFonts w:cs="Arial"/>
                <w:i/>
                <w:sz w:val="20"/>
              </w:rPr>
            </w:pPr>
            <w:r w:rsidRPr="008F35FC">
              <w:rPr>
                <w:rFonts w:cs="Arial"/>
                <w:i/>
                <w:sz w:val="20"/>
              </w:rPr>
              <w:t>Ostala oprema</w:t>
            </w:r>
          </w:p>
        </w:tc>
        <w:tc>
          <w:tcPr>
            <w:tcW w:w="6583" w:type="dxa"/>
          </w:tcPr>
          <w:p w14:paraId="5A533A58" w14:textId="77777777" w:rsidR="00046E04" w:rsidRPr="008F35FC" w:rsidRDefault="00046E04" w:rsidP="00046E04">
            <w:pPr>
              <w:widowControl/>
              <w:numPr>
                <w:ilvl w:val="0"/>
                <w:numId w:val="56"/>
              </w:numPr>
              <w:tabs>
                <w:tab w:val="left" w:pos="3400"/>
              </w:tabs>
              <w:suppressAutoHyphens w:val="0"/>
              <w:autoSpaceDN/>
              <w:textAlignment w:val="auto"/>
              <w:rPr>
                <w:rFonts w:cs="Arial"/>
                <w:sz w:val="20"/>
              </w:rPr>
            </w:pPr>
            <w:r w:rsidRPr="008F35FC">
              <w:rPr>
                <w:rFonts w:cs="Arial"/>
                <w:sz w:val="20"/>
              </w:rPr>
              <w:t>ogledalo</w:t>
            </w:r>
          </w:p>
          <w:p w14:paraId="45F21D62" w14:textId="77777777" w:rsidR="00046E04" w:rsidRPr="008F35FC" w:rsidRDefault="00046E04" w:rsidP="00046E04">
            <w:pPr>
              <w:widowControl/>
              <w:numPr>
                <w:ilvl w:val="0"/>
                <w:numId w:val="56"/>
              </w:numPr>
              <w:tabs>
                <w:tab w:val="left" w:pos="3400"/>
              </w:tabs>
              <w:suppressAutoHyphens w:val="0"/>
              <w:autoSpaceDN/>
              <w:textAlignment w:val="auto"/>
              <w:rPr>
                <w:rFonts w:cs="Arial"/>
                <w:sz w:val="20"/>
              </w:rPr>
            </w:pPr>
            <w:r w:rsidRPr="008F35FC">
              <w:rPr>
                <w:rFonts w:cs="Arial"/>
                <w:sz w:val="20"/>
              </w:rPr>
              <w:t>rukohvat</w:t>
            </w:r>
          </w:p>
          <w:p w14:paraId="745E0327" w14:textId="77777777" w:rsidR="00046E04" w:rsidRPr="008F35FC" w:rsidRDefault="00046E04" w:rsidP="00046E04">
            <w:pPr>
              <w:widowControl/>
              <w:numPr>
                <w:ilvl w:val="0"/>
                <w:numId w:val="56"/>
              </w:numPr>
              <w:tabs>
                <w:tab w:val="left" w:pos="3400"/>
              </w:tabs>
              <w:suppressAutoHyphens w:val="0"/>
              <w:autoSpaceDN/>
              <w:textAlignment w:val="auto"/>
              <w:rPr>
                <w:rFonts w:cs="Arial"/>
                <w:sz w:val="20"/>
              </w:rPr>
            </w:pPr>
            <w:r w:rsidRPr="008F35FC">
              <w:rPr>
                <w:rFonts w:cs="Arial"/>
                <w:sz w:val="20"/>
              </w:rPr>
              <w:t>alarm (zvono)</w:t>
            </w:r>
          </w:p>
          <w:p w14:paraId="55ABE51B" w14:textId="77777777" w:rsidR="00046E04" w:rsidRPr="008F35FC" w:rsidRDefault="00046E04" w:rsidP="00046E04">
            <w:pPr>
              <w:widowControl/>
              <w:numPr>
                <w:ilvl w:val="0"/>
                <w:numId w:val="56"/>
              </w:numPr>
              <w:tabs>
                <w:tab w:val="left" w:pos="3400"/>
              </w:tabs>
              <w:suppressAutoHyphens w:val="0"/>
              <w:autoSpaceDN/>
              <w:textAlignment w:val="auto"/>
              <w:rPr>
                <w:rFonts w:cs="Arial"/>
                <w:sz w:val="20"/>
              </w:rPr>
            </w:pPr>
            <w:r w:rsidRPr="008F35FC">
              <w:rPr>
                <w:rFonts w:cs="Arial"/>
                <w:sz w:val="20"/>
              </w:rPr>
              <w:t>dvosmjerni komunikacijski uređaj iz kabine prema van</w:t>
            </w:r>
          </w:p>
          <w:p w14:paraId="3E81130D" w14:textId="77777777" w:rsidR="00046E04" w:rsidRPr="008F35FC" w:rsidRDefault="00046E04" w:rsidP="00046E04">
            <w:pPr>
              <w:widowControl/>
              <w:numPr>
                <w:ilvl w:val="0"/>
                <w:numId w:val="56"/>
              </w:numPr>
              <w:tabs>
                <w:tab w:val="left" w:pos="3400"/>
              </w:tabs>
              <w:suppressAutoHyphens w:val="0"/>
              <w:autoSpaceDN/>
              <w:textAlignment w:val="auto"/>
              <w:rPr>
                <w:rFonts w:cs="Arial"/>
                <w:sz w:val="20"/>
              </w:rPr>
            </w:pPr>
            <w:r w:rsidRPr="008F35FC">
              <w:rPr>
                <w:rFonts w:cs="Arial"/>
                <w:sz w:val="20"/>
              </w:rPr>
              <w:t>tablica s podacima o nosivosti, broju osoba i tvorničkim brojem dizala</w:t>
            </w:r>
          </w:p>
        </w:tc>
      </w:tr>
      <w:tr w:rsidR="00046E04" w:rsidRPr="008F35FC" w14:paraId="116F1462" w14:textId="77777777" w:rsidTr="00250497">
        <w:trPr>
          <w:cantSplit/>
        </w:trPr>
        <w:tc>
          <w:tcPr>
            <w:tcW w:w="3025" w:type="dxa"/>
            <w:shd w:val="clear" w:color="auto" w:fill="F3F3F3"/>
          </w:tcPr>
          <w:p w14:paraId="2D8E0876" w14:textId="77777777" w:rsidR="00046E04" w:rsidRPr="008F35FC" w:rsidRDefault="00046E04" w:rsidP="00250497">
            <w:pPr>
              <w:tabs>
                <w:tab w:val="left" w:pos="3400"/>
              </w:tabs>
              <w:rPr>
                <w:rFonts w:cs="Arial"/>
                <w:i/>
                <w:sz w:val="20"/>
              </w:rPr>
            </w:pPr>
            <w:proofErr w:type="spellStart"/>
            <w:r w:rsidRPr="008F35FC">
              <w:rPr>
                <w:rFonts w:cs="Arial"/>
                <w:i/>
                <w:sz w:val="20"/>
              </w:rPr>
              <w:t>Zahvatna</w:t>
            </w:r>
            <w:proofErr w:type="spellEnd"/>
            <w:r w:rsidRPr="008F35FC">
              <w:rPr>
                <w:rFonts w:cs="Arial"/>
                <w:i/>
                <w:sz w:val="20"/>
              </w:rPr>
              <w:t xml:space="preserve"> naprava kabine: </w:t>
            </w:r>
          </w:p>
        </w:tc>
        <w:tc>
          <w:tcPr>
            <w:tcW w:w="6583" w:type="dxa"/>
          </w:tcPr>
          <w:p w14:paraId="3CE7532F" w14:textId="77777777" w:rsidR="00046E04" w:rsidRPr="008F35FC" w:rsidRDefault="00046E04" w:rsidP="00250497">
            <w:pPr>
              <w:tabs>
                <w:tab w:val="left" w:pos="3400"/>
              </w:tabs>
              <w:rPr>
                <w:rFonts w:cs="Arial"/>
                <w:sz w:val="20"/>
              </w:rPr>
            </w:pPr>
            <w:r w:rsidRPr="008F35FC">
              <w:rPr>
                <w:rFonts w:cs="Arial"/>
                <w:sz w:val="20"/>
              </w:rPr>
              <w:t>s progresivnim (postupnim) djelovanjem, za brzinu od 1 m/s</w:t>
            </w:r>
          </w:p>
        </w:tc>
      </w:tr>
      <w:tr w:rsidR="00046E04" w:rsidRPr="008F35FC" w14:paraId="247B673F" w14:textId="77777777" w:rsidTr="00250497">
        <w:trPr>
          <w:cantSplit/>
        </w:trPr>
        <w:tc>
          <w:tcPr>
            <w:tcW w:w="9608" w:type="dxa"/>
            <w:gridSpan w:val="2"/>
            <w:shd w:val="clear" w:color="auto" w:fill="E0E0E0"/>
          </w:tcPr>
          <w:p w14:paraId="6D6DB310" w14:textId="77777777" w:rsidR="00046E04" w:rsidRPr="008F35FC" w:rsidRDefault="00046E04" w:rsidP="00250497">
            <w:pPr>
              <w:tabs>
                <w:tab w:val="left" w:pos="3400"/>
              </w:tabs>
              <w:rPr>
                <w:rFonts w:cs="Arial"/>
                <w:b/>
                <w:sz w:val="20"/>
              </w:rPr>
            </w:pPr>
            <w:r w:rsidRPr="008F35FC">
              <w:rPr>
                <w:rFonts w:cs="Arial"/>
                <w:b/>
                <w:sz w:val="20"/>
              </w:rPr>
              <w:t>Vrata kabine</w:t>
            </w:r>
          </w:p>
        </w:tc>
      </w:tr>
      <w:tr w:rsidR="00046E04" w:rsidRPr="008F35FC" w14:paraId="62A630D8" w14:textId="77777777" w:rsidTr="00250497">
        <w:trPr>
          <w:cantSplit/>
        </w:trPr>
        <w:tc>
          <w:tcPr>
            <w:tcW w:w="3025" w:type="dxa"/>
            <w:shd w:val="clear" w:color="auto" w:fill="F3F3F3"/>
          </w:tcPr>
          <w:p w14:paraId="2D34AE3C" w14:textId="77777777" w:rsidR="00046E04" w:rsidRPr="008F35FC" w:rsidRDefault="00046E04" w:rsidP="00250497">
            <w:pPr>
              <w:tabs>
                <w:tab w:val="left" w:pos="3400"/>
              </w:tabs>
              <w:rPr>
                <w:rFonts w:cs="Arial"/>
                <w:i/>
                <w:sz w:val="20"/>
              </w:rPr>
            </w:pPr>
            <w:r w:rsidRPr="008F35FC">
              <w:rPr>
                <w:rFonts w:cs="Arial"/>
                <w:i/>
                <w:sz w:val="20"/>
              </w:rPr>
              <w:t>Tip i dimenzije</w:t>
            </w:r>
          </w:p>
        </w:tc>
        <w:tc>
          <w:tcPr>
            <w:tcW w:w="6583" w:type="dxa"/>
          </w:tcPr>
          <w:p w14:paraId="590CFF2C" w14:textId="77777777" w:rsidR="00046E04" w:rsidRPr="008F35FC" w:rsidRDefault="00046E04" w:rsidP="00250497">
            <w:pPr>
              <w:tabs>
                <w:tab w:val="left" w:pos="3400"/>
              </w:tabs>
              <w:rPr>
                <w:rFonts w:cs="Arial"/>
                <w:sz w:val="20"/>
              </w:rPr>
            </w:pPr>
            <w:r w:rsidRPr="008F35FC">
              <w:rPr>
                <w:rFonts w:cs="Arial"/>
                <w:sz w:val="20"/>
              </w:rPr>
              <w:t>(identično kao i vrata voznog okna / vidi vrata voznog okna)</w:t>
            </w:r>
          </w:p>
        </w:tc>
      </w:tr>
      <w:tr w:rsidR="00046E04" w:rsidRPr="008F35FC" w14:paraId="7726D7F6" w14:textId="77777777" w:rsidTr="00250497">
        <w:trPr>
          <w:cantSplit/>
        </w:trPr>
        <w:tc>
          <w:tcPr>
            <w:tcW w:w="3025" w:type="dxa"/>
            <w:shd w:val="clear" w:color="auto" w:fill="F3F3F3"/>
          </w:tcPr>
          <w:p w14:paraId="1CACC3F5" w14:textId="77777777" w:rsidR="00046E04" w:rsidRPr="008F35FC" w:rsidRDefault="00046E04" w:rsidP="00250497">
            <w:pPr>
              <w:tabs>
                <w:tab w:val="left" w:pos="3400"/>
              </w:tabs>
              <w:rPr>
                <w:rFonts w:cs="Arial"/>
                <w:i/>
                <w:sz w:val="20"/>
              </w:rPr>
            </w:pPr>
            <w:r w:rsidRPr="008F35FC">
              <w:rPr>
                <w:rFonts w:cs="Arial"/>
                <w:i/>
                <w:sz w:val="20"/>
              </w:rPr>
              <w:t>Izvedba</w:t>
            </w:r>
          </w:p>
        </w:tc>
        <w:tc>
          <w:tcPr>
            <w:tcW w:w="6583" w:type="dxa"/>
          </w:tcPr>
          <w:p w14:paraId="2AE660A7" w14:textId="77777777" w:rsidR="00046E04" w:rsidRPr="008F35FC" w:rsidRDefault="00046E04" w:rsidP="00250497">
            <w:pPr>
              <w:rPr>
                <w:rFonts w:cs="Arial"/>
                <w:sz w:val="20"/>
              </w:rPr>
            </w:pPr>
            <w:r w:rsidRPr="008F35FC">
              <w:rPr>
                <w:rFonts w:cs="Arial"/>
                <w:sz w:val="20"/>
              </w:rPr>
              <w:t xml:space="preserve">blende/fronte: </w:t>
            </w:r>
            <w:r w:rsidRPr="008F35FC">
              <w:rPr>
                <w:rFonts w:cs="Arial"/>
                <w:sz w:val="20"/>
              </w:rPr>
              <w:tab/>
              <w:t>nehrđajući brušeni čelični lim</w:t>
            </w:r>
          </w:p>
          <w:p w14:paraId="6316A78E" w14:textId="77777777" w:rsidR="00046E04" w:rsidRPr="008F35FC" w:rsidRDefault="00046E04" w:rsidP="00250497">
            <w:pPr>
              <w:rPr>
                <w:rFonts w:cs="Arial"/>
                <w:sz w:val="20"/>
              </w:rPr>
            </w:pPr>
            <w:r w:rsidRPr="008F35FC">
              <w:rPr>
                <w:rFonts w:cs="Arial"/>
                <w:sz w:val="20"/>
              </w:rPr>
              <w:t xml:space="preserve">krila: </w:t>
            </w:r>
            <w:r w:rsidRPr="008F35FC">
              <w:rPr>
                <w:rFonts w:cs="Arial"/>
                <w:sz w:val="20"/>
              </w:rPr>
              <w:tab/>
            </w:r>
            <w:r w:rsidRPr="008F35FC">
              <w:rPr>
                <w:rFonts w:cs="Arial"/>
                <w:sz w:val="20"/>
              </w:rPr>
              <w:tab/>
              <w:t>nehrđajući brušeni čelični lim</w:t>
            </w:r>
          </w:p>
        </w:tc>
      </w:tr>
      <w:tr w:rsidR="00046E04" w:rsidRPr="008F35FC" w14:paraId="0F63A0F5" w14:textId="77777777" w:rsidTr="00250497">
        <w:trPr>
          <w:cantSplit/>
        </w:trPr>
        <w:tc>
          <w:tcPr>
            <w:tcW w:w="3025" w:type="dxa"/>
            <w:tcBorders>
              <w:bottom w:val="single" w:sz="4" w:space="0" w:color="auto"/>
            </w:tcBorders>
            <w:shd w:val="clear" w:color="auto" w:fill="F3F3F3"/>
          </w:tcPr>
          <w:p w14:paraId="2837EF5B" w14:textId="77777777" w:rsidR="00046E04" w:rsidRPr="008F35FC" w:rsidRDefault="00046E04" w:rsidP="00250497">
            <w:pPr>
              <w:tabs>
                <w:tab w:val="left" w:pos="3400"/>
              </w:tabs>
              <w:rPr>
                <w:rFonts w:cs="Arial"/>
                <w:i/>
                <w:sz w:val="20"/>
              </w:rPr>
            </w:pPr>
            <w:r w:rsidRPr="008F35FC">
              <w:rPr>
                <w:rFonts w:cs="Arial"/>
                <w:i/>
                <w:sz w:val="20"/>
              </w:rPr>
              <w:t>Zaštita putnika</w:t>
            </w:r>
          </w:p>
        </w:tc>
        <w:tc>
          <w:tcPr>
            <w:tcW w:w="6583" w:type="dxa"/>
            <w:tcBorders>
              <w:bottom w:val="single" w:sz="4" w:space="0" w:color="auto"/>
            </w:tcBorders>
          </w:tcPr>
          <w:p w14:paraId="04E63A9F" w14:textId="77777777" w:rsidR="00046E04" w:rsidRPr="008F35FC" w:rsidRDefault="00046E04" w:rsidP="00250497">
            <w:pPr>
              <w:tabs>
                <w:tab w:val="left" w:pos="3400"/>
              </w:tabs>
              <w:rPr>
                <w:rFonts w:cs="Arial"/>
                <w:sz w:val="20"/>
              </w:rPr>
            </w:pPr>
            <w:r w:rsidRPr="008F35FC">
              <w:rPr>
                <w:rFonts w:cs="Arial"/>
                <w:sz w:val="20"/>
              </w:rPr>
              <w:t>svjetlosna zavjesa</w:t>
            </w:r>
          </w:p>
        </w:tc>
      </w:tr>
      <w:tr w:rsidR="00046E04" w:rsidRPr="008F35FC" w14:paraId="6FD226AD" w14:textId="77777777" w:rsidTr="00250497">
        <w:trPr>
          <w:cantSplit/>
        </w:trPr>
        <w:tc>
          <w:tcPr>
            <w:tcW w:w="3025" w:type="dxa"/>
            <w:tcBorders>
              <w:bottom w:val="single" w:sz="4" w:space="0" w:color="auto"/>
            </w:tcBorders>
            <w:shd w:val="clear" w:color="auto" w:fill="F3F3F3"/>
          </w:tcPr>
          <w:p w14:paraId="7C229D82" w14:textId="77777777" w:rsidR="00046E04" w:rsidRPr="008F35FC" w:rsidRDefault="00046E04" w:rsidP="00250497">
            <w:pPr>
              <w:tabs>
                <w:tab w:val="left" w:pos="3400"/>
              </w:tabs>
              <w:rPr>
                <w:rFonts w:cs="Arial"/>
                <w:i/>
                <w:sz w:val="20"/>
              </w:rPr>
            </w:pPr>
            <w:r w:rsidRPr="008F35FC">
              <w:rPr>
                <w:rFonts w:cs="Arial"/>
                <w:i/>
                <w:sz w:val="20"/>
              </w:rPr>
              <w:t>Količina kabinskih vrata</w:t>
            </w:r>
          </w:p>
        </w:tc>
        <w:tc>
          <w:tcPr>
            <w:tcW w:w="6583" w:type="dxa"/>
            <w:tcBorders>
              <w:bottom w:val="single" w:sz="4" w:space="0" w:color="auto"/>
            </w:tcBorders>
          </w:tcPr>
          <w:p w14:paraId="57018181" w14:textId="77777777" w:rsidR="00046E04" w:rsidRPr="008F35FC" w:rsidRDefault="00046E04" w:rsidP="00250497">
            <w:pPr>
              <w:tabs>
                <w:tab w:val="left" w:pos="3400"/>
              </w:tabs>
              <w:rPr>
                <w:rFonts w:cs="Arial"/>
                <w:sz w:val="20"/>
              </w:rPr>
            </w:pPr>
            <w:r w:rsidRPr="008F35FC">
              <w:rPr>
                <w:rFonts w:cs="Arial"/>
                <w:sz w:val="20"/>
              </w:rPr>
              <w:t>1</w:t>
            </w:r>
          </w:p>
        </w:tc>
      </w:tr>
      <w:tr w:rsidR="00046E04" w:rsidRPr="008F35FC" w14:paraId="06B489FF" w14:textId="77777777" w:rsidTr="00250497">
        <w:trPr>
          <w:cantSplit/>
        </w:trPr>
        <w:tc>
          <w:tcPr>
            <w:tcW w:w="9608" w:type="dxa"/>
            <w:gridSpan w:val="2"/>
            <w:tcBorders>
              <w:top w:val="single" w:sz="4" w:space="0" w:color="auto"/>
              <w:left w:val="single" w:sz="4" w:space="0" w:color="auto"/>
              <w:bottom w:val="single" w:sz="4" w:space="0" w:color="auto"/>
              <w:right w:val="single" w:sz="4" w:space="0" w:color="auto"/>
            </w:tcBorders>
            <w:shd w:val="clear" w:color="auto" w:fill="E0E0E0"/>
          </w:tcPr>
          <w:p w14:paraId="6C229B81" w14:textId="77777777" w:rsidR="00046E04" w:rsidRPr="008F35FC" w:rsidRDefault="00046E04" w:rsidP="00250497">
            <w:pPr>
              <w:tabs>
                <w:tab w:val="left" w:pos="3400"/>
              </w:tabs>
              <w:rPr>
                <w:rFonts w:cs="Arial"/>
                <w:i/>
                <w:sz w:val="20"/>
              </w:rPr>
            </w:pPr>
            <w:r w:rsidRPr="008F35FC">
              <w:rPr>
                <w:rFonts w:cs="Arial"/>
                <w:b/>
                <w:sz w:val="20"/>
              </w:rPr>
              <w:t>Ostalo</w:t>
            </w:r>
          </w:p>
        </w:tc>
      </w:tr>
      <w:tr w:rsidR="00046E04" w:rsidRPr="008F35FC" w14:paraId="106E1B43" w14:textId="77777777" w:rsidTr="00250497">
        <w:trPr>
          <w:cantSplit/>
        </w:trPr>
        <w:tc>
          <w:tcPr>
            <w:tcW w:w="3025" w:type="dxa"/>
            <w:shd w:val="clear" w:color="auto" w:fill="F3F3F3"/>
          </w:tcPr>
          <w:p w14:paraId="571E9EED" w14:textId="77777777" w:rsidR="00046E04" w:rsidRPr="008F35FC" w:rsidRDefault="00046E04" w:rsidP="00250497">
            <w:pPr>
              <w:tabs>
                <w:tab w:val="left" w:pos="3400"/>
              </w:tabs>
              <w:rPr>
                <w:rFonts w:cs="Arial"/>
                <w:i/>
                <w:sz w:val="20"/>
              </w:rPr>
            </w:pPr>
            <w:proofErr w:type="spellStart"/>
            <w:r w:rsidRPr="008F35FC">
              <w:rPr>
                <w:rFonts w:cs="Arial"/>
                <w:i/>
                <w:sz w:val="20"/>
              </w:rPr>
              <w:t>Protuuteg</w:t>
            </w:r>
            <w:proofErr w:type="spellEnd"/>
            <w:r w:rsidRPr="008F35FC">
              <w:rPr>
                <w:rFonts w:cs="Arial"/>
                <w:i/>
                <w:sz w:val="20"/>
              </w:rPr>
              <w:t xml:space="preserve"> dizala:</w:t>
            </w:r>
          </w:p>
        </w:tc>
        <w:tc>
          <w:tcPr>
            <w:tcW w:w="6583" w:type="dxa"/>
          </w:tcPr>
          <w:p w14:paraId="4CC3D924" w14:textId="77777777" w:rsidR="00046E04" w:rsidRPr="008F35FC" w:rsidRDefault="00046E04" w:rsidP="00250497">
            <w:pPr>
              <w:tabs>
                <w:tab w:val="left" w:pos="3400"/>
              </w:tabs>
              <w:rPr>
                <w:rFonts w:cs="Arial"/>
                <w:sz w:val="20"/>
              </w:rPr>
            </w:pPr>
            <w:r w:rsidRPr="008F35FC">
              <w:rPr>
                <w:rFonts w:cs="Arial"/>
                <w:sz w:val="20"/>
              </w:rPr>
              <w:t>čelični okvir ispunjen blokovima (od betona, čelika i sl.)</w:t>
            </w:r>
          </w:p>
        </w:tc>
      </w:tr>
      <w:tr w:rsidR="00046E04" w:rsidRPr="008F35FC" w14:paraId="58AB7096" w14:textId="77777777" w:rsidTr="00250497">
        <w:trPr>
          <w:cantSplit/>
        </w:trPr>
        <w:tc>
          <w:tcPr>
            <w:tcW w:w="3025" w:type="dxa"/>
            <w:shd w:val="clear" w:color="auto" w:fill="F3F3F3"/>
          </w:tcPr>
          <w:p w14:paraId="6B18A35E" w14:textId="77777777" w:rsidR="00046E04" w:rsidRPr="008F35FC" w:rsidRDefault="00046E04" w:rsidP="00250497">
            <w:pPr>
              <w:tabs>
                <w:tab w:val="left" w:pos="3400"/>
              </w:tabs>
              <w:rPr>
                <w:rFonts w:cs="Arial"/>
                <w:i/>
                <w:sz w:val="20"/>
              </w:rPr>
            </w:pPr>
            <w:r w:rsidRPr="008F35FC">
              <w:rPr>
                <w:rFonts w:cs="Arial"/>
                <w:i/>
                <w:sz w:val="20"/>
              </w:rPr>
              <w:lastRenderedPageBreak/>
              <w:t>Vodilice dizala:</w:t>
            </w:r>
          </w:p>
        </w:tc>
        <w:tc>
          <w:tcPr>
            <w:tcW w:w="6583" w:type="dxa"/>
          </w:tcPr>
          <w:p w14:paraId="2B4038AC" w14:textId="77777777" w:rsidR="00046E04" w:rsidRPr="008F35FC" w:rsidRDefault="00046E04" w:rsidP="00250497">
            <w:pPr>
              <w:tabs>
                <w:tab w:val="left" w:pos="3400"/>
              </w:tabs>
              <w:rPr>
                <w:rFonts w:cs="Arial"/>
                <w:sz w:val="20"/>
              </w:rPr>
            </w:pPr>
            <w:r w:rsidRPr="008F35FC">
              <w:rPr>
                <w:rFonts w:cs="Arial"/>
                <w:sz w:val="20"/>
              </w:rPr>
              <w:t xml:space="preserve">po dvije vodilice za kabinu i za </w:t>
            </w:r>
            <w:proofErr w:type="spellStart"/>
            <w:r w:rsidRPr="008F35FC">
              <w:rPr>
                <w:rFonts w:cs="Arial"/>
                <w:sz w:val="20"/>
              </w:rPr>
              <w:t>protuuteg</w:t>
            </w:r>
            <w:proofErr w:type="spellEnd"/>
          </w:p>
          <w:p w14:paraId="59CAEB23" w14:textId="77777777" w:rsidR="00046E04" w:rsidRPr="008F35FC" w:rsidRDefault="00046E04" w:rsidP="00250497">
            <w:pPr>
              <w:tabs>
                <w:tab w:val="left" w:pos="3400"/>
              </w:tabs>
              <w:rPr>
                <w:rFonts w:cs="Arial"/>
                <w:sz w:val="20"/>
              </w:rPr>
            </w:pPr>
            <w:r w:rsidRPr="008F35FC">
              <w:rPr>
                <w:rFonts w:cs="Arial"/>
                <w:sz w:val="20"/>
              </w:rPr>
              <w:t xml:space="preserve">vodilice se izvode kao stojeće, pridržavane po visini </w:t>
            </w:r>
            <w:proofErr w:type="spellStart"/>
            <w:r w:rsidRPr="008F35FC">
              <w:rPr>
                <w:rFonts w:cs="Arial"/>
                <w:sz w:val="20"/>
              </w:rPr>
              <w:t>koznolama</w:t>
            </w:r>
            <w:proofErr w:type="spellEnd"/>
            <w:r w:rsidRPr="008F35FC">
              <w:rPr>
                <w:rFonts w:cs="Arial"/>
                <w:sz w:val="20"/>
              </w:rPr>
              <w:t xml:space="preserve"> pričvršćenima na zid voznog okna</w:t>
            </w:r>
          </w:p>
        </w:tc>
      </w:tr>
      <w:tr w:rsidR="00046E04" w:rsidRPr="008F35FC" w14:paraId="063E5E85" w14:textId="77777777" w:rsidTr="00250497">
        <w:trPr>
          <w:cantSplit/>
        </w:trPr>
        <w:tc>
          <w:tcPr>
            <w:tcW w:w="3025" w:type="dxa"/>
            <w:shd w:val="clear" w:color="auto" w:fill="F3F3F3"/>
          </w:tcPr>
          <w:p w14:paraId="440B0049" w14:textId="77777777" w:rsidR="00046E04" w:rsidRPr="008F35FC" w:rsidRDefault="00046E04" w:rsidP="00250497">
            <w:pPr>
              <w:tabs>
                <w:tab w:val="left" w:pos="3400"/>
              </w:tabs>
              <w:rPr>
                <w:rFonts w:cs="Arial"/>
                <w:i/>
                <w:sz w:val="20"/>
              </w:rPr>
            </w:pPr>
            <w:r w:rsidRPr="008F35FC">
              <w:rPr>
                <w:rFonts w:cs="Arial"/>
                <w:i/>
                <w:sz w:val="20"/>
              </w:rPr>
              <w:t xml:space="preserve">Ovjes kabine i </w:t>
            </w:r>
            <w:proofErr w:type="spellStart"/>
            <w:r w:rsidRPr="008F35FC">
              <w:rPr>
                <w:rFonts w:cs="Arial"/>
                <w:i/>
                <w:sz w:val="20"/>
              </w:rPr>
              <w:t>protuutega</w:t>
            </w:r>
            <w:proofErr w:type="spellEnd"/>
            <w:r w:rsidRPr="008F35FC">
              <w:rPr>
                <w:rFonts w:cs="Arial"/>
                <w:i/>
                <w:sz w:val="20"/>
              </w:rPr>
              <w:t xml:space="preserve"> (u odnosu na pogonski motor)</w:t>
            </w:r>
          </w:p>
        </w:tc>
        <w:tc>
          <w:tcPr>
            <w:tcW w:w="6583" w:type="dxa"/>
          </w:tcPr>
          <w:p w14:paraId="7516C988" w14:textId="77777777" w:rsidR="00046E04" w:rsidRPr="008F35FC" w:rsidRDefault="00046E04" w:rsidP="00250497">
            <w:pPr>
              <w:tabs>
                <w:tab w:val="left" w:pos="3400"/>
              </w:tabs>
              <w:rPr>
                <w:rFonts w:cs="Arial"/>
                <w:sz w:val="20"/>
              </w:rPr>
            </w:pPr>
            <w:r w:rsidRPr="008F35FC">
              <w:rPr>
                <w:rFonts w:cs="Arial"/>
                <w:sz w:val="20"/>
              </w:rPr>
              <w:t>faktor ovjesa KZU=2 (ovjes 2:1)</w:t>
            </w:r>
          </w:p>
        </w:tc>
      </w:tr>
      <w:tr w:rsidR="00046E04" w:rsidRPr="008F35FC" w14:paraId="2237B0A4" w14:textId="77777777" w:rsidTr="00250497">
        <w:trPr>
          <w:cantSplit/>
        </w:trPr>
        <w:tc>
          <w:tcPr>
            <w:tcW w:w="3025" w:type="dxa"/>
            <w:shd w:val="clear" w:color="auto" w:fill="F3F3F3"/>
          </w:tcPr>
          <w:p w14:paraId="21BCCE63" w14:textId="77777777" w:rsidR="00046E04" w:rsidRPr="008F35FC" w:rsidRDefault="00046E04" w:rsidP="00250497">
            <w:pPr>
              <w:tabs>
                <w:tab w:val="left" w:pos="3400"/>
              </w:tabs>
              <w:rPr>
                <w:rFonts w:cs="Arial"/>
                <w:i/>
                <w:sz w:val="20"/>
              </w:rPr>
            </w:pPr>
            <w:r w:rsidRPr="008F35FC">
              <w:rPr>
                <w:rFonts w:cs="Arial"/>
                <w:i/>
                <w:sz w:val="20"/>
              </w:rPr>
              <w:t>Automatska evakuacija</w:t>
            </w:r>
          </w:p>
        </w:tc>
        <w:tc>
          <w:tcPr>
            <w:tcW w:w="6583" w:type="dxa"/>
          </w:tcPr>
          <w:p w14:paraId="63467D09" w14:textId="77777777" w:rsidR="00046E04" w:rsidRPr="008F35FC" w:rsidRDefault="00046E04" w:rsidP="00250497">
            <w:pPr>
              <w:rPr>
                <w:rFonts w:cs="Arial"/>
                <w:sz w:val="20"/>
              </w:rPr>
            </w:pPr>
            <w:r w:rsidRPr="008F35FC">
              <w:rPr>
                <w:rFonts w:cs="Arial"/>
                <w:sz w:val="20"/>
              </w:rPr>
              <w:t>u najbližu stanicu (kod nestanka napajanja električnom energijom)</w:t>
            </w:r>
          </w:p>
        </w:tc>
      </w:tr>
      <w:tr w:rsidR="00046E04" w:rsidRPr="008F35FC" w14:paraId="75FAFFB4" w14:textId="77777777" w:rsidTr="00250497">
        <w:trPr>
          <w:cantSplit/>
        </w:trPr>
        <w:tc>
          <w:tcPr>
            <w:tcW w:w="3025" w:type="dxa"/>
            <w:shd w:val="clear" w:color="auto" w:fill="F3F3F3"/>
          </w:tcPr>
          <w:p w14:paraId="4D804C68" w14:textId="77777777" w:rsidR="00046E04" w:rsidRPr="008F35FC" w:rsidRDefault="00046E04" w:rsidP="00250497">
            <w:pPr>
              <w:tabs>
                <w:tab w:val="left" w:pos="3400"/>
              </w:tabs>
              <w:rPr>
                <w:rFonts w:cs="Arial"/>
                <w:i/>
                <w:sz w:val="20"/>
              </w:rPr>
            </w:pPr>
            <w:r w:rsidRPr="008F35FC">
              <w:rPr>
                <w:rFonts w:cs="Arial"/>
                <w:i/>
                <w:sz w:val="20"/>
              </w:rPr>
              <w:t>Privremeni sigurnosni uređaj</w:t>
            </w:r>
          </w:p>
        </w:tc>
        <w:tc>
          <w:tcPr>
            <w:tcW w:w="6583" w:type="dxa"/>
          </w:tcPr>
          <w:p w14:paraId="4E0020E6" w14:textId="77777777" w:rsidR="00046E04" w:rsidRPr="008F35FC" w:rsidRDefault="00046E04" w:rsidP="00250497">
            <w:pPr>
              <w:rPr>
                <w:rFonts w:cs="Arial"/>
                <w:sz w:val="20"/>
              </w:rPr>
            </w:pPr>
            <w:r w:rsidRPr="008F35FC">
              <w:rPr>
                <w:rFonts w:cs="Arial"/>
                <w:sz w:val="20"/>
              </w:rPr>
              <w:t>Uređaj za osiguravanje minimalno potrebnog sigurnosnog prostora na krovu kabine i u jami voznog okna (</w:t>
            </w:r>
            <w:proofErr w:type="spellStart"/>
            <w:r w:rsidRPr="008F35FC">
              <w:rPr>
                <w:rFonts w:cs="Arial"/>
                <w:sz w:val="20"/>
              </w:rPr>
              <w:t>nadvišenje</w:t>
            </w:r>
            <w:proofErr w:type="spellEnd"/>
            <w:r w:rsidRPr="008F35FC">
              <w:rPr>
                <w:rFonts w:cs="Arial"/>
                <w:sz w:val="20"/>
              </w:rPr>
              <w:t xml:space="preserve"> i jama dizala smanjeni su u odnosu na standardno zahtijevano prema EN81-20). Uređaj mora zadovoljavati odredbe EN81-21.</w:t>
            </w:r>
          </w:p>
        </w:tc>
      </w:tr>
      <w:tr w:rsidR="00046E04" w:rsidRPr="008F35FC" w14:paraId="15F7A75E" w14:textId="77777777" w:rsidTr="00250497">
        <w:trPr>
          <w:cantSplit/>
          <w:trHeight w:val="312"/>
        </w:trPr>
        <w:tc>
          <w:tcPr>
            <w:tcW w:w="9608" w:type="dxa"/>
            <w:gridSpan w:val="2"/>
            <w:shd w:val="clear" w:color="auto" w:fill="E0E0E0"/>
          </w:tcPr>
          <w:p w14:paraId="393088AA" w14:textId="77777777" w:rsidR="00046E04" w:rsidRPr="008F35FC" w:rsidRDefault="00046E04" w:rsidP="00250497">
            <w:pPr>
              <w:tabs>
                <w:tab w:val="left" w:pos="2500"/>
                <w:tab w:val="left" w:pos="3800"/>
              </w:tabs>
              <w:rPr>
                <w:rFonts w:cs="Arial"/>
                <w:b/>
                <w:sz w:val="20"/>
              </w:rPr>
            </w:pPr>
            <w:r w:rsidRPr="008F35FC">
              <w:rPr>
                <w:rFonts w:cs="Arial"/>
                <w:b/>
                <w:sz w:val="20"/>
              </w:rPr>
              <w:t>Upravljanje i elementi upravljanja</w:t>
            </w:r>
          </w:p>
        </w:tc>
      </w:tr>
      <w:tr w:rsidR="00046E04" w:rsidRPr="008F35FC" w14:paraId="2C0B007C" w14:textId="77777777" w:rsidTr="00250497">
        <w:trPr>
          <w:cantSplit/>
          <w:trHeight w:val="1064"/>
        </w:trPr>
        <w:tc>
          <w:tcPr>
            <w:tcW w:w="3025" w:type="dxa"/>
            <w:shd w:val="clear" w:color="auto" w:fill="F3F3F3"/>
          </w:tcPr>
          <w:p w14:paraId="58DC912C" w14:textId="77777777" w:rsidR="00046E04" w:rsidRPr="008F35FC" w:rsidRDefault="00046E04" w:rsidP="00250497">
            <w:pPr>
              <w:tabs>
                <w:tab w:val="left" w:pos="3400"/>
              </w:tabs>
              <w:rPr>
                <w:rFonts w:cs="Arial"/>
                <w:i/>
                <w:sz w:val="20"/>
              </w:rPr>
            </w:pPr>
            <w:r w:rsidRPr="008F35FC">
              <w:rPr>
                <w:rFonts w:cs="Arial"/>
                <w:i/>
                <w:sz w:val="20"/>
              </w:rPr>
              <w:t>Signalizacija po stanicama</w:t>
            </w:r>
          </w:p>
        </w:tc>
        <w:tc>
          <w:tcPr>
            <w:tcW w:w="6583" w:type="dxa"/>
          </w:tcPr>
          <w:p w14:paraId="20BA1E87" w14:textId="77777777" w:rsidR="00046E04" w:rsidRPr="008F35FC" w:rsidRDefault="00046E04" w:rsidP="00250497">
            <w:pPr>
              <w:tabs>
                <w:tab w:val="left" w:pos="3400"/>
              </w:tabs>
              <w:rPr>
                <w:rFonts w:cs="Arial"/>
                <w:sz w:val="20"/>
              </w:rPr>
            </w:pPr>
            <w:r w:rsidRPr="008F35FC">
              <w:rPr>
                <w:rFonts w:cs="Arial"/>
                <w:sz w:val="20"/>
              </w:rPr>
              <w:t xml:space="preserve">digitalni pokazivač položaja kabine </w:t>
            </w:r>
            <w:r w:rsidRPr="008F35FC">
              <w:rPr>
                <w:rFonts w:cs="Arial"/>
                <w:sz w:val="20"/>
              </w:rPr>
              <w:tab/>
            </w:r>
            <w:r w:rsidRPr="008F35FC">
              <w:rPr>
                <w:rFonts w:cs="Arial"/>
                <w:sz w:val="20"/>
              </w:rPr>
              <w:tab/>
            </w:r>
            <w:r w:rsidRPr="008F35FC">
              <w:rPr>
                <w:rFonts w:cs="Arial"/>
                <w:sz w:val="20"/>
              </w:rPr>
              <w:tab/>
              <w:t>(sve stanice)</w:t>
            </w:r>
          </w:p>
          <w:p w14:paraId="1F31D6D8" w14:textId="77777777" w:rsidR="00046E04" w:rsidRPr="008F35FC" w:rsidRDefault="00046E04" w:rsidP="00250497">
            <w:pPr>
              <w:tabs>
                <w:tab w:val="left" w:pos="3400"/>
              </w:tabs>
              <w:rPr>
                <w:rFonts w:cs="Arial"/>
                <w:sz w:val="20"/>
              </w:rPr>
            </w:pPr>
            <w:r w:rsidRPr="008F35FC">
              <w:rPr>
                <w:rFonts w:cs="Arial"/>
                <w:sz w:val="20"/>
              </w:rPr>
              <w:t xml:space="preserve">digitalni pokazivač smjera daljnje vožnje </w:t>
            </w:r>
            <w:r w:rsidRPr="008F35FC">
              <w:rPr>
                <w:rFonts w:cs="Arial"/>
                <w:sz w:val="20"/>
              </w:rPr>
              <w:tab/>
            </w:r>
            <w:r w:rsidRPr="008F35FC">
              <w:rPr>
                <w:rFonts w:cs="Arial"/>
                <w:sz w:val="20"/>
              </w:rPr>
              <w:tab/>
            </w:r>
            <w:r w:rsidRPr="008F35FC">
              <w:rPr>
                <w:rFonts w:cs="Arial"/>
                <w:sz w:val="20"/>
              </w:rPr>
              <w:tab/>
              <w:t>(sve stanice)</w:t>
            </w:r>
          </w:p>
          <w:p w14:paraId="560BDFFA" w14:textId="77777777" w:rsidR="00046E04" w:rsidRPr="008F35FC" w:rsidRDefault="00046E04" w:rsidP="00250497">
            <w:pPr>
              <w:tabs>
                <w:tab w:val="left" w:pos="3400"/>
              </w:tabs>
              <w:rPr>
                <w:rFonts w:cs="Arial"/>
                <w:sz w:val="20"/>
              </w:rPr>
            </w:pPr>
            <w:r w:rsidRPr="008F35FC">
              <w:rPr>
                <w:rFonts w:cs="Arial"/>
                <w:sz w:val="20"/>
              </w:rPr>
              <w:t>potvrda zadanog vanjskog poziva</w:t>
            </w:r>
            <w:r w:rsidRPr="008F35FC">
              <w:rPr>
                <w:rFonts w:cs="Arial"/>
                <w:sz w:val="20"/>
              </w:rPr>
              <w:tab/>
            </w:r>
            <w:r w:rsidRPr="008F35FC">
              <w:rPr>
                <w:rFonts w:cs="Arial"/>
                <w:sz w:val="20"/>
              </w:rPr>
              <w:tab/>
            </w:r>
            <w:r w:rsidRPr="008F35FC">
              <w:rPr>
                <w:rFonts w:cs="Arial"/>
                <w:sz w:val="20"/>
              </w:rPr>
              <w:tab/>
              <w:t>(sve stanice)</w:t>
            </w:r>
          </w:p>
          <w:p w14:paraId="209C6CEA" w14:textId="77777777" w:rsidR="00046E04" w:rsidRPr="008F35FC" w:rsidRDefault="00046E04" w:rsidP="00250497">
            <w:pPr>
              <w:tabs>
                <w:tab w:val="left" w:pos="3400"/>
              </w:tabs>
              <w:rPr>
                <w:rFonts w:cs="Arial"/>
                <w:sz w:val="20"/>
              </w:rPr>
            </w:pPr>
            <w:r w:rsidRPr="008F35FC">
              <w:rPr>
                <w:rFonts w:cs="Arial"/>
                <w:sz w:val="20"/>
              </w:rPr>
              <w:t>zvučni signal dolaska kabine u stanicu</w:t>
            </w:r>
            <w:r w:rsidRPr="008F35FC">
              <w:rPr>
                <w:rFonts w:cs="Arial"/>
                <w:sz w:val="20"/>
              </w:rPr>
              <w:tab/>
            </w:r>
            <w:r w:rsidRPr="008F35FC">
              <w:rPr>
                <w:rFonts w:cs="Arial"/>
                <w:sz w:val="20"/>
              </w:rPr>
              <w:tab/>
            </w:r>
            <w:r w:rsidRPr="008F35FC">
              <w:rPr>
                <w:rFonts w:cs="Arial"/>
                <w:sz w:val="20"/>
              </w:rPr>
              <w:tab/>
              <w:t>(sve stanice)</w:t>
            </w:r>
          </w:p>
        </w:tc>
      </w:tr>
      <w:tr w:rsidR="00046E04" w:rsidRPr="008F35FC" w14:paraId="082E77CE" w14:textId="77777777" w:rsidTr="00250497">
        <w:trPr>
          <w:trHeight w:val="882"/>
        </w:trPr>
        <w:tc>
          <w:tcPr>
            <w:tcW w:w="3025" w:type="dxa"/>
            <w:shd w:val="clear" w:color="auto" w:fill="F3F3F3"/>
          </w:tcPr>
          <w:p w14:paraId="3D1E66B8" w14:textId="77777777" w:rsidR="00046E04" w:rsidRPr="008F35FC" w:rsidRDefault="00046E04" w:rsidP="00250497">
            <w:pPr>
              <w:tabs>
                <w:tab w:val="left" w:pos="3400"/>
              </w:tabs>
              <w:rPr>
                <w:rFonts w:cs="Arial"/>
                <w:i/>
                <w:sz w:val="20"/>
              </w:rPr>
            </w:pPr>
            <w:r w:rsidRPr="008F35FC">
              <w:rPr>
                <w:rFonts w:cs="Arial"/>
                <w:i/>
                <w:sz w:val="20"/>
              </w:rPr>
              <w:t>Vanjski pozivi po stanicama</w:t>
            </w:r>
          </w:p>
        </w:tc>
        <w:tc>
          <w:tcPr>
            <w:tcW w:w="6583" w:type="dxa"/>
          </w:tcPr>
          <w:p w14:paraId="52577A3B" w14:textId="77777777" w:rsidR="00046E04" w:rsidRPr="008F35FC" w:rsidRDefault="00046E04" w:rsidP="00250497">
            <w:pPr>
              <w:tabs>
                <w:tab w:val="left" w:pos="3400"/>
              </w:tabs>
              <w:rPr>
                <w:rFonts w:cs="Arial"/>
                <w:sz w:val="20"/>
              </w:rPr>
            </w:pPr>
            <w:r w:rsidRPr="008F35FC">
              <w:rPr>
                <w:rFonts w:cs="Arial"/>
                <w:sz w:val="20"/>
              </w:rPr>
              <w:t xml:space="preserve">pozivna tipka "vožnja gore" </w:t>
            </w:r>
            <w:r w:rsidRPr="008F35FC">
              <w:rPr>
                <w:rFonts w:cs="Arial"/>
                <w:sz w:val="20"/>
              </w:rPr>
              <w:tab/>
            </w:r>
            <w:r w:rsidRPr="008F35FC">
              <w:rPr>
                <w:rFonts w:cs="Arial"/>
                <w:sz w:val="20"/>
              </w:rPr>
              <w:tab/>
            </w:r>
            <w:r w:rsidRPr="008F35FC">
              <w:rPr>
                <w:rFonts w:cs="Arial"/>
                <w:sz w:val="20"/>
              </w:rPr>
              <w:tab/>
              <w:t>(najniža stanica)</w:t>
            </w:r>
          </w:p>
          <w:p w14:paraId="00F91E07" w14:textId="77777777" w:rsidR="00046E04" w:rsidRPr="008F35FC" w:rsidRDefault="00046E04" w:rsidP="00250497">
            <w:pPr>
              <w:tabs>
                <w:tab w:val="left" w:pos="3400"/>
              </w:tabs>
              <w:rPr>
                <w:rFonts w:cs="Arial"/>
                <w:sz w:val="20"/>
              </w:rPr>
            </w:pPr>
            <w:r w:rsidRPr="008F35FC">
              <w:rPr>
                <w:rFonts w:cs="Arial"/>
                <w:sz w:val="20"/>
              </w:rPr>
              <w:t xml:space="preserve">pozivna tipka "vožnja dolje" </w:t>
            </w:r>
            <w:r w:rsidRPr="008F35FC">
              <w:rPr>
                <w:rFonts w:cs="Arial"/>
                <w:sz w:val="20"/>
              </w:rPr>
              <w:tab/>
            </w:r>
            <w:r w:rsidRPr="008F35FC">
              <w:rPr>
                <w:rFonts w:cs="Arial"/>
                <w:sz w:val="20"/>
              </w:rPr>
              <w:tab/>
            </w:r>
            <w:r w:rsidRPr="008F35FC">
              <w:rPr>
                <w:rFonts w:cs="Arial"/>
                <w:sz w:val="20"/>
              </w:rPr>
              <w:tab/>
              <w:t>(najviša stanica)</w:t>
            </w:r>
          </w:p>
          <w:p w14:paraId="700197EE" w14:textId="77777777" w:rsidR="00046E04" w:rsidRPr="008F35FC" w:rsidRDefault="00046E04" w:rsidP="00250497">
            <w:pPr>
              <w:tabs>
                <w:tab w:val="left" w:pos="3400"/>
              </w:tabs>
              <w:rPr>
                <w:rFonts w:cs="Arial"/>
                <w:sz w:val="20"/>
              </w:rPr>
            </w:pPr>
            <w:r w:rsidRPr="008F35FC">
              <w:rPr>
                <w:rFonts w:cs="Arial"/>
                <w:sz w:val="20"/>
              </w:rPr>
              <w:t>pozivna tipka "vožnja dolje", pozivna tipka "vožnja gore"</w:t>
            </w:r>
            <w:r w:rsidRPr="008F35FC">
              <w:rPr>
                <w:rFonts w:cs="Arial"/>
                <w:sz w:val="20"/>
              </w:rPr>
              <w:tab/>
              <w:t>(ostale stanice)</w:t>
            </w:r>
          </w:p>
        </w:tc>
      </w:tr>
      <w:tr w:rsidR="00046E04" w:rsidRPr="008F35FC" w14:paraId="0933E749" w14:textId="77777777" w:rsidTr="00250497">
        <w:trPr>
          <w:trHeight w:val="1133"/>
        </w:trPr>
        <w:tc>
          <w:tcPr>
            <w:tcW w:w="3025" w:type="dxa"/>
            <w:shd w:val="clear" w:color="auto" w:fill="F3F3F3"/>
          </w:tcPr>
          <w:p w14:paraId="79B6DFE4" w14:textId="77777777" w:rsidR="00046E04" w:rsidRPr="008F35FC" w:rsidRDefault="00046E04" w:rsidP="00250497">
            <w:pPr>
              <w:tabs>
                <w:tab w:val="left" w:pos="3400"/>
              </w:tabs>
              <w:rPr>
                <w:rFonts w:cs="Arial"/>
                <w:i/>
                <w:sz w:val="20"/>
              </w:rPr>
            </w:pPr>
            <w:r w:rsidRPr="008F35FC">
              <w:rPr>
                <w:rFonts w:cs="Arial"/>
                <w:i/>
                <w:sz w:val="20"/>
              </w:rPr>
              <w:t>Signalizacija u kabini</w:t>
            </w:r>
          </w:p>
        </w:tc>
        <w:tc>
          <w:tcPr>
            <w:tcW w:w="6583" w:type="dxa"/>
          </w:tcPr>
          <w:p w14:paraId="77B827A9" w14:textId="77777777" w:rsidR="00046E04" w:rsidRPr="008F35FC" w:rsidRDefault="00046E04" w:rsidP="00250497">
            <w:pPr>
              <w:tabs>
                <w:tab w:val="left" w:pos="3400"/>
              </w:tabs>
              <w:rPr>
                <w:rFonts w:cs="Arial"/>
                <w:sz w:val="20"/>
              </w:rPr>
            </w:pPr>
            <w:r w:rsidRPr="008F35FC">
              <w:rPr>
                <w:rFonts w:cs="Arial"/>
                <w:sz w:val="20"/>
              </w:rPr>
              <w:t>digitalni pokazivač položaja kabine</w:t>
            </w:r>
          </w:p>
          <w:p w14:paraId="6ED665B8" w14:textId="77777777" w:rsidR="00046E04" w:rsidRPr="008F35FC" w:rsidRDefault="00046E04" w:rsidP="00250497">
            <w:pPr>
              <w:tabs>
                <w:tab w:val="left" w:pos="3400"/>
              </w:tabs>
              <w:rPr>
                <w:rFonts w:cs="Arial"/>
                <w:sz w:val="20"/>
              </w:rPr>
            </w:pPr>
            <w:r w:rsidRPr="008F35FC">
              <w:rPr>
                <w:rFonts w:cs="Arial"/>
                <w:sz w:val="20"/>
              </w:rPr>
              <w:t>digitalni pokazivač smjera daljnje vožnje</w:t>
            </w:r>
          </w:p>
          <w:p w14:paraId="32093044" w14:textId="77777777" w:rsidR="00046E04" w:rsidRPr="008F35FC" w:rsidRDefault="00046E04" w:rsidP="00250497">
            <w:pPr>
              <w:tabs>
                <w:tab w:val="left" w:pos="3400"/>
              </w:tabs>
              <w:rPr>
                <w:rFonts w:cs="Arial"/>
                <w:sz w:val="20"/>
              </w:rPr>
            </w:pPr>
            <w:r w:rsidRPr="008F35FC">
              <w:rPr>
                <w:rFonts w:cs="Arial"/>
                <w:sz w:val="20"/>
              </w:rPr>
              <w:t xml:space="preserve">zvučni i optički signal </w:t>
            </w:r>
            <w:proofErr w:type="spellStart"/>
            <w:r w:rsidRPr="008F35FC">
              <w:rPr>
                <w:rFonts w:cs="Arial"/>
                <w:sz w:val="20"/>
              </w:rPr>
              <w:t>prepoterećenja</w:t>
            </w:r>
            <w:proofErr w:type="spellEnd"/>
            <w:r w:rsidRPr="008F35FC">
              <w:rPr>
                <w:rFonts w:cs="Arial"/>
                <w:sz w:val="20"/>
              </w:rPr>
              <w:t xml:space="preserve"> kabine</w:t>
            </w:r>
          </w:p>
          <w:p w14:paraId="258D7440" w14:textId="77777777" w:rsidR="00046E04" w:rsidRPr="008F35FC" w:rsidRDefault="00046E04" w:rsidP="00250497">
            <w:pPr>
              <w:tabs>
                <w:tab w:val="left" w:pos="3400"/>
              </w:tabs>
              <w:rPr>
                <w:rFonts w:cs="Arial"/>
                <w:sz w:val="20"/>
              </w:rPr>
            </w:pPr>
            <w:r w:rsidRPr="008F35FC">
              <w:rPr>
                <w:rFonts w:cs="Arial"/>
                <w:sz w:val="20"/>
              </w:rPr>
              <w:t>zvučni signal «Alarm»</w:t>
            </w:r>
          </w:p>
          <w:p w14:paraId="3EB18308" w14:textId="77777777" w:rsidR="00046E04" w:rsidRPr="008F35FC" w:rsidRDefault="00046E04" w:rsidP="00250497">
            <w:pPr>
              <w:tabs>
                <w:tab w:val="left" w:pos="3400"/>
              </w:tabs>
              <w:rPr>
                <w:rFonts w:cs="Arial"/>
                <w:sz w:val="20"/>
              </w:rPr>
            </w:pPr>
            <w:r w:rsidRPr="008F35FC">
              <w:rPr>
                <w:rFonts w:cs="Arial"/>
                <w:sz w:val="20"/>
              </w:rPr>
              <w:t>potvrda zadanog kabinskog poziva</w:t>
            </w:r>
          </w:p>
          <w:p w14:paraId="3AFCA432" w14:textId="77777777" w:rsidR="00046E04" w:rsidRPr="008F35FC" w:rsidRDefault="00046E04" w:rsidP="00250497">
            <w:pPr>
              <w:tabs>
                <w:tab w:val="left" w:pos="3400"/>
              </w:tabs>
              <w:rPr>
                <w:rFonts w:cs="Arial"/>
                <w:sz w:val="20"/>
              </w:rPr>
            </w:pPr>
          </w:p>
        </w:tc>
      </w:tr>
      <w:tr w:rsidR="00046E04" w:rsidRPr="008F35FC" w14:paraId="0EED16DD" w14:textId="77777777" w:rsidTr="00250497">
        <w:tblPrEx>
          <w:tblCellMar>
            <w:top w:w="0" w:type="dxa"/>
            <w:bottom w:w="0" w:type="dxa"/>
          </w:tblCellMar>
        </w:tblPrEx>
        <w:tc>
          <w:tcPr>
            <w:tcW w:w="3025" w:type="dxa"/>
            <w:shd w:val="clear" w:color="auto" w:fill="F3F3F3"/>
          </w:tcPr>
          <w:p w14:paraId="273C9C2F" w14:textId="77777777" w:rsidR="00046E04" w:rsidRPr="008F35FC" w:rsidRDefault="00046E04" w:rsidP="00250497">
            <w:pPr>
              <w:tabs>
                <w:tab w:val="left" w:pos="3400"/>
              </w:tabs>
              <w:rPr>
                <w:rFonts w:cs="Arial"/>
                <w:i/>
                <w:sz w:val="20"/>
              </w:rPr>
            </w:pPr>
            <w:r w:rsidRPr="008F35FC">
              <w:rPr>
                <w:rFonts w:cs="Arial"/>
                <w:i/>
                <w:sz w:val="20"/>
              </w:rPr>
              <w:t>Grupa upravljanja</w:t>
            </w:r>
            <w:r w:rsidRPr="008F35FC">
              <w:rPr>
                <w:rFonts w:cs="Arial"/>
                <w:i/>
                <w:sz w:val="20"/>
              </w:rPr>
              <w:br/>
              <w:t>(upravljački uređaj) i funkcije upravljanja</w:t>
            </w:r>
          </w:p>
        </w:tc>
        <w:tc>
          <w:tcPr>
            <w:tcW w:w="6583" w:type="dxa"/>
          </w:tcPr>
          <w:p w14:paraId="5B40878C" w14:textId="77777777" w:rsidR="00046E04" w:rsidRPr="008F35FC" w:rsidRDefault="00046E04" w:rsidP="00250497">
            <w:pPr>
              <w:tabs>
                <w:tab w:val="left" w:pos="2310"/>
                <w:tab w:val="left" w:pos="2500"/>
                <w:tab w:val="left" w:pos="3700"/>
              </w:tabs>
              <w:spacing w:after="60"/>
              <w:rPr>
                <w:rFonts w:cs="Arial"/>
                <w:sz w:val="20"/>
              </w:rPr>
            </w:pPr>
            <w:r w:rsidRPr="008F35FC">
              <w:rPr>
                <w:rFonts w:cs="Arial"/>
                <w:sz w:val="20"/>
              </w:rPr>
              <w:t>svi električni i elektronički sklopovi i uređaji potrebni za automatsko upravljanje dizalom</w:t>
            </w:r>
          </w:p>
          <w:p w14:paraId="559CE2D8" w14:textId="77777777" w:rsidR="00046E04" w:rsidRPr="008F35FC" w:rsidRDefault="00046E04" w:rsidP="00250497">
            <w:pPr>
              <w:tabs>
                <w:tab w:val="left" w:pos="2310"/>
                <w:tab w:val="left" w:pos="2500"/>
                <w:tab w:val="left" w:pos="3700"/>
              </w:tabs>
              <w:spacing w:after="60"/>
              <w:rPr>
                <w:rFonts w:cs="Arial"/>
                <w:sz w:val="20"/>
              </w:rPr>
            </w:pPr>
            <w:r w:rsidRPr="008F35FC">
              <w:rPr>
                <w:rFonts w:cs="Arial"/>
                <w:sz w:val="20"/>
              </w:rPr>
              <w:t>UKLJUČENE FUNKCIJE:</w:t>
            </w:r>
          </w:p>
          <w:p w14:paraId="7EB76244" w14:textId="77777777" w:rsidR="00046E04" w:rsidRPr="008F35FC" w:rsidRDefault="00046E04" w:rsidP="00046E04">
            <w:pPr>
              <w:widowControl/>
              <w:numPr>
                <w:ilvl w:val="0"/>
                <w:numId w:val="53"/>
              </w:numPr>
              <w:tabs>
                <w:tab w:val="left" w:pos="3400"/>
              </w:tabs>
              <w:suppressAutoHyphens w:val="0"/>
              <w:autoSpaceDN/>
              <w:spacing w:after="60"/>
              <w:textAlignment w:val="auto"/>
              <w:rPr>
                <w:rFonts w:cs="Arial"/>
                <w:sz w:val="20"/>
              </w:rPr>
            </w:pPr>
            <w:r w:rsidRPr="008F35FC">
              <w:rPr>
                <w:rFonts w:cs="Arial"/>
                <w:sz w:val="20"/>
              </w:rPr>
              <w:t xml:space="preserve">upravljanje: </w:t>
            </w:r>
            <w:proofErr w:type="spellStart"/>
            <w:r w:rsidRPr="008F35FC">
              <w:rPr>
                <w:rFonts w:cs="Arial"/>
                <w:sz w:val="20"/>
              </w:rPr>
              <w:t>simpleks</w:t>
            </w:r>
            <w:proofErr w:type="spellEnd"/>
            <w:r w:rsidRPr="008F35FC">
              <w:rPr>
                <w:rFonts w:cs="Arial"/>
                <w:sz w:val="20"/>
              </w:rPr>
              <w:t>, sabirno u oba smjera (kabinski pozivi putem upravljačke lamele za svaku stanicu, vanjski poziv u svakoj stanici)</w:t>
            </w:r>
          </w:p>
          <w:p w14:paraId="5C41B6D3" w14:textId="77777777" w:rsidR="00046E04" w:rsidRPr="008F35FC" w:rsidRDefault="00046E04" w:rsidP="00046E04">
            <w:pPr>
              <w:widowControl/>
              <w:numPr>
                <w:ilvl w:val="0"/>
                <w:numId w:val="53"/>
              </w:numPr>
              <w:tabs>
                <w:tab w:val="left" w:pos="2310"/>
                <w:tab w:val="left" w:pos="2500"/>
                <w:tab w:val="left" w:pos="3700"/>
                <w:tab w:val="left" w:pos="4100"/>
              </w:tabs>
              <w:suppressAutoHyphens w:val="0"/>
              <w:autoSpaceDN/>
              <w:spacing w:after="60"/>
              <w:textAlignment w:val="auto"/>
              <w:rPr>
                <w:rFonts w:cs="Arial"/>
                <w:sz w:val="20"/>
              </w:rPr>
            </w:pPr>
            <w:r w:rsidRPr="008F35FC">
              <w:rPr>
                <w:rFonts w:cs="Arial"/>
                <w:sz w:val="20"/>
              </w:rPr>
              <w:t>kontrola otvaranja i zatvaranja vrata u stanici (putem tipkala na upravljačkoj lameli)</w:t>
            </w:r>
          </w:p>
          <w:p w14:paraId="600F9AB0" w14:textId="77777777" w:rsidR="00046E04" w:rsidRPr="008F35FC" w:rsidRDefault="00046E04" w:rsidP="00046E04">
            <w:pPr>
              <w:widowControl/>
              <w:numPr>
                <w:ilvl w:val="0"/>
                <w:numId w:val="53"/>
              </w:numPr>
              <w:tabs>
                <w:tab w:val="left" w:pos="2310"/>
                <w:tab w:val="left" w:pos="2500"/>
                <w:tab w:val="left" w:pos="3700"/>
                <w:tab w:val="left" w:pos="4100"/>
              </w:tabs>
              <w:suppressAutoHyphens w:val="0"/>
              <w:autoSpaceDN/>
              <w:spacing w:after="60"/>
              <w:textAlignment w:val="auto"/>
              <w:rPr>
                <w:rFonts w:cs="Arial"/>
                <w:sz w:val="20"/>
              </w:rPr>
            </w:pPr>
            <w:r w:rsidRPr="008F35FC">
              <w:rPr>
                <w:rFonts w:cs="Arial"/>
                <w:sz w:val="20"/>
              </w:rPr>
              <w:t>požarni program  (evakuacijska vožnja) – detaljan opis pogledati pod "Mjere zaštite od požara"</w:t>
            </w:r>
          </w:p>
          <w:p w14:paraId="51AE2A34" w14:textId="77777777" w:rsidR="00046E04" w:rsidRPr="008F35FC" w:rsidRDefault="00046E04" w:rsidP="00046E04">
            <w:pPr>
              <w:widowControl/>
              <w:numPr>
                <w:ilvl w:val="0"/>
                <w:numId w:val="53"/>
              </w:numPr>
              <w:tabs>
                <w:tab w:val="left" w:pos="2310"/>
                <w:tab w:val="left" w:pos="2500"/>
                <w:tab w:val="left" w:pos="3700"/>
                <w:tab w:val="left" w:pos="4100"/>
              </w:tabs>
              <w:suppressAutoHyphens w:val="0"/>
              <w:autoSpaceDN/>
              <w:spacing w:after="60"/>
              <w:textAlignment w:val="auto"/>
              <w:rPr>
                <w:rFonts w:cs="Arial"/>
                <w:sz w:val="20"/>
              </w:rPr>
            </w:pPr>
            <w:r w:rsidRPr="008F35FC">
              <w:rPr>
                <w:rFonts w:cs="Arial"/>
                <w:sz w:val="20"/>
              </w:rPr>
              <w:t>dvosmjerni komunikacijski uređaj iz kabine prema van</w:t>
            </w:r>
          </w:p>
          <w:p w14:paraId="2195E5AF" w14:textId="77777777" w:rsidR="00046E04" w:rsidRPr="008F35FC" w:rsidRDefault="00046E04" w:rsidP="00046E04">
            <w:pPr>
              <w:widowControl/>
              <w:numPr>
                <w:ilvl w:val="0"/>
                <w:numId w:val="53"/>
              </w:numPr>
              <w:tabs>
                <w:tab w:val="left" w:pos="2310"/>
                <w:tab w:val="left" w:pos="2500"/>
                <w:tab w:val="left" w:pos="3700"/>
                <w:tab w:val="left" w:pos="4100"/>
              </w:tabs>
              <w:suppressAutoHyphens w:val="0"/>
              <w:autoSpaceDN/>
              <w:spacing w:after="60"/>
              <w:textAlignment w:val="auto"/>
              <w:rPr>
                <w:rFonts w:cs="Arial"/>
                <w:sz w:val="20"/>
              </w:rPr>
            </w:pPr>
            <w:r w:rsidRPr="008F35FC">
              <w:rPr>
                <w:rFonts w:cs="Arial"/>
                <w:sz w:val="20"/>
              </w:rPr>
              <w:t>povratno upravljanje</w:t>
            </w:r>
          </w:p>
          <w:p w14:paraId="0E99276B" w14:textId="77777777" w:rsidR="00046E04" w:rsidRPr="008F35FC" w:rsidRDefault="00046E04" w:rsidP="00046E04">
            <w:pPr>
              <w:widowControl/>
              <w:numPr>
                <w:ilvl w:val="0"/>
                <w:numId w:val="53"/>
              </w:numPr>
              <w:tabs>
                <w:tab w:val="left" w:pos="2310"/>
                <w:tab w:val="left" w:pos="2500"/>
                <w:tab w:val="left" w:pos="3700"/>
                <w:tab w:val="left" w:pos="4100"/>
              </w:tabs>
              <w:suppressAutoHyphens w:val="0"/>
              <w:autoSpaceDN/>
              <w:spacing w:after="60"/>
              <w:textAlignment w:val="auto"/>
              <w:rPr>
                <w:rFonts w:cs="Arial"/>
                <w:sz w:val="20"/>
              </w:rPr>
            </w:pPr>
            <w:r w:rsidRPr="008F35FC">
              <w:rPr>
                <w:rFonts w:cs="Arial"/>
                <w:sz w:val="20"/>
              </w:rPr>
              <w:t>servisno upravljanje</w:t>
            </w:r>
          </w:p>
          <w:p w14:paraId="2489FA3B" w14:textId="77777777" w:rsidR="00046E04" w:rsidRPr="008F35FC" w:rsidRDefault="00046E04" w:rsidP="00046E04">
            <w:pPr>
              <w:widowControl/>
              <w:numPr>
                <w:ilvl w:val="0"/>
                <w:numId w:val="53"/>
              </w:numPr>
              <w:tabs>
                <w:tab w:val="left" w:pos="2310"/>
                <w:tab w:val="left" w:pos="2500"/>
                <w:tab w:val="left" w:pos="3700"/>
                <w:tab w:val="left" w:pos="4100"/>
              </w:tabs>
              <w:suppressAutoHyphens w:val="0"/>
              <w:autoSpaceDN/>
              <w:spacing w:after="60"/>
              <w:textAlignment w:val="auto"/>
              <w:rPr>
                <w:rFonts w:cs="Arial"/>
                <w:sz w:val="20"/>
              </w:rPr>
            </w:pPr>
            <w:r w:rsidRPr="008F35FC">
              <w:rPr>
                <w:rFonts w:cs="Arial"/>
                <w:sz w:val="20"/>
              </w:rPr>
              <w:t>alarmni uređaj</w:t>
            </w:r>
          </w:p>
          <w:p w14:paraId="5C51726A" w14:textId="77777777" w:rsidR="00046E04" w:rsidRPr="008F35FC" w:rsidRDefault="00046E04" w:rsidP="00046E04">
            <w:pPr>
              <w:widowControl/>
              <w:numPr>
                <w:ilvl w:val="0"/>
                <w:numId w:val="53"/>
              </w:numPr>
              <w:tabs>
                <w:tab w:val="left" w:pos="2310"/>
                <w:tab w:val="left" w:pos="2500"/>
                <w:tab w:val="left" w:pos="3700"/>
                <w:tab w:val="left" w:pos="4100"/>
              </w:tabs>
              <w:suppressAutoHyphens w:val="0"/>
              <w:autoSpaceDN/>
              <w:spacing w:after="60"/>
              <w:textAlignment w:val="auto"/>
              <w:rPr>
                <w:rFonts w:cs="Arial"/>
                <w:sz w:val="20"/>
              </w:rPr>
            </w:pPr>
            <w:r w:rsidRPr="008F35FC">
              <w:rPr>
                <w:rFonts w:cs="Arial"/>
                <w:sz w:val="20"/>
              </w:rPr>
              <w:t>signalizacija u kabini i u stanicama</w:t>
            </w:r>
          </w:p>
          <w:p w14:paraId="3B9F2333" w14:textId="77777777" w:rsidR="00046E04" w:rsidRPr="008F35FC" w:rsidRDefault="00046E04" w:rsidP="00046E04">
            <w:pPr>
              <w:widowControl/>
              <w:numPr>
                <w:ilvl w:val="0"/>
                <w:numId w:val="53"/>
              </w:numPr>
              <w:tabs>
                <w:tab w:val="left" w:pos="2310"/>
                <w:tab w:val="left" w:pos="2500"/>
                <w:tab w:val="left" w:pos="3700"/>
                <w:tab w:val="left" w:pos="4100"/>
              </w:tabs>
              <w:suppressAutoHyphens w:val="0"/>
              <w:autoSpaceDN/>
              <w:spacing w:after="60"/>
              <w:textAlignment w:val="auto"/>
              <w:rPr>
                <w:rFonts w:cs="Arial"/>
                <w:sz w:val="20"/>
              </w:rPr>
            </w:pPr>
            <w:r w:rsidRPr="008F35FC">
              <w:rPr>
                <w:rFonts w:cs="Arial"/>
                <w:sz w:val="20"/>
              </w:rPr>
              <w:t>kontrola točnosti pristajanja, poravnavanja i nekontroliranog gibanja</w:t>
            </w:r>
          </w:p>
          <w:p w14:paraId="63163B6F" w14:textId="77777777" w:rsidR="00046E04" w:rsidRPr="008F35FC" w:rsidRDefault="00046E04" w:rsidP="00046E04">
            <w:pPr>
              <w:widowControl/>
              <w:numPr>
                <w:ilvl w:val="0"/>
                <w:numId w:val="53"/>
              </w:numPr>
              <w:tabs>
                <w:tab w:val="left" w:pos="2310"/>
                <w:tab w:val="left" w:pos="2500"/>
                <w:tab w:val="left" w:pos="3700"/>
                <w:tab w:val="left" w:pos="4100"/>
              </w:tabs>
              <w:suppressAutoHyphens w:val="0"/>
              <w:autoSpaceDN/>
              <w:spacing w:after="60"/>
              <w:textAlignment w:val="auto"/>
              <w:rPr>
                <w:rFonts w:cs="Arial"/>
                <w:sz w:val="20"/>
              </w:rPr>
            </w:pPr>
            <w:r w:rsidRPr="008F35FC">
              <w:rPr>
                <w:rFonts w:cs="Arial"/>
                <w:sz w:val="20"/>
              </w:rPr>
              <w:t>kontrola svjetlosne zavjese (kabinska vrata)</w:t>
            </w:r>
          </w:p>
          <w:p w14:paraId="66F2FE58" w14:textId="77777777" w:rsidR="00046E04" w:rsidRPr="008F35FC" w:rsidRDefault="00046E04" w:rsidP="00046E04">
            <w:pPr>
              <w:widowControl/>
              <w:numPr>
                <w:ilvl w:val="0"/>
                <w:numId w:val="53"/>
              </w:numPr>
              <w:tabs>
                <w:tab w:val="left" w:pos="2310"/>
                <w:tab w:val="left" w:pos="2500"/>
                <w:tab w:val="left" w:pos="3700"/>
                <w:tab w:val="left" w:pos="4100"/>
              </w:tabs>
              <w:suppressAutoHyphens w:val="0"/>
              <w:autoSpaceDN/>
              <w:spacing w:after="60"/>
              <w:textAlignment w:val="auto"/>
              <w:rPr>
                <w:rFonts w:cs="Arial"/>
                <w:sz w:val="20"/>
              </w:rPr>
            </w:pPr>
            <w:r w:rsidRPr="008F35FC">
              <w:rPr>
                <w:rFonts w:cs="Arial"/>
                <w:sz w:val="20"/>
              </w:rPr>
              <w:t>kontrola preopterećenja kabine sa zvučnim i svjetlosnim signalom o preopterećenju u kabini</w:t>
            </w:r>
          </w:p>
          <w:p w14:paraId="13145AD3" w14:textId="77777777" w:rsidR="00046E04" w:rsidRPr="008F35FC" w:rsidRDefault="00046E04" w:rsidP="00046E04">
            <w:pPr>
              <w:widowControl/>
              <w:numPr>
                <w:ilvl w:val="0"/>
                <w:numId w:val="53"/>
              </w:numPr>
              <w:tabs>
                <w:tab w:val="left" w:pos="2310"/>
                <w:tab w:val="left" w:pos="2500"/>
                <w:tab w:val="left" w:pos="3700"/>
                <w:tab w:val="left" w:pos="4100"/>
              </w:tabs>
              <w:suppressAutoHyphens w:val="0"/>
              <w:autoSpaceDN/>
              <w:spacing w:after="60"/>
              <w:textAlignment w:val="auto"/>
              <w:rPr>
                <w:rFonts w:cs="Arial"/>
                <w:sz w:val="20"/>
              </w:rPr>
            </w:pPr>
            <w:r w:rsidRPr="008F35FC">
              <w:rPr>
                <w:rFonts w:cs="Arial"/>
                <w:sz w:val="20"/>
              </w:rPr>
              <w:t xml:space="preserve">automatska evakuacija u slučaju nestanka napajanja električnom </w:t>
            </w:r>
            <w:proofErr w:type="spellStart"/>
            <w:r w:rsidRPr="008F35FC">
              <w:rPr>
                <w:rFonts w:cs="Arial"/>
                <w:sz w:val="20"/>
              </w:rPr>
              <w:t>energijomprivremeni</w:t>
            </w:r>
            <w:proofErr w:type="spellEnd"/>
            <w:r w:rsidRPr="008F35FC">
              <w:rPr>
                <w:rFonts w:cs="Arial"/>
                <w:sz w:val="20"/>
              </w:rPr>
              <w:t xml:space="preserve"> sigurnosni uređaj za slučaj smanjenog </w:t>
            </w:r>
            <w:proofErr w:type="spellStart"/>
            <w:r w:rsidRPr="008F35FC">
              <w:rPr>
                <w:rFonts w:cs="Arial"/>
                <w:sz w:val="20"/>
              </w:rPr>
              <w:t>nadvišenja</w:t>
            </w:r>
            <w:proofErr w:type="spellEnd"/>
            <w:r w:rsidRPr="008F35FC">
              <w:rPr>
                <w:rFonts w:cs="Arial"/>
                <w:sz w:val="20"/>
              </w:rPr>
              <w:t xml:space="preserve"> i za slučaj smanjene jame voznog okna</w:t>
            </w:r>
          </w:p>
        </w:tc>
      </w:tr>
      <w:tr w:rsidR="00046E04" w:rsidRPr="008F35FC" w14:paraId="77C16AEF" w14:textId="77777777" w:rsidTr="00250497">
        <w:tblPrEx>
          <w:tblCellMar>
            <w:top w:w="0" w:type="dxa"/>
            <w:bottom w:w="0" w:type="dxa"/>
          </w:tblCellMar>
        </w:tblPrEx>
        <w:tc>
          <w:tcPr>
            <w:tcW w:w="3025" w:type="dxa"/>
            <w:shd w:val="clear" w:color="auto" w:fill="F3F3F3"/>
          </w:tcPr>
          <w:p w14:paraId="3892D754" w14:textId="77777777" w:rsidR="00046E04" w:rsidRPr="008F35FC" w:rsidRDefault="00046E04" w:rsidP="00250497">
            <w:pPr>
              <w:tabs>
                <w:tab w:val="left" w:pos="3400"/>
              </w:tabs>
              <w:rPr>
                <w:rFonts w:cs="Arial"/>
                <w:i/>
                <w:sz w:val="20"/>
              </w:rPr>
            </w:pPr>
            <w:r w:rsidRPr="008F35FC">
              <w:rPr>
                <w:rFonts w:cs="Arial"/>
                <w:i/>
                <w:sz w:val="20"/>
              </w:rPr>
              <w:t>Položaj upravljačkog ormara dizala</w:t>
            </w:r>
          </w:p>
        </w:tc>
        <w:tc>
          <w:tcPr>
            <w:tcW w:w="6583" w:type="dxa"/>
          </w:tcPr>
          <w:p w14:paraId="745B9072" w14:textId="77777777" w:rsidR="00046E04" w:rsidRPr="008F35FC" w:rsidRDefault="00046E04" w:rsidP="00250497">
            <w:pPr>
              <w:tabs>
                <w:tab w:val="left" w:pos="2310"/>
                <w:tab w:val="left" w:pos="2500"/>
                <w:tab w:val="left" w:pos="3700"/>
              </w:tabs>
              <w:spacing w:after="60"/>
              <w:rPr>
                <w:rFonts w:cs="Arial"/>
                <w:sz w:val="20"/>
              </w:rPr>
            </w:pPr>
            <w:r w:rsidRPr="008F35FC">
              <w:rPr>
                <w:rFonts w:cs="Arial"/>
                <w:sz w:val="20"/>
              </w:rPr>
              <w:t>dio vrata voznog okna u najvišoj stanici dizala</w:t>
            </w:r>
          </w:p>
        </w:tc>
      </w:tr>
    </w:tbl>
    <w:p w14:paraId="53559C2F" w14:textId="77777777" w:rsidR="007146D8" w:rsidRPr="008F35FC" w:rsidRDefault="00046E04" w:rsidP="007146D8">
      <w:pPr>
        <w:pStyle w:val="Bezproreda"/>
        <w:jc w:val="both"/>
        <w:rPr>
          <w:rFonts w:ascii="Garamond" w:hAnsi="Garamond"/>
          <w:b/>
          <w:u w:val="single"/>
        </w:rPr>
      </w:pPr>
      <w:r w:rsidRPr="008F35FC">
        <w:rPr>
          <w:rFonts w:ascii="Garamond" w:hAnsi="Garamond"/>
          <w:b/>
          <w:u w:val="single"/>
        </w:rPr>
        <w:lastRenderedPageBreak/>
        <w:t>Dogradnja novog</w:t>
      </w:r>
      <w:r w:rsidR="007146D8" w:rsidRPr="008F35FC">
        <w:rPr>
          <w:rFonts w:ascii="Garamond" w:hAnsi="Garamond"/>
          <w:b/>
          <w:u w:val="single"/>
        </w:rPr>
        <w:t xml:space="preserve"> dizala</w:t>
      </w:r>
    </w:p>
    <w:p w14:paraId="16559D94" w14:textId="77777777" w:rsidR="00046E04" w:rsidRPr="008F35FC" w:rsidRDefault="00046E04" w:rsidP="007146D8">
      <w:pPr>
        <w:pStyle w:val="Bezproreda"/>
        <w:jc w:val="both"/>
        <w:rPr>
          <w:rFonts w:ascii="Garamond" w:hAnsi="Garamond"/>
          <w:b/>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1E0" w:firstRow="1" w:lastRow="1" w:firstColumn="1" w:lastColumn="1" w:noHBand="0" w:noVBand="0"/>
      </w:tblPr>
      <w:tblGrid>
        <w:gridCol w:w="2845"/>
        <w:gridCol w:w="6085"/>
      </w:tblGrid>
      <w:tr w:rsidR="00046E04" w:rsidRPr="008F35FC" w14:paraId="0811FE20" w14:textId="77777777" w:rsidTr="00250497">
        <w:tc>
          <w:tcPr>
            <w:tcW w:w="9608" w:type="dxa"/>
            <w:gridSpan w:val="2"/>
            <w:shd w:val="clear" w:color="auto" w:fill="E6E6E6"/>
          </w:tcPr>
          <w:p w14:paraId="6D8AFCD2" w14:textId="77777777" w:rsidR="00046E04" w:rsidRPr="008F35FC" w:rsidRDefault="00046E04" w:rsidP="00250497">
            <w:pPr>
              <w:tabs>
                <w:tab w:val="left" w:pos="3400"/>
              </w:tabs>
              <w:rPr>
                <w:rFonts w:cs="Arial"/>
                <w:b/>
                <w:sz w:val="20"/>
                <w:lang w:eastAsia="de-CH"/>
              </w:rPr>
            </w:pPr>
            <w:r w:rsidRPr="008F35FC">
              <w:rPr>
                <w:rFonts w:cs="Arial"/>
                <w:b/>
                <w:sz w:val="20"/>
              </w:rPr>
              <w:t>Osnovni podaci o dizalu</w:t>
            </w:r>
          </w:p>
        </w:tc>
      </w:tr>
      <w:tr w:rsidR="00046E04" w:rsidRPr="008F35FC" w14:paraId="68C9C99B" w14:textId="77777777" w:rsidTr="00250497">
        <w:tc>
          <w:tcPr>
            <w:tcW w:w="3025" w:type="dxa"/>
            <w:shd w:val="clear" w:color="auto" w:fill="F3F3F3"/>
          </w:tcPr>
          <w:p w14:paraId="354ED297" w14:textId="77777777" w:rsidR="00046E04" w:rsidRPr="008F35FC" w:rsidRDefault="00046E04" w:rsidP="00250497">
            <w:pPr>
              <w:tabs>
                <w:tab w:val="left" w:pos="3400"/>
              </w:tabs>
              <w:rPr>
                <w:rFonts w:cs="Arial"/>
                <w:i/>
                <w:sz w:val="20"/>
                <w:lang w:eastAsia="de-CH"/>
              </w:rPr>
            </w:pPr>
            <w:r w:rsidRPr="008F35FC">
              <w:rPr>
                <w:rFonts w:cs="Arial"/>
                <w:i/>
                <w:sz w:val="20"/>
              </w:rPr>
              <w:t>Vrsta</w:t>
            </w:r>
          </w:p>
        </w:tc>
        <w:tc>
          <w:tcPr>
            <w:tcW w:w="6583" w:type="dxa"/>
          </w:tcPr>
          <w:p w14:paraId="2BF1B0D7" w14:textId="77777777" w:rsidR="00046E04" w:rsidRPr="008F35FC" w:rsidRDefault="00046E04" w:rsidP="00250497">
            <w:pPr>
              <w:tabs>
                <w:tab w:val="left" w:pos="3400"/>
              </w:tabs>
              <w:rPr>
                <w:rFonts w:cs="Arial"/>
                <w:sz w:val="20"/>
              </w:rPr>
            </w:pPr>
            <w:r w:rsidRPr="008F35FC">
              <w:rPr>
                <w:rFonts w:cs="Arial"/>
                <w:sz w:val="20"/>
              </w:rPr>
              <w:t>osobno dizalo, tip kao Schindler 3300 ili jednakovrijedno (jednakovrijednost se određuje u ispunjavanju tipa pogona i smještaja istog, izvedbe dimenzija kabine i dimenzija vrata, brzine i zaštite od požara te osnovnog upravljanja)</w:t>
            </w:r>
          </w:p>
          <w:p w14:paraId="7219F49B" w14:textId="77777777" w:rsidR="00046E04" w:rsidRPr="008F35FC" w:rsidRDefault="00046E04" w:rsidP="00250497">
            <w:pPr>
              <w:tabs>
                <w:tab w:val="left" w:pos="3400"/>
              </w:tabs>
              <w:rPr>
                <w:rFonts w:cs="Arial"/>
                <w:sz w:val="20"/>
                <w:lang w:eastAsia="de-CH"/>
              </w:rPr>
            </w:pPr>
            <w:r w:rsidRPr="008F35FC">
              <w:rPr>
                <w:rFonts w:cs="Arial"/>
                <w:sz w:val="20"/>
              </w:rPr>
              <w:t>dizalo se izvodi u skladu normi HRN EN81-20:2014, HRN EN81-50:2014, HRN EN81-58:2018, HRN EN81-21:2018 i HRN EN81-77:2014</w:t>
            </w:r>
          </w:p>
        </w:tc>
      </w:tr>
      <w:tr w:rsidR="00046E04" w:rsidRPr="008F35FC" w14:paraId="09C28397" w14:textId="77777777" w:rsidTr="00250497">
        <w:tc>
          <w:tcPr>
            <w:tcW w:w="3025" w:type="dxa"/>
            <w:shd w:val="clear" w:color="auto" w:fill="F3F3F3"/>
          </w:tcPr>
          <w:p w14:paraId="20481D59" w14:textId="77777777" w:rsidR="00046E04" w:rsidRPr="008F35FC" w:rsidRDefault="00046E04" w:rsidP="00250497">
            <w:pPr>
              <w:tabs>
                <w:tab w:val="left" w:pos="3400"/>
              </w:tabs>
              <w:rPr>
                <w:rFonts w:cs="Arial"/>
                <w:i/>
                <w:sz w:val="20"/>
              </w:rPr>
            </w:pPr>
            <w:r w:rsidRPr="008F35FC">
              <w:rPr>
                <w:rFonts w:cs="Arial"/>
                <w:i/>
                <w:sz w:val="20"/>
              </w:rPr>
              <w:t>Nazivna nosivost dizala</w:t>
            </w:r>
          </w:p>
        </w:tc>
        <w:tc>
          <w:tcPr>
            <w:tcW w:w="6583" w:type="dxa"/>
          </w:tcPr>
          <w:p w14:paraId="099A913D" w14:textId="77777777" w:rsidR="00046E04" w:rsidRPr="008F35FC" w:rsidRDefault="00046E04" w:rsidP="00250497">
            <w:pPr>
              <w:tabs>
                <w:tab w:val="left" w:pos="3400"/>
              </w:tabs>
              <w:rPr>
                <w:rFonts w:cs="Arial"/>
                <w:sz w:val="20"/>
              </w:rPr>
            </w:pPr>
            <w:r w:rsidRPr="008F35FC">
              <w:rPr>
                <w:rFonts w:cs="Arial"/>
                <w:sz w:val="20"/>
              </w:rPr>
              <w:t>675 kg</w:t>
            </w:r>
          </w:p>
        </w:tc>
      </w:tr>
      <w:tr w:rsidR="00046E04" w:rsidRPr="008F35FC" w14:paraId="46C5C7F2" w14:textId="77777777" w:rsidTr="00250497">
        <w:tc>
          <w:tcPr>
            <w:tcW w:w="3025" w:type="dxa"/>
            <w:shd w:val="clear" w:color="auto" w:fill="F3F3F3"/>
          </w:tcPr>
          <w:p w14:paraId="063EF4B3" w14:textId="77777777" w:rsidR="00046E04" w:rsidRPr="008F35FC" w:rsidRDefault="00046E04" w:rsidP="00250497">
            <w:pPr>
              <w:tabs>
                <w:tab w:val="left" w:pos="3400"/>
              </w:tabs>
              <w:rPr>
                <w:rFonts w:cs="Arial"/>
                <w:i/>
                <w:sz w:val="20"/>
              </w:rPr>
            </w:pPr>
            <w:r w:rsidRPr="008F35FC">
              <w:rPr>
                <w:rFonts w:cs="Arial"/>
                <w:i/>
                <w:sz w:val="20"/>
              </w:rPr>
              <w:t>Broj osoba</w:t>
            </w:r>
          </w:p>
        </w:tc>
        <w:tc>
          <w:tcPr>
            <w:tcW w:w="6583" w:type="dxa"/>
          </w:tcPr>
          <w:p w14:paraId="383E3D63" w14:textId="77777777" w:rsidR="00046E04" w:rsidRPr="008F35FC" w:rsidRDefault="00046E04" w:rsidP="00250497">
            <w:pPr>
              <w:tabs>
                <w:tab w:val="left" w:pos="3400"/>
              </w:tabs>
              <w:rPr>
                <w:rFonts w:cs="Arial"/>
                <w:sz w:val="20"/>
              </w:rPr>
            </w:pPr>
            <w:r w:rsidRPr="008F35FC">
              <w:rPr>
                <w:rFonts w:cs="Arial"/>
                <w:sz w:val="20"/>
              </w:rPr>
              <w:t>9 osoba</w:t>
            </w:r>
          </w:p>
        </w:tc>
      </w:tr>
      <w:tr w:rsidR="00046E04" w:rsidRPr="008F35FC" w14:paraId="3D22EA00" w14:textId="77777777" w:rsidTr="00250497">
        <w:tc>
          <w:tcPr>
            <w:tcW w:w="3025" w:type="dxa"/>
            <w:shd w:val="clear" w:color="auto" w:fill="F3F3F3"/>
          </w:tcPr>
          <w:p w14:paraId="2C94659C" w14:textId="77777777" w:rsidR="00046E04" w:rsidRPr="008F35FC" w:rsidRDefault="00046E04" w:rsidP="00250497">
            <w:pPr>
              <w:tabs>
                <w:tab w:val="left" w:pos="3400"/>
              </w:tabs>
              <w:rPr>
                <w:rFonts w:cs="Arial"/>
                <w:i/>
                <w:sz w:val="20"/>
              </w:rPr>
            </w:pPr>
            <w:r w:rsidRPr="008F35FC">
              <w:rPr>
                <w:rFonts w:cs="Arial"/>
                <w:i/>
                <w:sz w:val="20"/>
              </w:rPr>
              <w:t>Nazivna brzina vožnje</w:t>
            </w:r>
          </w:p>
        </w:tc>
        <w:tc>
          <w:tcPr>
            <w:tcW w:w="6583" w:type="dxa"/>
          </w:tcPr>
          <w:p w14:paraId="540ACB37" w14:textId="77777777" w:rsidR="00046E04" w:rsidRPr="008F35FC" w:rsidRDefault="00046E04" w:rsidP="00250497">
            <w:pPr>
              <w:tabs>
                <w:tab w:val="left" w:pos="3400"/>
              </w:tabs>
              <w:rPr>
                <w:rFonts w:cs="Arial"/>
                <w:sz w:val="20"/>
              </w:rPr>
            </w:pPr>
            <w:r w:rsidRPr="008F35FC">
              <w:rPr>
                <w:rFonts w:cs="Arial"/>
                <w:sz w:val="20"/>
              </w:rPr>
              <w:t>1 m/s</w:t>
            </w:r>
          </w:p>
        </w:tc>
      </w:tr>
      <w:tr w:rsidR="00046E04" w:rsidRPr="008F35FC" w14:paraId="224E6C7B" w14:textId="77777777" w:rsidTr="00250497">
        <w:tc>
          <w:tcPr>
            <w:tcW w:w="3025" w:type="dxa"/>
            <w:shd w:val="clear" w:color="auto" w:fill="F3F3F3"/>
          </w:tcPr>
          <w:p w14:paraId="7F77E6DA" w14:textId="77777777" w:rsidR="00046E04" w:rsidRPr="008F35FC" w:rsidRDefault="00046E04" w:rsidP="00250497">
            <w:pPr>
              <w:tabs>
                <w:tab w:val="left" w:pos="3400"/>
              </w:tabs>
              <w:rPr>
                <w:rFonts w:cs="Arial"/>
                <w:i/>
                <w:sz w:val="20"/>
              </w:rPr>
            </w:pPr>
            <w:r w:rsidRPr="008F35FC">
              <w:rPr>
                <w:rFonts w:cs="Arial"/>
                <w:i/>
                <w:sz w:val="20"/>
              </w:rPr>
              <w:t>Broj stanica/ulaza</w:t>
            </w:r>
          </w:p>
        </w:tc>
        <w:tc>
          <w:tcPr>
            <w:tcW w:w="6583" w:type="dxa"/>
          </w:tcPr>
          <w:p w14:paraId="35E025C4" w14:textId="77777777" w:rsidR="00046E04" w:rsidRPr="008F35FC" w:rsidRDefault="00046E04" w:rsidP="00250497">
            <w:pPr>
              <w:tabs>
                <w:tab w:val="left" w:pos="3400"/>
              </w:tabs>
              <w:rPr>
                <w:rFonts w:cs="Arial"/>
                <w:sz w:val="20"/>
              </w:rPr>
            </w:pPr>
            <w:r w:rsidRPr="008F35FC">
              <w:rPr>
                <w:rFonts w:cs="Arial"/>
                <w:sz w:val="20"/>
              </w:rPr>
              <w:t>6/6</w:t>
            </w:r>
          </w:p>
          <w:p w14:paraId="7315B1AF" w14:textId="77777777" w:rsidR="00046E04" w:rsidRPr="008F35FC" w:rsidRDefault="00046E04" w:rsidP="00250497">
            <w:pPr>
              <w:tabs>
                <w:tab w:val="left" w:pos="3400"/>
              </w:tabs>
              <w:rPr>
                <w:rFonts w:cs="Arial"/>
                <w:sz w:val="20"/>
              </w:rPr>
            </w:pPr>
            <w:r w:rsidRPr="008F35FC">
              <w:rPr>
                <w:rFonts w:cs="Arial"/>
                <w:sz w:val="20"/>
              </w:rPr>
              <w:t>oznake stanica: S, NP, VP, 1, 2, 3 (stanica S = glavna stanica)</w:t>
            </w:r>
          </w:p>
        </w:tc>
      </w:tr>
      <w:tr w:rsidR="00046E04" w:rsidRPr="008F35FC" w14:paraId="3F645E51" w14:textId="77777777" w:rsidTr="00250497">
        <w:tc>
          <w:tcPr>
            <w:tcW w:w="3025" w:type="dxa"/>
            <w:shd w:val="clear" w:color="auto" w:fill="F3F3F3"/>
          </w:tcPr>
          <w:p w14:paraId="35A45F5C" w14:textId="77777777" w:rsidR="00046E04" w:rsidRPr="008F35FC" w:rsidRDefault="00046E04" w:rsidP="00250497">
            <w:pPr>
              <w:tabs>
                <w:tab w:val="left" w:pos="3400"/>
              </w:tabs>
              <w:rPr>
                <w:rFonts w:cs="Arial"/>
                <w:i/>
                <w:sz w:val="20"/>
              </w:rPr>
            </w:pPr>
            <w:r w:rsidRPr="008F35FC">
              <w:rPr>
                <w:rFonts w:cs="Arial"/>
                <w:i/>
                <w:sz w:val="20"/>
              </w:rPr>
              <w:t>Broj ulaza u kabinu</w:t>
            </w:r>
          </w:p>
        </w:tc>
        <w:tc>
          <w:tcPr>
            <w:tcW w:w="6583" w:type="dxa"/>
          </w:tcPr>
          <w:p w14:paraId="7DEB1A7E" w14:textId="77777777" w:rsidR="00046E04" w:rsidRPr="008F35FC" w:rsidRDefault="00046E04" w:rsidP="00250497">
            <w:pPr>
              <w:tabs>
                <w:tab w:val="left" w:pos="3400"/>
              </w:tabs>
              <w:rPr>
                <w:rFonts w:cs="Arial"/>
                <w:sz w:val="20"/>
              </w:rPr>
            </w:pPr>
            <w:r w:rsidRPr="008F35FC">
              <w:rPr>
                <w:rFonts w:cs="Arial"/>
                <w:sz w:val="20"/>
              </w:rPr>
              <w:t>2, prolazno pod 180°</w:t>
            </w:r>
          </w:p>
        </w:tc>
      </w:tr>
      <w:tr w:rsidR="00046E04" w:rsidRPr="008F35FC" w14:paraId="1935D55C" w14:textId="77777777" w:rsidTr="00250497">
        <w:tc>
          <w:tcPr>
            <w:tcW w:w="3025" w:type="dxa"/>
            <w:shd w:val="clear" w:color="auto" w:fill="F3F3F3"/>
          </w:tcPr>
          <w:p w14:paraId="08831DB9" w14:textId="77777777" w:rsidR="00046E04" w:rsidRPr="008F35FC" w:rsidRDefault="00046E04" w:rsidP="00250497">
            <w:pPr>
              <w:tabs>
                <w:tab w:val="left" w:pos="3400"/>
              </w:tabs>
              <w:rPr>
                <w:rFonts w:cs="Arial"/>
                <w:i/>
                <w:sz w:val="20"/>
              </w:rPr>
            </w:pPr>
            <w:r w:rsidRPr="008F35FC">
              <w:rPr>
                <w:rFonts w:cs="Arial"/>
                <w:i/>
                <w:sz w:val="20"/>
              </w:rPr>
              <w:t>Instalacija:</w:t>
            </w:r>
          </w:p>
        </w:tc>
        <w:tc>
          <w:tcPr>
            <w:tcW w:w="6583" w:type="dxa"/>
          </w:tcPr>
          <w:p w14:paraId="291802F2" w14:textId="77777777" w:rsidR="00046E04" w:rsidRPr="008F35FC" w:rsidRDefault="00046E04" w:rsidP="00250497">
            <w:pPr>
              <w:tabs>
                <w:tab w:val="left" w:pos="3400"/>
              </w:tabs>
              <w:rPr>
                <w:rFonts w:cs="Arial"/>
                <w:sz w:val="20"/>
              </w:rPr>
            </w:pPr>
            <w:r w:rsidRPr="008F35FC">
              <w:rPr>
                <w:rFonts w:cs="Arial"/>
                <w:sz w:val="20"/>
              </w:rPr>
              <w:t>za suhi zatvoreni prostor temperature od +5°C do +40°C; vlaga ne smije kondenzirati</w:t>
            </w:r>
          </w:p>
        </w:tc>
      </w:tr>
      <w:tr w:rsidR="00046E04" w:rsidRPr="008F35FC" w14:paraId="5B5233E1" w14:textId="77777777" w:rsidTr="00250497">
        <w:tc>
          <w:tcPr>
            <w:tcW w:w="3025" w:type="dxa"/>
            <w:shd w:val="clear" w:color="auto" w:fill="F3F3F3"/>
          </w:tcPr>
          <w:p w14:paraId="4146DCEC" w14:textId="77777777" w:rsidR="00046E04" w:rsidRPr="008F35FC" w:rsidRDefault="00046E04" w:rsidP="00250497">
            <w:pPr>
              <w:tabs>
                <w:tab w:val="left" w:pos="3400"/>
              </w:tabs>
              <w:rPr>
                <w:rFonts w:cs="Arial"/>
                <w:i/>
                <w:sz w:val="20"/>
              </w:rPr>
            </w:pPr>
            <w:r w:rsidRPr="008F35FC">
              <w:rPr>
                <w:rFonts w:cs="Arial"/>
                <w:i/>
                <w:sz w:val="20"/>
              </w:rPr>
              <w:t>Visina dizanja</w:t>
            </w:r>
          </w:p>
        </w:tc>
        <w:tc>
          <w:tcPr>
            <w:tcW w:w="6583" w:type="dxa"/>
          </w:tcPr>
          <w:p w14:paraId="569633E8" w14:textId="77777777" w:rsidR="00046E04" w:rsidRPr="008F35FC" w:rsidRDefault="00046E04" w:rsidP="00250497">
            <w:pPr>
              <w:tabs>
                <w:tab w:val="left" w:pos="3400"/>
              </w:tabs>
              <w:rPr>
                <w:rFonts w:cs="Arial"/>
                <w:sz w:val="20"/>
              </w:rPr>
            </w:pPr>
            <w:r w:rsidRPr="008F35FC">
              <w:rPr>
                <w:rFonts w:cs="Arial"/>
                <w:sz w:val="20"/>
              </w:rPr>
              <w:t>17,32 m</w:t>
            </w:r>
          </w:p>
        </w:tc>
      </w:tr>
      <w:tr w:rsidR="00046E04" w:rsidRPr="008F35FC" w14:paraId="620EE54C" w14:textId="77777777" w:rsidTr="00250497">
        <w:tc>
          <w:tcPr>
            <w:tcW w:w="3025" w:type="dxa"/>
            <w:shd w:val="clear" w:color="auto" w:fill="F3F3F3"/>
          </w:tcPr>
          <w:p w14:paraId="7B9D2E74" w14:textId="77777777" w:rsidR="00046E04" w:rsidRPr="008F35FC" w:rsidRDefault="00046E04" w:rsidP="00250497">
            <w:pPr>
              <w:tabs>
                <w:tab w:val="left" w:pos="3400"/>
              </w:tabs>
              <w:rPr>
                <w:rFonts w:cs="Arial"/>
                <w:i/>
                <w:sz w:val="20"/>
              </w:rPr>
            </w:pPr>
            <w:r w:rsidRPr="008F35FC">
              <w:rPr>
                <w:rFonts w:cs="Arial"/>
                <w:i/>
                <w:sz w:val="20"/>
              </w:rPr>
              <w:t>Vrsta upravljanja</w:t>
            </w:r>
          </w:p>
        </w:tc>
        <w:tc>
          <w:tcPr>
            <w:tcW w:w="6583" w:type="dxa"/>
          </w:tcPr>
          <w:p w14:paraId="580C11AC" w14:textId="77777777" w:rsidR="00046E04" w:rsidRPr="008F35FC" w:rsidRDefault="00046E04" w:rsidP="00250497">
            <w:pPr>
              <w:tabs>
                <w:tab w:val="left" w:pos="3400"/>
              </w:tabs>
              <w:rPr>
                <w:rFonts w:cs="Arial"/>
                <w:sz w:val="20"/>
              </w:rPr>
            </w:pPr>
            <w:proofErr w:type="spellStart"/>
            <w:r w:rsidRPr="008F35FC">
              <w:rPr>
                <w:rFonts w:cs="Arial"/>
                <w:sz w:val="20"/>
              </w:rPr>
              <w:t>simpleks</w:t>
            </w:r>
            <w:proofErr w:type="spellEnd"/>
            <w:r w:rsidRPr="008F35FC">
              <w:rPr>
                <w:rFonts w:cs="Arial"/>
                <w:sz w:val="20"/>
              </w:rPr>
              <w:t xml:space="preserve">, sabirno u oba smjera </w:t>
            </w:r>
          </w:p>
        </w:tc>
      </w:tr>
      <w:tr w:rsidR="00046E04" w:rsidRPr="008F35FC" w14:paraId="135D0ACD" w14:textId="77777777" w:rsidTr="00250497">
        <w:tc>
          <w:tcPr>
            <w:tcW w:w="3025" w:type="dxa"/>
            <w:shd w:val="clear" w:color="auto" w:fill="F3F3F3"/>
          </w:tcPr>
          <w:p w14:paraId="707F9170" w14:textId="77777777" w:rsidR="00046E04" w:rsidRPr="008F35FC" w:rsidRDefault="00046E04" w:rsidP="00250497">
            <w:pPr>
              <w:tabs>
                <w:tab w:val="left" w:pos="3400"/>
              </w:tabs>
              <w:rPr>
                <w:rFonts w:cs="Arial"/>
                <w:i/>
                <w:sz w:val="20"/>
              </w:rPr>
            </w:pPr>
            <w:r w:rsidRPr="008F35FC">
              <w:rPr>
                <w:rFonts w:cs="Arial"/>
                <w:i/>
                <w:sz w:val="20"/>
              </w:rPr>
              <w:t>Glavno napajanje</w:t>
            </w:r>
          </w:p>
          <w:p w14:paraId="68FB670D" w14:textId="77777777" w:rsidR="00046E04" w:rsidRPr="008F35FC" w:rsidRDefault="00046E04" w:rsidP="00250497">
            <w:pPr>
              <w:tabs>
                <w:tab w:val="left" w:pos="3400"/>
              </w:tabs>
              <w:rPr>
                <w:rFonts w:cs="Arial"/>
                <w:i/>
                <w:sz w:val="20"/>
              </w:rPr>
            </w:pPr>
            <w:r w:rsidRPr="008F35FC">
              <w:rPr>
                <w:rFonts w:cs="Arial"/>
                <w:i/>
                <w:sz w:val="20"/>
              </w:rPr>
              <w:t>Napajanje rasvjete i utičnice</w:t>
            </w:r>
          </w:p>
        </w:tc>
        <w:tc>
          <w:tcPr>
            <w:tcW w:w="6583" w:type="dxa"/>
          </w:tcPr>
          <w:p w14:paraId="0FAD572F" w14:textId="77777777" w:rsidR="00046E04" w:rsidRPr="008F35FC" w:rsidRDefault="00046E04" w:rsidP="00250497">
            <w:pPr>
              <w:tabs>
                <w:tab w:val="left" w:pos="3400"/>
              </w:tabs>
              <w:rPr>
                <w:rFonts w:cs="Arial"/>
                <w:sz w:val="20"/>
              </w:rPr>
            </w:pPr>
            <w:r w:rsidRPr="008F35FC">
              <w:rPr>
                <w:rFonts w:cs="Arial"/>
                <w:sz w:val="20"/>
              </w:rPr>
              <w:t>3×400 V, 50 Hz / 3P + PE + N (TN-S)</w:t>
            </w:r>
          </w:p>
          <w:p w14:paraId="07F66A6A" w14:textId="77777777" w:rsidR="00046E04" w:rsidRPr="008F35FC" w:rsidRDefault="00046E04" w:rsidP="00250497">
            <w:pPr>
              <w:tabs>
                <w:tab w:val="left" w:pos="3400"/>
              </w:tabs>
              <w:rPr>
                <w:rFonts w:cs="Arial"/>
                <w:sz w:val="20"/>
              </w:rPr>
            </w:pPr>
            <w:r w:rsidRPr="008F35FC">
              <w:rPr>
                <w:rFonts w:cs="Arial"/>
                <w:sz w:val="20"/>
              </w:rPr>
              <w:t>1×230 V, 50 Hz / P + PE + N (TN-S)</w:t>
            </w:r>
          </w:p>
        </w:tc>
      </w:tr>
      <w:tr w:rsidR="00046E04" w:rsidRPr="008F35FC" w14:paraId="41F86FE9" w14:textId="77777777" w:rsidTr="00250497">
        <w:tc>
          <w:tcPr>
            <w:tcW w:w="3025" w:type="dxa"/>
            <w:shd w:val="clear" w:color="auto" w:fill="F3F3F3"/>
          </w:tcPr>
          <w:p w14:paraId="737406FA" w14:textId="77777777" w:rsidR="00046E04" w:rsidRPr="008F35FC" w:rsidRDefault="00046E04" w:rsidP="00250497">
            <w:pPr>
              <w:tabs>
                <w:tab w:val="left" w:pos="3400"/>
              </w:tabs>
              <w:rPr>
                <w:rFonts w:cs="Arial"/>
                <w:i/>
                <w:sz w:val="20"/>
              </w:rPr>
            </w:pPr>
            <w:r w:rsidRPr="008F35FC">
              <w:rPr>
                <w:rFonts w:cs="Arial"/>
                <w:i/>
                <w:sz w:val="20"/>
              </w:rPr>
              <w:t>Pogon</w:t>
            </w:r>
          </w:p>
        </w:tc>
        <w:tc>
          <w:tcPr>
            <w:tcW w:w="6583" w:type="dxa"/>
          </w:tcPr>
          <w:p w14:paraId="453CA0FA" w14:textId="77777777" w:rsidR="00046E04" w:rsidRPr="008F35FC" w:rsidRDefault="00046E04" w:rsidP="00250497">
            <w:pPr>
              <w:tabs>
                <w:tab w:val="left" w:pos="2500"/>
                <w:tab w:val="left" w:pos="3300"/>
                <w:tab w:val="left" w:pos="3800"/>
                <w:tab w:val="left" w:pos="4100"/>
              </w:tabs>
              <w:rPr>
                <w:rFonts w:cs="Arial"/>
                <w:sz w:val="20"/>
              </w:rPr>
            </w:pPr>
            <w:r w:rsidRPr="008F35FC">
              <w:rPr>
                <w:rFonts w:cs="Arial"/>
                <w:sz w:val="20"/>
              </w:rPr>
              <w:t xml:space="preserve">električni / </w:t>
            </w:r>
            <w:proofErr w:type="spellStart"/>
            <w:r w:rsidRPr="008F35FC">
              <w:rPr>
                <w:rFonts w:cs="Arial"/>
                <w:sz w:val="20"/>
              </w:rPr>
              <w:t>trakcijski</w:t>
            </w:r>
            <w:proofErr w:type="spellEnd"/>
            <w:r w:rsidRPr="008F35FC">
              <w:rPr>
                <w:rFonts w:cs="Arial"/>
                <w:sz w:val="20"/>
              </w:rPr>
              <w:t xml:space="preserve"> – </w:t>
            </w:r>
            <w:proofErr w:type="spellStart"/>
            <w:r w:rsidRPr="008F35FC">
              <w:rPr>
                <w:rFonts w:cs="Arial"/>
                <w:sz w:val="20"/>
              </w:rPr>
              <w:t>bezreduktorski</w:t>
            </w:r>
            <w:proofErr w:type="spellEnd"/>
            <w:r w:rsidRPr="008F35FC">
              <w:rPr>
                <w:rFonts w:cs="Arial"/>
                <w:sz w:val="20"/>
              </w:rPr>
              <w:t xml:space="preserve"> frekvencijski regulirani pogon</w:t>
            </w:r>
          </w:p>
        </w:tc>
      </w:tr>
      <w:tr w:rsidR="00046E04" w:rsidRPr="008F35FC" w14:paraId="5E5B54F2" w14:textId="77777777" w:rsidTr="00250497">
        <w:tc>
          <w:tcPr>
            <w:tcW w:w="3025" w:type="dxa"/>
            <w:shd w:val="clear" w:color="auto" w:fill="F3F3F3"/>
          </w:tcPr>
          <w:p w14:paraId="72EA165B" w14:textId="77777777" w:rsidR="00046E04" w:rsidRPr="008F35FC" w:rsidRDefault="00046E04" w:rsidP="00250497">
            <w:pPr>
              <w:tabs>
                <w:tab w:val="left" w:pos="2310"/>
                <w:tab w:val="left" w:pos="2500"/>
                <w:tab w:val="left" w:pos="3700"/>
              </w:tabs>
              <w:rPr>
                <w:rFonts w:cs="Arial"/>
                <w:i/>
                <w:sz w:val="20"/>
              </w:rPr>
            </w:pPr>
            <w:r w:rsidRPr="008F35FC">
              <w:rPr>
                <w:rFonts w:cs="Arial"/>
                <w:i/>
                <w:sz w:val="20"/>
              </w:rPr>
              <w:t>Smještaj pogona</w:t>
            </w:r>
          </w:p>
        </w:tc>
        <w:tc>
          <w:tcPr>
            <w:tcW w:w="6583" w:type="dxa"/>
          </w:tcPr>
          <w:p w14:paraId="1968A3A9" w14:textId="77777777" w:rsidR="00046E04" w:rsidRPr="008F35FC" w:rsidRDefault="00046E04" w:rsidP="00250497">
            <w:pPr>
              <w:tabs>
                <w:tab w:val="left" w:pos="2310"/>
                <w:tab w:val="left" w:pos="2500"/>
                <w:tab w:val="left" w:pos="3300"/>
                <w:tab w:val="left" w:pos="3500"/>
                <w:tab w:val="left" w:pos="3700"/>
                <w:tab w:val="left" w:pos="4100"/>
              </w:tabs>
              <w:spacing w:after="60"/>
              <w:rPr>
                <w:rFonts w:cs="Arial"/>
                <w:sz w:val="20"/>
              </w:rPr>
            </w:pPr>
            <w:r w:rsidRPr="008F35FC">
              <w:rPr>
                <w:rFonts w:cs="Arial"/>
                <w:sz w:val="20"/>
              </w:rPr>
              <w:t>dizalo nema posebnu strojarnicu (MRL); pogonsko postrojenje smješteno je unutar voznog okna dizala</w:t>
            </w:r>
          </w:p>
        </w:tc>
      </w:tr>
      <w:tr w:rsidR="00046E04" w:rsidRPr="008F35FC" w14:paraId="6B9C885A" w14:textId="77777777" w:rsidTr="00250497">
        <w:tc>
          <w:tcPr>
            <w:tcW w:w="3025" w:type="dxa"/>
            <w:shd w:val="clear" w:color="auto" w:fill="F3F3F3"/>
          </w:tcPr>
          <w:p w14:paraId="70D6BDD9" w14:textId="77777777" w:rsidR="00046E04" w:rsidRPr="008F35FC" w:rsidRDefault="00046E04" w:rsidP="00250497">
            <w:pPr>
              <w:tabs>
                <w:tab w:val="left" w:pos="2310"/>
                <w:tab w:val="left" w:pos="2500"/>
                <w:tab w:val="left" w:pos="3700"/>
              </w:tabs>
              <w:rPr>
                <w:rFonts w:cs="Arial"/>
                <w:i/>
                <w:sz w:val="20"/>
              </w:rPr>
            </w:pPr>
            <w:r w:rsidRPr="008F35FC">
              <w:rPr>
                <w:rFonts w:cs="Arial"/>
                <w:i/>
                <w:sz w:val="20"/>
              </w:rPr>
              <w:t>Vođenje</w:t>
            </w:r>
          </w:p>
        </w:tc>
        <w:tc>
          <w:tcPr>
            <w:tcW w:w="6583" w:type="dxa"/>
          </w:tcPr>
          <w:p w14:paraId="793E2A49" w14:textId="77777777" w:rsidR="00046E04" w:rsidRPr="008F35FC" w:rsidRDefault="00046E04" w:rsidP="00250497">
            <w:pPr>
              <w:spacing w:after="60"/>
              <w:ind w:left="-11" w:firstLine="11"/>
              <w:rPr>
                <w:rFonts w:cs="Arial"/>
                <w:sz w:val="20"/>
              </w:rPr>
            </w:pPr>
            <w:r w:rsidRPr="008F35FC">
              <w:rPr>
                <w:rFonts w:cs="Arial"/>
                <w:sz w:val="20"/>
              </w:rPr>
              <w:t>kabina: klizno vođenje s min 4 papuče po 2 vodilice (po 2 papuče po vodilici)</w:t>
            </w:r>
          </w:p>
          <w:p w14:paraId="60E9277B" w14:textId="77777777" w:rsidR="00046E04" w:rsidRPr="008F35FC" w:rsidRDefault="00046E04" w:rsidP="00250497">
            <w:pPr>
              <w:spacing w:after="60"/>
              <w:ind w:left="-11" w:firstLine="11"/>
              <w:rPr>
                <w:rFonts w:cs="Arial"/>
                <w:sz w:val="20"/>
              </w:rPr>
            </w:pPr>
            <w:r w:rsidRPr="008F35FC">
              <w:rPr>
                <w:rFonts w:cs="Arial"/>
                <w:sz w:val="20"/>
              </w:rPr>
              <w:t xml:space="preserve"> </w:t>
            </w:r>
            <w:proofErr w:type="spellStart"/>
            <w:r w:rsidRPr="008F35FC">
              <w:rPr>
                <w:rFonts w:cs="Arial"/>
                <w:sz w:val="20"/>
              </w:rPr>
              <w:t>protuuteg</w:t>
            </w:r>
            <w:proofErr w:type="spellEnd"/>
            <w:r w:rsidRPr="008F35FC">
              <w:rPr>
                <w:rFonts w:cs="Arial"/>
                <w:sz w:val="20"/>
              </w:rPr>
              <w:t>: klizno vođenje s min 4 papuče po 2 vodilice (po 2 papuče po vodilici)</w:t>
            </w:r>
          </w:p>
        </w:tc>
      </w:tr>
      <w:tr w:rsidR="00046E04" w:rsidRPr="008F35FC" w14:paraId="3ECD45A9" w14:textId="77777777" w:rsidTr="00250497">
        <w:tc>
          <w:tcPr>
            <w:tcW w:w="3025" w:type="dxa"/>
            <w:shd w:val="clear" w:color="auto" w:fill="F3F3F3"/>
          </w:tcPr>
          <w:p w14:paraId="6F27C965" w14:textId="77777777" w:rsidR="00046E04" w:rsidRPr="008F35FC" w:rsidRDefault="00046E04" w:rsidP="00250497">
            <w:pPr>
              <w:tabs>
                <w:tab w:val="left" w:pos="2310"/>
                <w:tab w:val="left" w:pos="2500"/>
                <w:tab w:val="left" w:pos="3700"/>
              </w:tabs>
              <w:rPr>
                <w:rFonts w:cs="Arial"/>
                <w:i/>
                <w:sz w:val="20"/>
              </w:rPr>
            </w:pPr>
            <w:r w:rsidRPr="008F35FC">
              <w:rPr>
                <w:rFonts w:cs="Arial"/>
                <w:i/>
                <w:sz w:val="20"/>
              </w:rPr>
              <w:t>Seizmička kategorija</w:t>
            </w:r>
          </w:p>
        </w:tc>
        <w:tc>
          <w:tcPr>
            <w:tcW w:w="6583" w:type="dxa"/>
          </w:tcPr>
          <w:p w14:paraId="64662CB0" w14:textId="77777777" w:rsidR="00046E04" w:rsidRPr="008F35FC" w:rsidRDefault="00046E04" w:rsidP="00250497">
            <w:pPr>
              <w:spacing w:after="60"/>
              <w:ind w:left="-11" w:firstLine="11"/>
              <w:rPr>
                <w:rFonts w:cs="Arial"/>
                <w:sz w:val="20"/>
              </w:rPr>
            </w:pPr>
            <w:r w:rsidRPr="008F35FC">
              <w:rPr>
                <w:rFonts w:cs="Arial"/>
                <w:sz w:val="20"/>
              </w:rPr>
              <w:t xml:space="preserve">2 (ubrzanje </w:t>
            </w:r>
            <w:proofErr w:type="spellStart"/>
            <w:r w:rsidRPr="008F35FC">
              <w:rPr>
                <w:rFonts w:cs="Arial"/>
                <w:sz w:val="20"/>
              </w:rPr>
              <w:t>a</w:t>
            </w:r>
            <w:r w:rsidRPr="008F35FC">
              <w:rPr>
                <w:rFonts w:cs="Arial"/>
                <w:sz w:val="20"/>
                <w:vertAlign w:val="subscript"/>
              </w:rPr>
              <w:t>Dmax</w:t>
            </w:r>
            <w:proofErr w:type="spellEnd"/>
            <w:r w:rsidRPr="008F35FC">
              <w:rPr>
                <w:rFonts w:cs="Arial"/>
                <w:sz w:val="20"/>
              </w:rPr>
              <w:t>=3,99 m/s</w:t>
            </w:r>
            <w:r w:rsidRPr="008F35FC">
              <w:rPr>
                <w:rFonts w:cs="Arial"/>
                <w:sz w:val="20"/>
                <w:vertAlign w:val="superscript"/>
              </w:rPr>
              <w:t>2</w:t>
            </w:r>
            <w:r w:rsidRPr="008F35FC">
              <w:rPr>
                <w:rFonts w:cs="Arial"/>
                <w:sz w:val="20"/>
              </w:rPr>
              <w:t>)</w:t>
            </w:r>
          </w:p>
        </w:tc>
      </w:tr>
      <w:tr w:rsidR="00046E04" w:rsidRPr="008F35FC" w14:paraId="7A7061F0" w14:textId="77777777" w:rsidTr="00250497">
        <w:trPr>
          <w:cantSplit/>
          <w:trHeight w:val="204"/>
        </w:trPr>
        <w:tc>
          <w:tcPr>
            <w:tcW w:w="9608" w:type="dxa"/>
            <w:gridSpan w:val="2"/>
            <w:shd w:val="clear" w:color="auto" w:fill="E6E6E6"/>
          </w:tcPr>
          <w:p w14:paraId="63F6498C" w14:textId="77777777" w:rsidR="00046E04" w:rsidRPr="008F35FC" w:rsidRDefault="00046E04" w:rsidP="00250497">
            <w:pPr>
              <w:tabs>
                <w:tab w:val="left" w:pos="3400"/>
              </w:tabs>
              <w:rPr>
                <w:rFonts w:cs="Arial"/>
                <w:b/>
                <w:sz w:val="20"/>
              </w:rPr>
            </w:pPr>
            <w:r w:rsidRPr="008F35FC">
              <w:rPr>
                <w:rFonts w:cs="Arial"/>
                <w:b/>
                <w:sz w:val="20"/>
              </w:rPr>
              <w:t>Vozno okno</w:t>
            </w:r>
          </w:p>
        </w:tc>
      </w:tr>
      <w:tr w:rsidR="00046E04" w:rsidRPr="008F35FC" w14:paraId="3DC64A67" w14:textId="77777777" w:rsidTr="00250497">
        <w:trPr>
          <w:cantSplit/>
        </w:trPr>
        <w:tc>
          <w:tcPr>
            <w:tcW w:w="3025" w:type="dxa"/>
            <w:shd w:val="clear" w:color="auto" w:fill="F3F3F3"/>
          </w:tcPr>
          <w:p w14:paraId="446A2B79" w14:textId="77777777" w:rsidR="00046E04" w:rsidRPr="008F35FC" w:rsidRDefault="00046E04" w:rsidP="00250497">
            <w:pPr>
              <w:tabs>
                <w:tab w:val="left" w:pos="3400"/>
              </w:tabs>
              <w:rPr>
                <w:rFonts w:cs="Arial"/>
                <w:sz w:val="20"/>
              </w:rPr>
            </w:pPr>
            <w:r w:rsidRPr="008F35FC">
              <w:rPr>
                <w:rFonts w:cs="Arial"/>
                <w:i/>
                <w:sz w:val="20"/>
              </w:rPr>
              <w:t>Izvedba:</w:t>
            </w:r>
          </w:p>
        </w:tc>
        <w:tc>
          <w:tcPr>
            <w:tcW w:w="6583" w:type="dxa"/>
          </w:tcPr>
          <w:p w14:paraId="3812A164" w14:textId="77777777" w:rsidR="00046E04" w:rsidRPr="008F35FC" w:rsidRDefault="00046E04" w:rsidP="00250497">
            <w:pPr>
              <w:tabs>
                <w:tab w:val="left" w:pos="3400"/>
              </w:tabs>
              <w:rPr>
                <w:rFonts w:cs="Arial"/>
                <w:sz w:val="20"/>
              </w:rPr>
            </w:pPr>
            <w:r w:rsidRPr="008F35FC">
              <w:rPr>
                <w:rFonts w:cs="Arial"/>
                <w:sz w:val="20"/>
              </w:rPr>
              <w:t>armiranobetonsko</w:t>
            </w:r>
          </w:p>
        </w:tc>
      </w:tr>
      <w:tr w:rsidR="00046E04" w:rsidRPr="008F35FC" w14:paraId="109F4560" w14:textId="77777777" w:rsidTr="00250497">
        <w:trPr>
          <w:cantSplit/>
        </w:trPr>
        <w:tc>
          <w:tcPr>
            <w:tcW w:w="3025" w:type="dxa"/>
            <w:shd w:val="clear" w:color="auto" w:fill="F3F3F3"/>
          </w:tcPr>
          <w:p w14:paraId="7B21196C" w14:textId="77777777" w:rsidR="00046E04" w:rsidRPr="008F35FC" w:rsidRDefault="00046E04" w:rsidP="00250497">
            <w:pPr>
              <w:tabs>
                <w:tab w:val="left" w:pos="3400"/>
              </w:tabs>
              <w:rPr>
                <w:rFonts w:cs="Arial"/>
                <w:i/>
                <w:sz w:val="20"/>
              </w:rPr>
            </w:pPr>
            <w:r w:rsidRPr="008F35FC">
              <w:rPr>
                <w:rFonts w:cs="Arial"/>
                <w:i/>
                <w:sz w:val="20"/>
              </w:rPr>
              <w:t>Dimenzije:</w:t>
            </w:r>
          </w:p>
        </w:tc>
        <w:tc>
          <w:tcPr>
            <w:tcW w:w="6583" w:type="dxa"/>
          </w:tcPr>
          <w:p w14:paraId="3FD9336E" w14:textId="77777777" w:rsidR="00046E04" w:rsidRPr="008F35FC" w:rsidRDefault="00046E04" w:rsidP="00250497">
            <w:pPr>
              <w:rPr>
                <w:rFonts w:cs="Arial"/>
                <w:sz w:val="20"/>
              </w:rPr>
            </w:pPr>
            <w:r w:rsidRPr="008F35FC">
              <w:rPr>
                <w:rFonts w:cs="Arial"/>
                <w:sz w:val="20"/>
              </w:rPr>
              <w:t>širina BS:</w:t>
            </w:r>
            <w:r w:rsidRPr="008F35FC">
              <w:rPr>
                <w:rFonts w:cs="Arial"/>
                <w:sz w:val="20"/>
              </w:rPr>
              <w:tab/>
            </w:r>
            <w:r w:rsidRPr="008F35FC">
              <w:rPr>
                <w:rFonts w:cs="Arial"/>
                <w:sz w:val="20"/>
              </w:rPr>
              <w:tab/>
            </w:r>
            <w:r w:rsidRPr="008F35FC">
              <w:rPr>
                <w:rFonts w:cs="Arial"/>
                <w:sz w:val="20"/>
              </w:rPr>
              <w:tab/>
              <w:t>1950 mm</w:t>
            </w:r>
          </w:p>
          <w:p w14:paraId="0A96CBB8" w14:textId="77777777" w:rsidR="00046E04" w:rsidRPr="008F35FC" w:rsidRDefault="00046E04" w:rsidP="00250497">
            <w:pPr>
              <w:rPr>
                <w:rFonts w:cs="Arial"/>
                <w:sz w:val="20"/>
              </w:rPr>
            </w:pPr>
            <w:r w:rsidRPr="008F35FC">
              <w:rPr>
                <w:rFonts w:cs="Arial"/>
                <w:sz w:val="20"/>
              </w:rPr>
              <w:t>dubina TS:</w:t>
            </w:r>
            <w:r w:rsidRPr="008F35FC">
              <w:rPr>
                <w:rFonts w:cs="Arial"/>
                <w:sz w:val="20"/>
              </w:rPr>
              <w:tab/>
            </w:r>
            <w:r w:rsidRPr="008F35FC">
              <w:rPr>
                <w:rFonts w:cs="Arial"/>
                <w:sz w:val="20"/>
              </w:rPr>
              <w:tab/>
              <w:t>1950 mm</w:t>
            </w:r>
          </w:p>
          <w:p w14:paraId="561213A1" w14:textId="77777777" w:rsidR="00046E04" w:rsidRPr="008F35FC" w:rsidRDefault="00046E04" w:rsidP="00250497">
            <w:pPr>
              <w:rPr>
                <w:rFonts w:cs="Arial"/>
                <w:sz w:val="20"/>
              </w:rPr>
            </w:pPr>
            <w:r w:rsidRPr="008F35FC">
              <w:rPr>
                <w:rFonts w:cs="Arial"/>
                <w:sz w:val="20"/>
              </w:rPr>
              <w:t>dubina jame HSG:</w:t>
            </w:r>
            <w:r w:rsidRPr="008F35FC">
              <w:rPr>
                <w:rFonts w:cs="Arial"/>
                <w:sz w:val="20"/>
              </w:rPr>
              <w:tab/>
            </w:r>
            <w:r w:rsidRPr="008F35FC">
              <w:rPr>
                <w:rFonts w:cs="Arial"/>
                <w:sz w:val="20"/>
              </w:rPr>
              <w:tab/>
              <w:t>3400 mm</w:t>
            </w:r>
          </w:p>
          <w:p w14:paraId="0E87F3C3" w14:textId="77777777" w:rsidR="00046E04" w:rsidRPr="008F35FC" w:rsidRDefault="00046E04" w:rsidP="00250497">
            <w:pPr>
              <w:rPr>
                <w:rFonts w:cs="Arial"/>
                <w:sz w:val="20"/>
              </w:rPr>
            </w:pPr>
            <w:proofErr w:type="spellStart"/>
            <w:r w:rsidRPr="008F35FC">
              <w:rPr>
                <w:rFonts w:cs="Arial"/>
                <w:sz w:val="20"/>
              </w:rPr>
              <w:t>nadvišenje</w:t>
            </w:r>
            <w:proofErr w:type="spellEnd"/>
            <w:r w:rsidRPr="008F35FC">
              <w:rPr>
                <w:rFonts w:cs="Arial"/>
                <w:sz w:val="20"/>
              </w:rPr>
              <w:t xml:space="preserve"> HSK: </w:t>
            </w:r>
            <w:r w:rsidRPr="008F35FC">
              <w:rPr>
                <w:rFonts w:cs="Arial"/>
                <w:sz w:val="20"/>
              </w:rPr>
              <w:tab/>
            </w:r>
            <w:r w:rsidRPr="008F35FC">
              <w:rPr>
                <w:rFonts w:cs="Arial"/>
                <w:sz w:val="20"/>
              </w:rPr>
              <w:tab/>
              <w:t>1100 mm</w:t>
            </w:r>
          </w:p>
        </w:tc>
      </w:tr>
      <w:tr w:rsidR="00046E04" w:rsidRPr="008F35FC" w14:paraId="1A6F5420" w14:textId="77777777" w:rsidTr="00250497">
        <w:trPr>
          <w:cantSplit/>
        </w:trPr>
        <w:tc>
          <w:tcPr>
            <w:tcW w:w="9608" w:type="dxa"/>
            <w:gridSpan w:val="2"/>
            <w:shd w:val="clear" w:color="auto" w:fill="E0E0E0"/>
          </w:tcPr>
          <w:p w14:paraId="49353CEE" w14:textId="77777777" w:rsidR="00046E04" w:rsidRPr="008F35FC" w:rsidRDefault="00046E04" w:rsidP="00250497">
            <w:pPr>
              <w:tabs>
                <w:tab w:val="left" w:pos="3400"/>
              </w:tabs>
              <w:rPr>
                <w:rFonts w:cs="Arial"/>
                <w:b/>
                <w:sz w:val="20"/>
              </w:rPr>
            </w:pPr>
            <w:r w:rsidRPr="008F35FC">
              <w:rPr>
                <w:rFonts w:cs="Arial"/>
                <w:b/>
                <w:sz w:val="20"/>
              </w:rPr>
              <w:t>Vrata voznog okna:</w:t>
            </w:r>
          </w:p>
        </w:tc>
      </w:tr>
      <w:tr w:rsidR="00046E04" w:rsidRPr="008F35FC" w14:paraId="44C0EF72" w14:textId="77777777" w:rsidTr="00250497">
        <w:trPr>
          <w:cantSplit/>
        </w:trPr>
        <w:tc>
          <w:tcPr>
            <w:tcW w:w="3025" w:type="dxa"/>
            <w:shd w:val="clear" w:color="auto" w:fill="F3F3F3"/>
          </w:tcPr>
          <w:p w14:paraId="3BFB050D" w14:textId="77777777" w:rsidR="00046E04" w:rsidRPr="008F35FC" w:rsidRDefault="00046E04" w:rsidP="00250497">
            <w:pPr>
              <w:tabs>
                <w:tab w:val="left" w:pos="3400"/>
              </w:tabs>
              <w:rPr>
                <w:rFonts w:cs="Arial"/>
                <w:i/>
                <w:sz w:val="20"/>
              </w:rPr>
            </w:pPr>
            <w:r w:rsidRPr="008F35FC">
              <w:rPr>
                <w:rFonts w:cs="Arial"/>
                <w:i/>
                <w:sz w:val="20"/>
              </w:rPr>
              <w:t>Tip</w:t>
            </w:r>
          </w:p>
        </w:tc>
        <w:tc>
          <w:tcPr>
            <w:tcW w:w="6583" w:type="dxa"/>
          </w:tcPr>
          <w:p w14:paraId="27FD8AC2" w14:textId="77777777" w:rsidR="00046E04" w:rsidRPr="008F35FC" w:rsidRDefault="00046E04" w:rsidP="00250497">
            <w:pPr>
              <w:tabs>
                <w:tab w:val="left" w:pos="3400"/>
              </w:tabs>
              <w:rPr>
                <w:rFonts w:cs="Arial"/>
                <w:sz w:val="20"/>
              </w:rPr>
            </w:pPr>
            <w:r w:rsidRPr="008F35FC">
              <w:rPr>
                <w:rFonts w:cs="Arial"/>
                <w:sz w:val="20"/>
              </w:rPr>
              <w:t>automatska, horizontalno posmična, teleskopska, 2 krila / T2</w:t>
            </w:r>
          </w:p>
        </w:tc>
      </w:tr>
      <w:tr w:rsidR="00046E04" w:rsidRPr="008F35FC" w14:paraId="4E78F9CD" w14:textId="77777777" w:rsidTr="00250497">
        <w:trPr>
          <w:cantSplit/>
          <w:trHeight w:val="415"/>
        </w:trPr>
        <w:tc>
          <w:tcPr>
            <w:tcW w:w="3025" w:type="dxa"/>
            <w:shd w:val="clear" w:color="auto" w:fill="F3F3F3"/>
          </w:tcPr>
          <w:p w14:paraId="38AEC061" w14:textId="77777777" w:rsidR="00046E04" w:rsidRPr="008F35FC" w:rsidRDefault="00046E04" w:rsidP="00250497">
            <w:pPr>
              <w:tabs>
                <w:tab w:val="left" w:pos="3400"/>
              </w:tabs>
              <w:rPr>
                <w:rFonts w:cs="Arial"/>
                <w:i/>
                <w:sz w:val="20"/>
              </w:rPr>
            </w:pPr>
            <w:r w:rsidRPr="008F35FC">
              <w:rPr>
                <w:rFonts w:cs="Arial"/>
                <w:i/>
                <w:sz w:val="20"/>
              </w:rPr>
              <w:t>Dimenzije</w:t>
            </w:r>
          </w:p>
        </w:tc>
        <w:tc>
          <w:tcPr>
            <w:tcW w:w="6583" w:type="dxa"/>
          </w:tcPr>
          <w:p w14:paraId="23172C85" w14:textId="77777777" w:rsidR="00046E04" w:rsidRPr="008F35FC" w:rsidRDefault="00046E04" w:rsidP="00250497">
            <w:pPr>
              <w:rPr>
                <w:rFonts w:cs="Arial"/>
                <w:sz w:val="20"/>
              </w:rPr>
            </w:pPr>
            <w:r w:rsidRPr="008F35FC">
              <w:rPr>
                <w:rFonts w:cs="Arial"/>
                <w:sz w:val="20"/>
              </w:rPr>
              <w:t>širina BT:</w:t>
            </w:r>
            <w:r w:rsidRPr="008F35FC">
              <w:rPr>
                <w:rFonts w:cs="Arial"/>
                <w:sz w:val="20"/>
              </w:rPr>
              <w:tab/>
            </w:r>
            <w:r w:rsidRPr="008F35FC">
              <w:rPr>
                <w:rFonts w:cs="Arial"/>
                <w:sz w:val="20"/>
              </w:rPr>
              <w:tab/>
              <w:t>900 mm</w:t>
            </w:r>
          </w:p>
          <w:p w14:paraId="4B13B7A4" w14:textId="77777777" w:rsidR="00046E04" w:rsidRPr="008F35FC" w:rsidRDefault="00046E04" w:rsidP="00250497">
            <w:pPr>
              <w:rPr>
                <w:rFonts w:cs="Arial"/>
                <w:sz w:val="20"/>
              </w:rPr>
            </w:pPr>
            <w:r w:rsidRPr="008F35FC">
              <w:rPr>
                <w:rFonts w:cs="Arial"/>
                <w:sz w:val="20"/>
              </w:rPr>
              <w:t xml:space="preserve">visina HT: </w:t>
            </w:r>
            <w:r w:rsidRPr="008F35FC">
              <w:rPr>
                <w:rFonts w:cs="Arial"/>
                <w:sz w:val="20"/>
              </w:rPr>
              <w:tab/>
              <w:t>2100 mm</w:t>
            </w:r>
          </w:p>
        </w:tc>
      </w:tr>
      <w:tr w:rsidR="00046E04" w:rsidRPr="008F35FC" w14:paraId="0E60565C" w14:textId="77777777" w:rsidTr="00250497">
        <w:trPr>
          <w:cantSplit/>
        </w:trPr>
        <w:tc>
          <w:tcPr>
            <w:tcW w:w="3025" w:type="dxa"/>
            <w:shd w:val="clear" w:color="auto" w:fill="F3F3F3"/>
          </w:tcPr>
          <w:p w14:paraId="1214048B" w14:textId="77777777" w:rsidR="00046E04" w:rsidRPr="008F35FC" w:rsidRDefault="00046E04" w:rsidP="00250497">
            <w:pPr>
              <w:tabs>
                <w:tab w:val="left" w:pos="3400"/>
              </w:tabs>
              <w:rPr>
                <w:rFonts w:cs="Arial"/>
                <w:i/>
                <w:sz w:val="20"/>
              </w:rPr>
            </w:pPr>
            <w:r w:rsidRPr="008F35FC">
              <w:rPr>
                <w:rFonts w:cs="Arial"/>
                <w:i/>
                <w:sz w:val="20"/>
              </w:rPr>
              <w:t>Izvedba</w:t>
            </w:r>
          </w:p>
        </w:tc>
        <w:tc>
          <w:tcPr>
            <w:tcW w:w="6583" w:type="dxa"/>
          </w:tcPr>
          <w:p w14:paraId="24FEFE85" w14:textId="77777777" w:rsidR="00046E04" w:rsidRPr="008F35FC" w:rsidRDefault="00046E04" w:rsidP="00250497">
            <w:pPr>
              <w:rPr>
                <w:rFonts w:cs="Arial"/>
                <w:sz w:val="20"/>
              </w:rPr>
            </w:pPr>
            <w:r w:rsidRPr="008F35FC">
              <w:rPr>
                <w:rFonts w:cs="Arial"/>
                <w:sz w:val="20"/>
              </w:rPr>
              <w:t>dovratnici:</w:t>
            </w:r>
            <w:r w:rsidRPr="008F35FC">
              <w:rPr>
                <w:rFonts w:cs="Arial"/>
                <w:sz w:val="20"/>
              </w:rPr>
              <w:tab/>
              <w:t>nehrđajući brušeni čelični lim</w:t>
            </w:r>
          </w:p>
          <w:p w14:paraId="65770CBB" w14:textId="77777777" w:rsidR="00046E04" w:rsidRPr="008F35FC" w:rsidRDefault="00046E04" w:rsidP="00250497">
            <w:pPr>
              <w:rPr>
                <w:rFonts w:cs="Arial"/>
                <w:sz w:val="20"/>
              </w:rPr>
            </w:pPr>
            <w:r w:rsidRPr="008F35FC">
              <w:rPr>
                <w:rFonts w:cs="Arial"/>
                <w:sz w:val="20"/>
              </w:rPr>
              <w:t>krila:</w:t>
            </w:r>
            <w:r w:rsidRPr="008F35FC">
              <w:rPr>
                <w:rFonts w:cs="Arial"/>
                <w:sz w:val="20"/>
              </w:rPr>
              <w:tab/>
            </w:r>
            <w:r w:rsidRPr="008F35FC">
              <w:rPr>
                <w:rFonts w:cs="Arial"/>
                <w:sz w:val="20"/>
              </w:rPr>
              <w:tab/>
              <w:t>nehrđajući brušeni čelični lim</w:t>
            </w:r>
          </w:p>
          <w:p w14:paraId="233048AA" w14:textId="77777777" w:rsidR="00046E04" w:rsidRPr="008F35FC" w:rsidRDefault="00046E04" w:rsidP="00250497">
            <w:pPr>
              <w:rPr>
                <w:rFonts w:cs="Arial"/>
                <w:sz w:val="20"/>
              </w:rPr>
            </w:pPr>
            <w:r w:rsidRPr="008F35FC">
              <w:rPr>
                <w:rFonts w:cs="Arial"/>
                <w:sz w:val="20"/>
              </w:rPr>
              <w:t>vatrootpornost:</w:t>
            </w:r>
            <w:r w:rsidRPr="008F35FC">
              <w:rPr>
                <w:rFonts w:cs="Arial"/>
                <w:sz w:val="20"/>
              </w:rPr>
              <w:tab/>
              <w:t>EI60 prema HRN EN81-58</w:t>
            </w:r>
          </w:p>
        </w:tc>
      </w:tr>
      <w:tr w:rsidR="00046E04" w:rsidRPr="008F35FC" w14:paraId="7848F957" w14:textId="77777777" w:rsidTr="00250497">
        <w:trPr>
          <w:cantSplit/>
        </w:trPr>
        <w:tc>
          <w:tcPr>
            <w:tcW w:w="9608" w:type="dxa"/>
            <w:gridSpan w:val="2"/>
            <w:shd w:val="clear" w:color="auto" w:fill="E0E0E0"/>
          </w:tcPr>
          <w:p w14:paraId="20DDCE88" w14:textId="77777777" w:rsidR="00046E04" w:rsidRPr="008F35FC" w:rsidRDefault="00046E04" w:rsidP="00250497">
            <w:pPr>
              <w:tabs>
                <w:tab w:val="left" w:pos="3400"/>
              </w:tabs>
              <w:rPr>
                <w:rFonts w:cs="Arial"/>
                <w:b/>
                <w:sz w:val="20"/>
              </w:rPr>
            </w:pPr>
            <w:r w:rsidRPr="008F35FC">
              <w:rPr>
                <w:rFonts w:cs="Arial"/>
                <w:b/>
                <w:sz w:val="20"/>
              </w:rPr>
              <w:t>Kabina / dimenzije, interijer i oprema</w:t>
            </w:r>
          </w:p>
        </w:tc>
      </w:tr>
      <w:tr w:rsidR="00046E04" w:rsidRPr="008F35FC" w14:paraId="655C2160" w14:textId="77777777" w:rsidTr="00250497">
        <w:trPr>
          <w:cantSplit/>
          <w:trHeight w:val="530"/>
        </w:trPr>
        <w:tc>
          <w:tcPr>
            <w:tcW w:w="3025" w:type="dxa"/>
            <w:shd w:val="clear" w:color="auto" w:fill="F3F3F3"/>
          </w:tcPr>
          <w:p w14:paraId="229278D1" w14:textId="77777777" w:rsidR="00046E04" w:rsidRPr="008F35FC" w:rsidRDefault="00046E04" w:rsidP="00250497">
            <w:pPr>
              <w:tabs>
                <w:tab w:val="left" w:pos="3400"/>
              </w:tabs>
              <w:rPr>
                <w:rFonts w:cs="Arial"/>
                <w:sz w:val="20"/>
              </w:rPr>
            </w:pPr>
            <w:r w:rsidRPr="008F35FC">
              <w:rPr>
                <w:rFonts w:cs="Arial"/>
                <w:i/>
                <w:sz w:val="20"/>
              </w:rPr>
              <w:lastRenderedPageBreak/>
              <w:t>Dimenzije</w:t>
            </w:r>
          </w:p>
        </w:tc>
        <w:tc>
          <w:tcPr>
            <w:tcW w:w="6583" w:type="dxa"/>
          </w:tcPr>
          <w:p w14:paraId="6831A74A" w14:textId="77777777" w:rsidR="00046E04" w:rsidRPr="008F35FC" w:rsidRDefault="00046E04" w:rsidP="00250497">
            <w:pPr>
              <w:rPr>
                <w:rFonts w:cs="Arial"/>
                <w:sz w:val="20"/>
              </w:rPr>
            </w:pPr>
            <w:r w:rsidRPr="008F35FC">
              <w:rPr>
                <w:rFonts w:cs="Arial"/>
                <w:sz w:val="20"/>
              </w:rPr>
              <w:t>širina BK:</w:t>
            </w:r>
            <w:r w:rsidRPr="008F35FC">
              <w:rPr>
                <w:rFonts w:cs="Arial"/>
                <w:sz w:val="20"/>
              </w:rPr>
              <w:tab/>
            </w:r>
            <w:r w:rsidRPr="008F35FC">
              <w:rPr>
                <w:rFonts w:cs="Arial"/>
                <w:sz w:val="20"/>
              </w:rPr>
              <w:tab/>
            </w:r>
            <w:r w:rsidRPr="008F35FC">
              <w:rPr>
                <w:rFonts w:cs="Arial"/>
                <w:sz w:val="20"/>
              </w:rPr>
              <w:tab/>
              <w:t>1200 mm</w:t>
            </w:r>
          </w:p>
          <w:p w14:paraId="53EBB905" w14:textId="77777777" w:rsidR="00046E04" w:rsidRPr="008F35FC" w:rsidRDefault="00046E04" w:rsidP="00250497">
            <w:pPr>
              <w:rPr>
                <w:rFonts w:cs="Arial"/>
                <w:sz w:val="20"/>
              </w:rPr>
            </w:pPr>
            <w:r w:rsidRPr="008F35FC">
              <w:rPr>
                <w:rFonts w:cs="Arial"/>
                <w:sz w:val="20"/>
              </w:rPr>
              <w:t>dubina TK:</w:t>
            </w:r>
            <w:r w:rsidRPr="008F35FC">
              <w:rPr>
                <w:rFonts w:cs="Arial"/>
                <w:sz w:val="20"/>
              </w:rPr>
              <w:tab/>
            </w:r>
            <w:r w:rsidRPr="008F35FC">
              <w:rPr>
                <w:rFonts w:cs="Arial"/>
                <w:sz w:val="20"/>
              </w:rPr>
              <w:tab/>
              <w:t>1400 mm</w:t>
            </w:r>
          </w:p>
          <w:p w14:paraId="1525C751" w14:textId="77777777" w:rsidR="00046E04" w:rsidRPr="008F35FC" w:rsidRDefault="00046E04" w:rsidP="00250497">
            <w:pPr>
              <w:rPr>
                <w:rFonts w:cs="Arial"/>
                <w:sz w:val="20"/>
              </w:rPr>
            </w:pPr>
            <w:r w:rsidRPr="008F35FC">
              <w:rPr>
                <w:rFonts w:cs="Arial"/>
                <w:sz w:val="20"/>
              </w:rPr>
              <w:t>svijetla visina HKC:</w:t>
            </w:r>
            <w:r w:rsidRPr="008F35FC">
              <w:rPr>
                <w:rFonts w:cs="Arial"/>
                <w:sz w:val="20"/>
              </w:rPr>
              <w:tab/>
            </w:r>
            <w:r w:rsidRPr="008F35FC">
              <w:rPr>
                <w:rFonts w:cs="Arial"/>
                <w:sz w:val="20"/>
              </w:rPr>
              <w:tab/>
              <w:t>2100 mm</w:t>
            </w:r>
          </w:p>
        </w:tc>
      </w:tr>
      <w:tr w:rsidR="00046E04" w:rsidRPr="008F35FC" w14:paraId="79C52BB0" w14:textId="77777777" w:rsidTr="00250497">
        <w:trPr>
          <w:cantSplit/>
        </w:trPr>
        <w:tc>
          <w:tcPr>
            <w:tcW w:w="3025" w:type="dxa"/>
            <w:shd w:val="clear" w:color="auto" w:fill="F3F3F3"/>
          </w:tcPr>
          <w:p w14:paraId="1A794D7F" w14:textId="77777777" w:rsidR="00046E04" w:rsidRPr="008F35FC" w:rsidRDefault="00046E04" w:rsidP="00250497">
            <w:pPr>
              <w:tabs>
                <w:tab w:val="left" w:pos="3400"/>
              </w:tabs>
              <w:rPr>
                <w:rFonts w:cs="Arial"/>
                <w:i/>
                <w:sz w:val="20"/>
              </w:rPr>
            </w:pPr>
            <w:r w:rsidRPr="008F35FC">
              <w:rPr>
                <w:rFonts w:cs="Arial"/>
                <w:i/>
                <w:sz w:val="20"/>
              </w:rPr>
              <w:t>Stranice</w:t>
            </w:r>
          </w:p>
        </w:tc>
        <w:tc>
          <w:tcPr>
            <w:tcW w:w="6583" w:type="dxa"/>
          </w:tcPr>
          <w:p w14:paraId="3A9ED103" w14:textId="77777777" w:rsidR="00046E04" w:rsidRPr="008F35FC" w:rsidRDefault="00046E04" w:rsidP="00250497">
            <w:pPr>
              <w:tabs>
                <w:tab w:val="left" w:pos="3400"/>
              </w:tabs>
              <w:rPr>
                <w:rFonts w:cs="Arial"/>
                <w:sz w:val="20"/>
              </w:rPr>
            </w:pPr>
            <w:r w:rsidRPr="008F35FC">
              <w:rPr>
                <w:rFonts w:cs="Arial"/>
                <w:sz w:val="20"/>
              </w:rPr>
              <w:t>nehrđajući brušeni čelični lim</w:t>
            </w:r>
          </w:p>
        </w:tc>
      </w:tr>
      <w:tr w:rsidR="00046E04" w:rsidRPr="008F35FC" w14:paraId="40CFC6B9" w14:textId="77777777" w:rsidTr="00250497">
        <w:trPr>
          <w:cantSplit/>
        </w:trPr>
        <w:tc>
          <w:tcPr>
            <w:tcW w:w="3025" w:type="dxa"/>
            <w:shd w:val="clear" w:color="auto" w:fill="F3F3F3"/>
          </w:tcPr>
          <w:p w14:paraId="1C2A09B5" w14:textId="77777777" w:rsidR="00046E04" w:rsidRPr="008F35FC" w:rsidRDefault="00046E04" w:rsidP="00250497">
            <w:pPr>
              <w:tabs>
                <w:tab w:val="left" w:pos="3400"/>
              </w:tabs>
              <w:rPr>
                <w:rFonts w:cs="Arial"/>
                <w:i/>
                <w:sz w:val="20"/>
              </w:rPr>
            </w:pPr>
            <w:r w:rsidRPr="008F35FC">
              <w:rPr>
                <w:rFonts w:cs="Arial"/>
                <w:i/>
                <w:sz w:val="20"/>
              </w:rPr>
              <w:t>Pod</w:t>
            </w:r>
          </w:p>
        </w:tc>
        <w:tc>
          <w:tcPr>
            <w:tcW w:w="6583" w:type="dxa"/>
          </w:tcPr>
          <w:p w14:paraId="13C32785" w14:textId="77777777" w:rsidR="00046E04" w:rsidRPr="008F35FC" w:rsidRDefault="00046E04" w:rsidP="00250497">
            <w:pPr>
              <w:tabs>
                <w:tab w:val="left" w:pos="3400"/>
              </w:tabs>
              <w:rPr>
                <w:rFonts w:cs="Arial"/>
                <w:sz w:val="20"/>
              </w:rPr>
            </w:pPr>
            <w:proofErr w:type="spellStart"/>
            <w:r w:rsidRPr="008F35FC">
              <w:rPr>
                <w:rFonts w:cs="Arial"/>
                <w:sz w:val="20"/>
              </w:rPr>
              <w:t>protuklizna</w:t>
            </w:r>
            <w:proofErr w:type="spellEnd"/>
            <w:r w:rsidRPr="008F35FC">
              <w:rPr>
                <w:rFonts w:cs="Arial"/>
                <w:sz w:val="20"/>
              </w:rPr>
              <w:t xml:space="preserve"> guma</w:t>
            </w:r>
          </w:p>
        </w:tc>
      </w:tr>
      <w:tr w:rsidR="00046E04" w:rsidRPr="008F35FC" w14:paraId="36667324" w14:textId="77777777" w:rsidTr="00250497">
        <w:trPr>
          <w:cantSplit/>
        </w:trPr>
        <w:tc>
          <w:tcPr>
            <w:tcW w:w="3025" w:type="dxa"/>
            <w:shd w:val="clear" w:color="auto" w:fill="F3F3F3"/>
          </w:tcPr>
          <w:p w14:paraId="7E0783E4" w14:textId="77777777" w:rsidR="00046E04" w:rsidRPr="008F35FC" w:rsidRDefault="00046E04" w:rsidP="00250497">
            <w:pPr>
              <w:tabs>
                <w:tab w:val="left" w:pos="3400"/>
              </w:tabs>
              <w:rPr>
                <w:rFonts w:cs="Arial"/>
                <w:i/>
                <w:sz w:val="20"/>
              </w:rPr>
            </w:pPr>
            <w:r w:rsidRPr="008F35FC">
              <w:rPr>
                <w:rFonts w:cs="Arial"/>
                <w:i/>
                <w:sz w:val="20"/>
              </w:rPr>
              <w:t>Strop</w:t>
            </w:r>
          </w:p>
        </w:tc>
        <w:tc>
          <w:tcPr>
            <w:tcW w:w="6583" w:type="dxa"/>
          </w:tcPr>
          <w:p w14:paraId="015BB61F" w14:textId="77777777" w:rsidR="00046E04" w:rsidRPr="008F35FC" w:rsidRDefault="00046E04" w:rsidP="00250497">
            <w:pPr>
              <w:tabs>
                <w:tab w:val="left" w:pos="3400"/>
              </w:tabs>
              <w:rPr>
                <w:rFonts w:cs="Arial"/>
                <w:sz w:val="20"/>
              </w:rPr>
            </w:pPr>
            <w:r w:rsidRPr="008F35FC">
              <w:rPr>
                <w:rFonts w:cs="Arial"/>
                <w:sz w:val="20"/>
              </w:rPr>
              <w:t>čelični lim (obojani ili nehrđajući) ili plastična obloga</w:t>
            </w:r>
          </w:p>
        </w:tc>
      </w:tr>
      <w:tr w:rsidR="00046E04" w:rsidRPr="008F35FC" w14:paraId="5BCE318F" w14:textId="77777777" w:rsidTr="00250497">
        <w:trPr>
          <w:cantSplit/>
        </w:trPr>
        <w:tc>
          <w:tcPr>
            <w:tcW w:w="3025" w:type="dxa"/>
            <w:shd w:val="clear" w:color="auto" w:fill="F3F3F3"/>
          </w:tcPr>
          <w:p w14:paraId="135C088B" w14:textId="77777777" w:rsidR="00046E04" w:rsidRPr="008F35FC" w:rsidRDefault="00046E04" w:rsidP="00250497">
            <w:pPr>
              <w:tabs>
                <w:tab w:val="left" w:pos="3400"/>
              </w:tabs>
              <w:rPr>
                <w:rFonts w:cs="Arial"/>
                <w:i/>
                <w:sz w:val="20"/>
              </w:rPr>
            </w:pPr>
            <w:r w:rsidRPr="008F35FC">
              <w:rPr>
                <w:rFonts w:cs="Arial"/>
                <w:i/>
                <w:sz w:val="20"/>
              </w:rPr>
              <w:t>Rasvjeta</w:t>
            </w:r>
          </w:p>
        </w:tc>
        <w:tc>
          <w:tcPr>
            <w:tcW w:w="6583" w:type="dxa"/>
          </w:tcPr>
          <w:p w14:paraId="4CC080FB" w14:textId="77777777" w:rsidR="00046E04" w:rsidRPr="008F35FC" w:rsidRDefault="00046E04" w:rsidP="00046E04">
            <w:pPr>
              <w:widowControl/>
              <w:numPr>
                <w:ilvl w:val="0"/>
                <w:numId w:val="55"/>
              </w:numPr>
              <w:tabs>
                <w:tab w:val="left" w:pos="3400"/>
              </w:tabs>
              <w:suppressAutoHyphens w:val="0"/>
              <w:autoSpaceDN/>
              <w:textAlignment w:val="auto"/>
              <w:rPr>
                <w:rFonts w:cs="Arial"/>
                <w:sz w:val="20"/>
              </w:rPr>
            </w:pPr>
            <w:r w:rsidRPr="008F35FC">
              <w:rPr>
                <w:rFonts w:cs="Arial"/>
                <w:sz w:val="20"/>
              </w:rPr>
              <w:t>LED rasvjeta u stropu</w:t>
            </w:r>
          </w:p>
          <w:p w14:paraId="1020F7C6" w14:textId="77777777" w:rsidR="00046E04" w:rsidRPr="008F35FC" w:rsidRDefault="00046E04" w:rsidP="00046E04">
            <w:pPr>
              <w:widowControl/>
              <w:numPr>
                <w:ilvl w:val="0"/>
                <w:numId w:val="55"/>
              </w:numPr>
              <w:tabs>
                <w:tab w:val="left" w:pos="3400"/>
              </w:tabs>
              <w:suppressAutoHyphens w:val="0"/>
              <w:autoSpaceDN/>
              <w:textAlignment w:val="auto"/>
              <w:rPr>
                <w:rFonts w:cs="Arial"/>
                <w:sz w:val="20"/>
              </w:rPr>
            </w:pPr>
            <w:r w:rsidRPr="008F35FC">
              <w:rPr>
                <w:rFonts w:cs="Arial"/>
                <w:sz w:val="20"/>
              </w:rPr>
              <w:t>nužna rasvjeta</w:t>
            </w:r>
          </w:p>
        </w:tc>
      </w:tr>
      <w:tr w:rsidR="00046E04" w:rsidRPr="008F35FC" w14:paraId="407C0C21" w14:textId="77777777" w:rsidTr="00250497">
        <w:trPr>
          <w:cantSplit/>
        </w:trPr>
        <w:tc>
          <w:tcPr>
            <w:tcW w:w="3025" w:type="dxa"/>
            <w:shd w:val="clear" w:color="auto" w:fill="F3F3F3"/>
          </w:tcPr>
          <w:p w14:paraId="1050117F" w14:textId="77777777" w:rsidR="00046E04" w:rsidRPr="008F35FC" w:rsidRDefault="00046E04" w:rsidP="00250497">
            <w:pPr>
              <w:tabs>
                <w:tab w:val="left" w:pos="3400"/>
              </w:tabs>
              <w:rPr>
                <w:rFonts w:cs="Arial"/>
                <w:i/>
                <w:sz w:val="20"/>
              </w:rPr>
            </w:pPr>
            <w:r w:rsidRPr="008F35FC">
              <w:rPr>
                <w:rFonts w:cs="Arial"/>
                <w:i/>
                <w:sz w:val="20"/>
              </w:rPr>
              <w:t>Upravljačka lamela</w:t>
            </w:r>
          </w:p>
        </w:tc>
        <w:tc>
          <w:tcPr>
            <w:tcW w:w="6583" w:type="dxa"/>
          </w:tcPr>
          <w:p w14:paraId="6ABBE0BE" w14:textId="77777777" w:rsidR="00046E04" w:rsidRPr="008F35FC" w:rsidRDefault="00046E04" w:rsidP="00046E04">
            <w:pPr>
              <w:widowControl/>
              <w:numPr>
                <w:ilvl w:val="0"/>
                <w:numId w:val="54"/>
              </w:numPr>
              <w:tabs>
                <w:tab w:val="left" w:pos="3400"/>
              </w:tabs>
              <w:suppressAutoHyphens w:val="0"/>
              <w:autoSpaceDN/>
              <w:textAlignment w:val="auto"/>
              <w:rPr>
                <w:rFonts w:cs="Arial"/>
                <w:sz w:val="20"/>
              </w:rPr>
            </w:pPr>
            <w:r w:rsidRPr="008F35FC">
              <w:rPr>
                <w:rFonts w:cs="Arial"/>
                <w:sz w:val="20"/>
              </w:rPr>
              <w:t>pokazivač položaja kabine i smjera vožnje;</w:t>
            </w:r>
          </w:p>
          <w:p w14:paraId="44A9CE49" w14:textId="77777777" w:rsidR="00046E04" w:rsidRPr="008F35FC" w:rsidRDefault="00046E04" w:rsidP="00046E04">
            <w:pPr>
              <w:widowControl/>
              <w:numPr>
                <w:ilvl w:val="0"/>
                <w:numId w:val="54"/>
              </w:numPr>
              <w:tabs>
                <w:tab w:val="left" w:pos="3400"/>
              </w:tabs>
              <w:suppressAutoHyphens w:val="0"/>
              <w:autoSpaceDN/>
              <w:textAlignment w:val="auto"/>
              <w:rPr>
                <w:rFonts w:cs="Arial"/>
                <w:sz w:val="20"/>
              </w:rPr>
            </w:pPr>
            <w:r w:rsidRPr="008F35FC">
              <w:rPr>
                <w:rFonts w:cs="Arial"/>
                <w:sz w:val="20"/>
              </w:rPr>
              <w:t xml:space="preserve">tipke za kabinski (unutarnji) poziv za sve stanice s </w:t>
            </w:r>
            <w:proofErr w:type="spellStart"/>
            <w:r w:rsidRPr="008F35FC">
              <w:rPr>
                <w:rFonts w:cs="Arial"/>
                <w:sz w:val="20"/>
              </w:rPr>
              <w:t>Brailleovim</w:t>
            </w:r>
            <w:proofErr w:type="spellEnd"/>
            <w:r w:rsidRPr="008F35FC">
              <w:rPr>
                <w:rFonts w:cs="Arial"/>
                <w:sz w:val="20"/>
              </w:rPr>
              <w:t xml:space="preserve"> oznakama</w:t>
            </w:r>
          </w:p>
          <w:p w14:paraId="415BAAA0" w14:textId="77777777" w:rsidR="00046E04" w:rsidRPr="008F35FC" w:rsidRDefault="00046E04" w:rsidP="00046E04">
            <w:pPr>
              <w:widowControl/>
              <w:numPr>
                <w:ilvl w:val="0"/>
                <w:numId w:val="54"/>
              </w:numPr>
              <w:tabs>
                <w:tab w:val="left" w:pos="3400"/>
              </w:tabs>
              <w:suppressAutoHyphens w:val="0"/>
              <w:autoSpaceDN/>
              <w:textAlignment w:val="auto"/>
              <w:rPr>
                <w:rFonts w:cs="Arial"/>
                <w:sz w:val="20"/>
              </w:rPr>
            </w:pPr>
            <w:r w:rsidRPr="008F35FC">
              <w:rPr>
                <w:rFonts w:cs="Arial"/>
                <w:sz w:val="20"/>
              </w:rPr>
              <w:t>tipkalo za otvaranje vrata</w:t>
            </w:r>
          </w:p>
          <w:p w14:paraId="74AD8960" w14:textId="77777777" w:rsidR="00046E04" w:rsidRPr="008F35FC" w:rsidRDefault="00046E04" w:rsidP="00046E04">
            <w:pPr>
              <w:widowControl/>
              <w:numPr>
                <w:ilvl w:val="0"/>
                <w:numId w:val="54"/>
              </w:numPr>
              <w:tabs>
                <w:tab w:val="left" w:pos="3400"/>
              </w:tabs>
              <w:suppressAutoHyphens w:val="0"/>
              <w:autoSpaceDN/>
              <w:textAlignment w:val="auto"/>
              <w:rPr>
                <w:rFonts w:cs="Arial"/>
                <w:sz w:val="20"/>
              </w:rPr>
            </w:pPr>
            <w:r w:rsidRPr="008F35FC">
              <w:rPr>
                <w:rFonts w:cs="Arial"/>
                <w:sz w:val="20"/>
              </w:rPr>
              <w:t>tipkalo za alarm (zvono)</w:t>
            </w:r>
          </w:p>
        </w:tc>
      </w:tr>
      <w:tr w:rsidR="00046E04" w:rsidRPr="008F35FC" w14:paraId="5811DDC6" w14:textId="77777777" w:rsidTr="00250497">
        <w:trPr>
          <w:cantSplit/>
        </w:trPr>
        <w:tc>
          <w:tcPr>
            <w:tcW w:w="3025" w:type="dxa"/>
            <w:shd w:val="clear" w:color="auto" w:fill="F3F3F3"/>
          </w:tcPr>
          <w:p w14:paraId="71EA2953" w14:textId="77777777" w:rsidR="00046E04" w:rsidRPr="008F35FC" w:rsidRDefault="00046E04" w:rsidP="00250497">
            <w:pPr>
              <w:tabs>
                <w:tab w:val="left" w:pos="3400"/>
              </w:tabs>
              <w:rPr>
                <w:rFonts w:cs="Arial"/>
                <w:i/>
                <w:sz w:val="20"/>
              </w:rPr>
            </w:pPr>
            <w:r w:rsidRPr="008F35FC">
              <w:rPr>
                <w:rFonts w:cs="Arial"/>
                <w:i/>
                <w:sz w:val="20"/>
              </w:rPr>
              <w:t>Ostala oprema</w:t>
            </w:r>
          </w:p>
        </w:tc>
        <w:tc>
          <w:tcPr>
            <w:tcW w:w="6583" w:type="dxa"/>
          </w:tcPr>
          <w:p w14:paraId="3F403F1A" w14:textId="77777777" w:rsidR="00046E04" w:rsidRPr="008F35FC" w:rsidRDefault="00046E04" w:rsidP="00046E04">
            <w:pPr>
              <w:widowControl/>
              <w:numPr>
                <w:ilvl w:val="0"/>
                <w:numId w:val="56"/>
              </w:numPr>
              <w:tabs>
                <w:tab w:val="left" w:pos="3400"/>
              </w:tabs>
              <w:suppressAutoHyphens w:val="0"/>
              <w:autoSpaceDN/>
              <w:textAlignment w:val="auto"/>
              <w:rPr>
                <w:rFonts w:cs="Arial"/>
                <w:sz w:val="20"/>
              </w:rPr>
            </w:pPr>
            <w:r w:rsidRPr="008F35FC">
              <w:rPr>
                <w:rFonts w:cs="Arial"/>
                <w:sz w:val="20"/>
              </w:rPr>
              <w:t>ogledalo</w:t>
            </w:r>
          </w:p>
          <w:p w14:paraId="1EC19C4B" w14:textId="77777777" w:rsidR="00046E04" w:rsidRPr="008F35FC" w:rsidRDefault="00046E04" w:rsidP="00046E04">
            <w:pPr>
              <w:widowControl/>
              <w:numPr>
                <w:ilvl w:val="0"/>
                <w:numId w:val="56"/>
              </w:numPr>
              <w:tabs>
                <w:tab w:val="left" w:pos="3400"/>
              </w:tabs>
              <w:suppressAutoHyphens w:val="0"/>
              <w:autoSpaceDN/>
              <w:textAlignment w:val="auto"/>
              <w:rPr>
                <w:rFonts w:cs="Arial"/>
                <w:sz w:val="20"/>
              </w:rPr>
            </w:pPr>
            <w:r w:rsidRPr="008F35FC">
              <w:rPr>
                <w:rFonts w:cs="Arial"/>
                <w:sz w:val="20"/>
              </w:rPr>
              <w:t>rukohvat</w:t>
            </w:r>
          </w:p>
          <w:p w14:paraId="0495A68B" w14:textId="77777777" w:rsidR="00046E04" w:rsidRPr="008F35FC" w:rsidRDefault="00046E04" w:rsidP="00046E04">
            <w:pPr>
              <w:widowControl/>
              <w:numPr>
                <w:ilvl w:val="0"/>
                <w:numId w:val="56"/>
              </w:numPr>
              <w:tabs>
                <w:tab w:val="left" w:pos="3400"/>
              </w:tabs>
              <w:suppressAutoHyphens w:val="0"/>
              <w:autoSpaceDN/>
              <w:textAlignment w:val="auto"/>
              <w:rPr>
                <w:rFonts w:cs="Arial"/>
                <w:sz w:val="20"/>
              </w:rPr>
            </w:pPr>
            <w:r w:rsidRPr="008F35FC">
              <w:rPr>
                <w:rFonts w:cs="Arial"/>
                <w:sz w:val="20"/>
              </w:rPr>
              <w:t>alarm (zvono)</w:t>
            </w:r>
          </w:p>
          <w:p w14:paraId="7C22C5EF" w14:textId="77777777" w:rsidR="00046E04" w:rsidRPr="008F35FC" w:rsidRDefault="00046E04" w:rsidP="00046E04">
            <w:pPr>
              <w:widowControl/>
              <w:numPr>
                <w:ilvl w:val="0"/>
                <w:numId w:val="56"/>
              </w:numPr>
              <w:tabs>
                <w:tab w:val="left" w:pos="3400"/>
              </w:tabs>
              <w:suppressAutoHyphens w:val="0"/>
              <w:autoSpaceDN/>
              <w:textAlignment w:val="auto"/>
              <w:rPr>
                <w:rFonts w:cs="Arial"/>
                <w:sz w:val="20"/>
              </w:rPr>
            </w:pPr>
            <w:r w:rsidRPr="008F35FC">
              <w:rPr>
                <w:rFonts w:cs="Arial"/>
                <w:sz w:val="20"/>
              </w:rPr>
              <w:t>dvosmjerni komunikacijski uređaj iz kabine prema van</w:t>
            </w:r>
          </w:p>
          <w:p w14:paraId="5D105ECE" w14:textId="77777777" w:rsidR="00046E04" w:rsidRPr="008F35FC" w:rsidRDefault="00046E04" w:rsidP="00046E04">
            <w:pPr>
              <w:widowControl/>
              <w:numPr>
                <w:ilvl w:val="0"/>
                <w:numId w:val="56"/>
              </w:numPr>
              <w:tabs>
                <w:tab w:val="left" w:pos="3400"/>
              </w:tabs>
              <w:suppressAutoHyphens w:val="0"/>
              <w:autoSpaceDN/>
              <w:textAlignment w:val="auto"/>
              <w:rPr>
                <w:rFonts w:cs="Arial"/>
                <w:sz w:val="20"/>
              </w:rPr>
            </w:pPr>
            <w:r w:rsidRPr="008F35FC">
              <w:rPr>
                <w:rFonts w:cs="Arial"/>
                <w:sz w:val="20"/>
              </w:rPr>
              <w:t>tablica s podacima o nosivosti, broju osoba i tvorničkim brojem dizala</w:t>
            </w:r>
          </w:p>
        </w:tc>
      </w:tr>
      <w:tr w:rsidR="00046E04" w:rsidRPr="008F35FC" w14:paraId="0180FA8D" w14:textId="77777777" w:rsidTr="00250497">
        <w:trPr>
          <w:cantSplit/>
        </w:trPr>
        <w:tc>
          <w:tcPr>
            <w:tcW w:w="3025" w:type="dxa"/>
            <w:shd w:val="clear" w:color="auto" w:fill="F3F3F3"/>
          </w:tcPr>
          <w:p w14:paraId="4075E612" w14:textId="77777777" w:rsidR="00046E04" w:rsidRPr="008F35FC" w:rsidRDefault="00046E04" w:rsidP="00250497">
            <w:pPr>
              <w:tabs>
                <w:tab w:val="left" w:pos="3400"/>
              </w:tabs>
              <w:rPr>
                <w:rFonts w:cs="Arial"/>
                <w:i/>
                <w:sz w:val="20"/>
              </w:rPr>
            </w:pPr>
            <w:proofErr w:type="spellStart"/>
            <w:r w:rsidRPr="008F35FC">
              <w:rPr>
                <w:rFonts w:cs="Arial"/>
                <w:i/>
                <w:sz w:val="20"/>
              </w:rPr>
              <w:t>Zahvatna</w:t>
            </w:r>
            <w:proofErr w:type="spellEnd"/>
            <w:r w:rsidRPr="008F35FC">
              <w:rPr>
                <w:rFonts w:cs="Arial"/>
                <w:i/>
                <w:sz w:val="20"/>
              </w:rPr>
              <w:t xml:space="preserve"> naprava kabine: </w:t>
            </w:r>
          </w:p>
        </w:tc>
        <w:tc>
          <w:tcPr>
            <w:tcW w:w="6583" w:type="dxa"/>
          </w:tcPr>
          <w:p w14:paraId="06082506" w14:textId="77777777" w:rsidR="00046E04" w:rsidRPr="008F35FC" w:rsidRDefault="00046E04" w:rsidP="00250497">
            <w:pPr>
              <w:tabs>
                <w:tab w:val="left" w:pos="3400"/>
              </w:tabs>
              <w:rPr>
                <w:rFonts w:cs="Arial"/>
                <w:sz w:val="20"/>
              </w:rPr>
            </w:pPr>
            <w:r w:rsidRPr="008F35FC">
              <w:rPr>
                <w:rFonts w:cs="Arial"/>
                <w:sz w:val="20"/>
              </w:rPr>
              <w:t>s progresivnim (postupnim) djelovanjem, za brzinu od 1 m/s</w:t>
            </w:r>
          </w:p>
        </w:tc>
      </w:tr>
      <w:tr w:rsidR="00046E04" w:rsidRPr="008F35FC" w14:paraId="67390449" w14:textId="77777777" w:rsidTr="00250497">
        <w:trPr>
          <w:cantSplit/>
        </w:trPr>
        <w:tc>
          <w:tcPr>
            <w:tcW w:w="9608" w:type="dxa"/>
            <w:gridSpan w:val="2"/>
            <w:shd w:val="clear" w:color="auto" w:fill="E0E0E0"/>
          </w:tcPr>
          <w:p w14:paraId="4C189C82" w14:textId="77777777" w:rsidR="00046E04" w:rsidRPr="008F35FC" w:rsidRDefault="00046E04" w:rsidP="00250497">
            <w:pPr>
              <w:tabs>
                <w:tab w:val="left" w:pos="3400"/>
              </w:tabs>
              <w:rPr>
                <w:rFonts w:cs="Arial"/>
                <w:b/>
                <w:sz w:val="20"/>
              </w:rPr>
            </w:pPr>
            <w:r w:rsidRPr="008F35FC">
              <w:rPr>
                <w:rFonts w:cs="Arial"/>
                <w:b/>
                <w:sz w:val="20"/>
              </w:rPr>
              <w:t>Vrata kabine</w:t>
            </w:r>
          </w:p>
        </w:tc>
      </w:tr>
      <w:tr w:rsidR="00046E04" w:rsidRPr="008F35FC" w14:paraId="06094AED" w14:textId="77777777" w:rsidTr="00250497">
        <w:trPr>
          <w:cantSplit/>
        </w:trPr>
        <w:tc>
          <w:tcPr>
            <w:tcW w:w="3025" w:type="dxa"/>
            <w:shd w:val="clear" w:color="auto" w:fill="F3F3F3"/>
          </w:tcPr>
          <w:p w14:paraId="116660C1" w14:textId="77777777" w:rsidR="00046E04" w:rsidRPr="008F35FC" w:rsidRDefault="00046E04" w:rsidP="00250497">
            <w:pPr>
              <w:tabs>
                <w:tab w:val="left" w:pos="3400"/>
              </w:tabs>
              <w:rPr>
                <w:rFonts w:cs="Arial"/>
                <w:i/>
                <w:sz w:val="20"/>
              </w:rPr>
            </w:pPr>
            <w:r w:rsidRPr="008F35FC">
              <w:rPr>
                <w:rFonts w:cs="Arial"/>
                <w:i/>
                <w:sz w:val="20"/>
              </w:rPr>
              <w:t>Tip i dimenzije</w:t>
            </w:r>
          </w:p>
        </w:tc>
        <w:tc>
          <w:tcPr>
            <w:tcW w:w="6583" w:type="dxa"/>
          </w:tcPr>
          <w:p w14:paraId="1F9A85BC" w14:textId="77777777" w:rsidR="00046E04" w:rsidRPr="008F35FC" w:rsidRDefault="00046E04" w:rsidP="00250497">
            <w:pPr>
              <w:tabs>
                <w:tab w:val="left" w:pos="3400"/>
              </w:tabs>
              <w:rPr>
                <w:rFonts w:cs="Arial"/>
                <w:sz w:val="20"/>
              </w:rPr>
            </w:pPr>
            <w:r w:rsidRPr="008F35FC">
              <w:rPr>
                <w:rFonts w:cs="Arial"/>
                <w:sz w:val="20"/>
              </w:rPr>
              <w:t>(identično kao i vrata voznog okna / vidi vrata voznog okna)</w:t>
            </w:r>
          </w:p>
        </w:tc>
      </w:tr>
      <w:tr w:rsidR="00046E04" w:rsidRPr="008F35FC" w14:paraId="557A6633" w14:textId="77777777" w:rsidTr="00250497">
        <w:trPr>
          <w:cantSplit/>
        </w:trPr>
        <w:tc>
          <w:tcPr>
            <w:tcW w:w="3025" w:type="dxa"/>
            <w:shd w:val="clear" w:color="auto" w:fill="F3F3F3"/>
          </w:tcPr>
          <w:p w14:paraId="2D8C2078" w14:textId="77777777" w:rsidR="00046E04" w:rsidRPr="008F35FC" w:rsidRDefault="00046E04" w:rsidP="00250497">
            <w:pPr>
              <w:tabs>
                <w:tab w:val="left" w:pos="3400"/>
              </w:tabs>
              <w:rPr>
                <w:rFonts w:cs="Arial"/>
                <w:i/>
                <w:sz w:val="20"/>
              </w:rPr>
            </w:pPr>
            <w:r w:rsidRPr="008F35FC">
              <w:rPr>
                <w:rFonts w:cs="Arial"/>
                <w:i/>
                <w:sz w:val="20"/>
              </w:rPr>
              <w:t>Izvedba</w:t>
            </w:r>
          </w:p>
        </w:tc>
        <w:tc>
          <w:tcPr>
            <w:tcW w:w="6583" w:type="dxa"/>
          </w:tcPr>
          <w:p w14:paraId="73C6622C" w14:textId="77777777" w:rsidR="00046E04" w:rsidRPr="008F35FC" w:rsidRDefault="00046E04" w:rsidP="00250497">
            <w:pPr>
              <w:rPr>
                <w:rFonts w:cs="Arial"/>
                <w:sz w:val="20"/>
              </w:rPr>
            </w:pPr>
            <w:r w:rsidRPr="008F35FC">
              <w:rPr>
                <w:rFonts w:cs="Arial"/>
                <w:sz w:val="20"/>
              </w:rPr>
              <w:t xml:space="preserve">blende/fronte: </w:t>
            </w:r>
            <w:r w:rsidRPr="008F35FC">
              <w:rPr>
                <w:rFonts w:cs="Arial"/>
                <w:sz w:val="20"/>
              </w:rPr>
              <w:tab/>
              <w:t>nehrđajući brušeni čelični lim</w:t>
            </w:r>
          </w:p>
          <w:p w14:paraId="1CB1363C" w14:textId="77777777" w:rsidR="00046E04" w:rsidRPr="008F35FC" w:rsidRDefault="00046E04" w:rsidP="00250497">
            <w:pPr>
              <w:rPr>
                <w:rFonts w:cs="Arial"/>
                <w:sz w:val="20"/>
              </w:rPr>
            </w:pPr>
            <w:r w:rsidRPr="008F35FC">
              <w:rPr>
                <w:rFonts w:cs="Arial"/>
                <w:sz w:val="20"/>
              </w:rPr>
              <w:t xml:space="preserve">krila: </w:t>
            </w:r>
            <w:r w:rsidRPr="008F35FC">
              <w:rPr>
                <w:rFonts w:cs="Arial"/>
                <w:sz w:val="20"/>
              </w:rPr>
              <w:tab/>
            </w:r>
            <w:r w:rsidRPr="008F35FC">
              <w:rPr>
                <w:rFonts w:cs="Arial"/>
                <w:sz w:val="20"/>
              </w:rPr>
              <w:tab/>
              <w:t>nehrđajući brušeni čelični lim</w:t>
            </w:r>
          </w:p>
        </w:tc>
      </w:tr>
      <w:tr w:rsidR="00046E04" w:rsidRPr="008F35FC" w14:paraId="1F695604" w14:textId="77777777" w:rsidTr="00250497">
        <w:trPr>
          <w:cantSplit/>
        </w:trPr>
        <w:tc>
          <w:tcPr>
            <w:tcW w:w="3025" w:type="dxa"/>
            <w:tcBorders>
              <w:bottom w:val="single" w:sz="4" w:space="0" w:color="auto"/>
            </w:tcBorders>
            <w:shd w:val="clear" w:color="auto" w:fill="F3F3F3"/>
          </w:tcPr>
          <w:p w14:paraId="53AF9A87" w14:textId="77777777" w:rsidR="00046E04" w:rsidRPr="008F35FC" w:rsidRDefault="00046E04" w:rsidP="00250497">
            <w:pPr>
              <w:tabs>
                <w:tab w:val="left" w:pos="3400"/>
              </w:tabs>
              <w:rPr>
                <w:rFonts w:cs="Arial"/>
                <w:i/>
                <w:sz w:val="20"/>
              </w:rPr>
            </w:pPr>
            <w:r w:rsidRPr="008F35FC">
              <w:rPr>
                <w:rFonts w:cs="Arial"/>
                <w:i/>
                <w:sz w:val="20"/>
              </w:rPr>
              <w:t>Zaštita putnika</w:t>
            </w:r>
          </w:p>
        </w:tc>
        <w:tc>
          <w:tcPr>
            <w:tcW w:w="6583" w:type="dxa"/>
            <w:tcBorders>
              <w:bottom w:val="single" w:sz="4" w:space="0" w:color="auto"/>
            </w:tcBorders>
          </w:tcPr>
          <w:p w14:paraId="12C80B61" w14:textId="77777777" w:rsidR="00046E04" w:rsidRPr="008F35FC" w:rsidRDefault="00046E04" w:rsidP="00250497">
            <w:pPr>
              <w:tabs>
                <w:tab w:val="left" w:pos="3400"/>
              </w:tabs>
              <w:rPr>
                <w:rFonts w:cs="Arial"/>
                <w:sz w:val="20"/>
              </w:rPr>
            </w:pPr>
            <w:r w:rsidRPr="008F35FC">
              <w:rPr>
                <w:rFonts w:cs="Arial"/>
                <w:sz w:val="20"/>
              </w:rPr>
              <w:t>svjetlosna zavjesa</w:t>
            </w:r>
          </w:p>
        </w:tc>
      </w:tr>
      <w:tr w:rsidR="00046E04" w:rsidRPr="008F35FC" w14:paraId="7B595558" w14:textId="77777777" w:rsidTr="00250497">
        <w:trPr>
          <w:cantSplit/>
        </w:trPr>
        <w:tc>
          <w:tcPr>
            <w:tcW w:w="3025" w:type="dxa"/>
            <w:tcBorders>
              <w:bottom w:val="single" w:sz="4" w:space="0" w:color="auto"/>
            </w:tcBorders>
            <w:shd w:val="clear" w:color="auto" w:fill="F3F3F3"/>
          </w:tcPr>
          <w:p w14:paraId="27159FC3" w14:textId="77777777" w:rsidR="00046E04" w:rsidRPr="008F35FC" w:rsidRDefault="00046E04" w:rsidP="00250497">
            <w:pPr>
              <w:tabs>
                <w:tab w:val="left" w:pos="3400"/>
              </w:tabs>
              <w:rPr>
                <w:rFonts w:cs="Arial"/>
                <w:i/>
                <w:sz w:val="20"/>
              </w:rPr>
            </w:pPr>
            <w:r w:rsidRPr="008F35FC">
              <w:rPr>
                <w:rFonts w:cs="Arial"/>
                <w:i/>
                <w:sz w:val="20"/>
              </w:rPr>
              <w:t>Količina kabinskih vrata</w:t>
            </w:r>
          </w:p>
        </w:tc>
        <w:tc>
          <w:tcPr>
            <w:tcW w:w="6583" w:type="dxa"/>
            <w:tcBorders>
              <w:bottom w:val="single" w:sz="4" w:space="0" w:color="auto"/>
            </w:tcBorders>
          </w:tcPr>
          <w:p w14:paraId="039EBA2F" w14:textId="77777777" w:rsidR="00046E04" w:rsidRPr="008F35FC" w:rsidRDefault="00046E04" w:rsidP="00250497">
            <w:pPr>
              <w:tabs>
                <w:tab w:val="left" w:pos="3400"/>
              </w:tabs>
              <w:rPr>
                <w:rFonts w:cs="Arial"/>
                <w:sz w:val="20"/>
              </w:rPr>
            </w:pPr>
            <w:r w:rsidRPr="008F35FC">
              <w:rPr>
                <w:rFonts w:cs="Arial"/>
                <w:sz w:val="20"/>
              </w:rPr>
              <w:t>2</w:t>
            </w:r>
          </w:p>
        </w:tc>
      </w:tr>
      <w:tr w:rsidR="00046E04" w:rsidRPr="008F35FC" w14:paraId="0B3A5DBD" w14:textId="77777777" w:rsidTr="00250497">
        <w:trPr>
          <w:cantSplit/>
        </w:trPr>
        <w:tc>
          <w:tcPr>
            <w:tcW w:w="9608" w:type="dxa"/>
            <w:gridSpan w:val="2"/>
            <w:tcBorders>
              <w:top w:val="single" w:sz="4" w:space="0" w:color="auto"/>
              <w:left w:val="single" w:sz="4" w:space="0" w:color="auto"/>
              <w:bottom w:val="single" w:sz="4" w:space="0" w:color="auto"/>
              <w:right w:val="single" w:sz="4" w:space="0" w:color="auto"/>
            </w:tcBorders>
            <w:shd w:val="clear" w:color="auto" w:fill="E0E0E0"/>
          </w:tcPr>
          <w:p w14:paraId="2D2BFA9E" w14:textId="77777777" w:rsidR="00046E04" w:rsidRPr="008F35FC" w:rsidRDefault="00046E04" w:rsidP="00250497">
            <w:pPr>
              <w:tabs>
                <w:tab w:val="left" w:pos="3400"/>
              </w:tabs>
              <w:rPr>
                <w:rFonts w:cs="Arial"/>
                <w:i/>
                <w:sz w:val="20"/>
              </w:rPr>
            </w:pPr>
            <w:r w:rsidRPr="008F35FC">
              <w:rPr>
                <w:rFonts w:cs="Arial"/>
                <w:b/>
                <w:sz w:val="20"/>
              </w:rPr>
              <w:t>Ostalo</w:t>
            </w:r>
          </w:p>
        </w:tc>
      </w:tr>
      <w:tr w:rsidR="00046E04" w:rsidRPr="008F35FC" w14:paraId="53326DF5" w14:textId="77777777" w:rsidTr="00250497">
        <w:trPr>
          <w:cantSplit/>
        </w:trPr>
        <w:tc>
          <w:tcPr>
            <w:tcW w:w="3025" w:type="dxa"/>
            <w:shd w:val="clear" w:color="auto" w:fill="F3F3F3"/>
          </w:tcPr>
          <w:p w14:paraId="592AC312" w14:textId="77777777" w:rsidR="00046E04" w:rsidRPr="008F35FC" w:rsidRDefault="00046E04" w:rsidP="00250497">
            <w:pPr>
              <w:tabs>
                <w:tab w:val="left" w:pos="3400"/>
              </w:tabs>
              <w:rPr>
                <w:rFonts w:cs="Arial"/>
                <w:i/>
                <w:sz w:val="20"/>
              </w:rPr>
            </w:pPr>
            <w:proofErr w:type="spellStart"/>
            <w:r w:rsidRPr="008F35FC">
              <w:rPr>
                <w:rFonts w:cs="Arial"/>
                <w:i/>
                <w:sz w:val="20"/>
              </w:rPr>
              <w:t>Protuuteg</w:t>
            </w:r>
            <w:proofErr w:type="spellEnd"/>
            <w:r w:rsidRPr="008F35FC">
              <w:rPr>
                <w:rFonts w:cs="Arial"/>
                <w:i/>
                <w:sz w:val="20"/>
              </w:rPr>
              <w:t xml:space="preserve"> dizala:</w:t>
            </w:r>
          </w:p>
        </w:tc>
        <w:tc>
          <w:tcPr>
            <w:tcW w:w="6583" w:type="dxa"/>
          </w:tcPr>
          <w:p w14:paraId="588A7835" w14:textId="77777777" w:rsidR="00046E04" w:rsidRPr="008F35FC" w:rsidRDefault="00046E04" w:rsidP="00250497">
            <w:pPr>
              <w:tabs>
                <w:tab w:val="left" w:pos="3400"/>
              </w:tabs>
              <w:rPr>
                <w:rFonts w:cs="Arial"/>
                <w:sz w:val="20"/>
              </w:rPr>
            </w:pPr>
            <w:r w:rsidRPr="008F35FC">
              <w:rPr>
                <w:rFonts w:cs="Arial"/>
                <w:sz w:val="20"/>
              </w:rPr>
              <w:t>čelični okvir ispunjen blokovima (od betona, čelika i sl.)</w:t>
            </w:r>
          </w:p>
        </w:tc>
      </w:tr>
      <w:tr w:rsidR="00046E04" w:rsidRPr="008F35FC" w14:paraId="426FD9CC" w14:textId="77777777" w:rsidTr="00250497">
        <w:trPr>
          <w:cantSplit/>
        </w:trPr>
        <w:tc>
          <w:tcPr>
            <w:tcW w:w="3025" w:type="dxa"/>
            <w:shd w:val="clear" w:color="auto" w:fill="F3F3F3"/>
          </w:tcPr>
          <w:p w14:paraId="50B12EA3" w14:textId="77777777" w:rsidR="00046E04" w:rsidRPr="008F35FC" w:rsidRDefault="00046E04" w:rsidP="00250497">
            <w:pPr>
              <w:tabs>
                <w:tab w:val="left" w:pos="3400"/>
              </w:tabs>
              <w:rPr>
                <w:rFonts w:cs="Arial"/>
                <w:i/>
                <w:sz w:val="20"/>
              </w:rPr>
            </w:pPr>
            <w:r w:rsidRPr="008F35FC">
              <w:rPr>
                <w:rFonts w:cs="Arial"/>
                <w:i/>
                <w:sz w:val="20"/>
              </w:rPr>
              <w:t>Vodilice dizala:</w:t>
            </w:r>
          </w:p>
        </w:tc>
        <w:tc>
          <w:tcPr>
            <w:tcW w:w="6583" w:type="dxa"/>
          </w:tcPr>
          <w:p w14:paraId="38570CDD" w14:textId="77777777" w:rsidR="00046E04" w:rsidRPr="008F35FC" w:rsidRDefault="00046E04" w:rsidP="00250497">
            <w:pPr>
              <w:tabs>
                <w:tab w:val="left" w:pos="3400"/>
              </w:tabs>
              <w:rPr>
                <w:rFonts w:cs="Arial"/>
                <w:sz w:val="20"/>
              </w:rPr>
            </w:pPr>
            <w:r w:rsidRPr="008F35FC">
              <w:rPr>
                <w:rFonts w:cs="Arial"/>
                <w:sz w:val="20"/>
              </w:rPr>
              <w:t xml:space="preserve">po dvije vodilice za kabinu i za </w:t>
            </w:r>
            <w:proofErr w:type="spellStart"/>
            <w:r w:rsidRPr="008F35FC">
              <w:rPr>
                <w:rFonts w:cs="Arial"/>
                <w:sz w:val="20"/>
              </w:rPr>
              <w:t>protuuteg</w:t>
            </w:r>
            <w:proofErr w:type="spellEnd"/>
          </w:p>
          <w:p w14:paraId="7E955877" w14:textId="77777777" w:rsidR="00046E04" w:rsidRPr="008F35FC" w:rsidRDefault="00046E04" w:rsidP="00250497">
            <w:pPr>
              <w:tabs>
                <w:tab w:val="left" w:pos="3400"/>
              </w:tabs>
              <w:rPr>
                <w:rFonts w:cs="Arial"/>
                <w:sz w:val="20"/>
              </w:rPr>
            </w:pPr>
            <w:r w:rsidRPr="008F35FC">
              <w:rPr>
                <w:rFonts w:cs="Arial"/>
                <w:sz w:val="20"/>
              </w:rPr>
              <w:t xml:space="preserve">vodilice se izvode kao stojeće, pridržavane po visini </w:t>
            </w:r>
            <w:proofErr w:type="spellStart"/>
            <w:r w:rsidRPr="008F35FC">
              <w:rPr>
                <w:rFonts w:cs="Arial"/>
                <w:sz w:val="20"/>
              </w:rPr>
              <w:t>koznolama</w:t>
            </w:r>
            <w:proofErr w:type="spellEnd"/>
            <w:r w:rsidRPr="008F35FC">
              <w:rPr>
                <w:rFonts w:cs="Arial"/>
                <w:sz w:val="20"/>
              </w:rPr>
              <w:t xml:space="preserve"> pričvršćenima na zid voznog okna</w:t>
            </w:r>
          </w:p>
        </w:tc>
      </w:tr>
      <w:tr w:rsidR="00046E04" w:rsidRPr="008F35FC" w14:paraId="2187A83A" w14:textId="77777777" w:rsidTr="00250497">
        <w:trPr>
          <w:cantSplit/>
        </w:trPr>
        <w:tc>
          <w:tcPr>
            <w:tcW w:w="3025" w:type="dxa"/>
            <w:shd w:val="clear" w:color="auto" w:fill="F3F3F3"/>
          </w:tcPr>
          <w:p w14:paraId="580337A8" w14:textId="77777777" w:rsidR="00046E04" w:rsidRPr="008F35FC" w:rsidRDefault="00046E04" w:rsidP="00250497">
            <w:pPr>
              <w:tabs>
                <w:tab w:val="left" w:pos="3400"/>
              </w:tabs>
              <w:rPr>
                <w:rFonts w:cs="Arial"/>
                <w:i/>
                <w:sz w:val="20"/>
              </w:rPr>
            </w:pPr>
            <w:r w:rsidRPr="008F35FC">
              <w:rPr>
                <w:rFonts w:cs="Arial"/>
                <w:i/>
                <w:sz w:val="20"/>
              </w:rPr>
              <w:t xml:space="preserve">Ovjes kabine i </w:t>
            </w:r>
            <w:proofErr w:type="spellStart"/>
            <w:r w:rsidRPr="008F35FC">
              <w:rPr>
                <w:rFonts w:cs="Arial"/>
                <w:i/>
                <w:sz w:val="20"/>
              </w:rPr>
              <w:t>protuutega</w:t>
            </w:r>
            <w:proofErr w:type="spellEnd"/>
            <w:r w:rsidRPr="008F35FC">
              <w:rPr>
                <w:rFonts w:cs="Arial"/>
                <w:i/>
                <w:sz w:val="20"/>
              </w:rPr>
              <w:t xml:space="preserve"> (u odnosu na pogonski motor)</w:t>
            </w:r>
          </w:p>
        </w:tc>
        <w:tc>
          <w:tcPr>
            <w:tcW w:w="6583" w:type="dxa"/>
          </w:tcPr>
          <w:p w14:paraId="0E7B0BFD" w14:textId="77777777" w:rsidR="00046E04" w:rsidRPr="008F35FC" w:rsidRDefault="00046E04" w:rsidP="00250497">
            <w:pPr>
              <w:tabs>
                <w:tab w:val="left" w:pos="3400"/>
              </w:tabs>
              <w:rPr>
                <w:rFonts w:cs="Arial"/>
                <w:sz w:val="20"/>
              </w:rPr>
            </w:pPr>
            <w:r w:rsidRPr="008F35FC">
              <w:rPr>
                <w:rFonts w:cs="Arial"/>
                <w:sz w:val="20"/>
              </w:rPr>
              <w:t>faktor ovjesa KZU=2 (ovjes 2:1)</w:t>
            </w:r>
          </w:p>
        </w:tc>
      </w:tr>
      <w:tr w:rsidR="00046E04" w:rsidRPr="008F35FC" w14:paraId="02B321A6" w14:textId="77777777" w:rsidTr="00250497">
        <w:trPr>
          <w:cantSplit/>
        </w:trPr>
        <w:tc>
          <w:tcPr>
            <w:tcW w:w="3025" w:type="dxa"/>
            <w:shd w:val="clear" w:color="auto" w:fill="F3F3F3"/>
          </w:tcPr>
          <w:p w14:paraId="6C4D7F33" w14:textId="77777777" w:rsidR="00046E04" w:rsidRPr="008F35FC" w:rsidRDefault="00046E04" w:rsidP="00250497">
            <w:pPr>
              <w:tabs>
                <w:tab w:val="left" w:pos="3400"/>
              </w:tabs>
              <w:rPr>
                <w:rFonts w:cs="Arial"/>
                <w:i/>
                <w:sz w:val="20"/>
              </w:rPr>
            </w:pPr>
            <w:r w:rsidRPr="008F35FC">
              <w:rPr>
                <w:rFonts w:cs="Arial"/>
                <w:i/>
                <w:sz w:val="20"/>
              </w:rPr>
              <w:t>Automatska evakuacija</w:t>
            </w:r>
          </w:p>
        </w:tc>
        <w:tc>
          <w:tcPr>
            <w:tcW w:w="6583" w:type="dxa"/>
          </w:tcPr>
          <w:p w14:paraId="7415C854" w14:textId="77777777" w:rsidR="00046E04" w:rsidRPr="008F35FC" w:rsidRDefault="00046E04" w:rsidP="00250497">
            <w:pPr>
              <w:rPr>
                <w:rFonts w:cs="Arial"/>
                <w:sz w:val="20"/>
              </w:rPr>
            </w:pPr>
            <w:r w:rsidRPr="008F35FC">
              <w:rPr>
                <w:rFonts w:cs="Arial"/>
                <w:sz w:val="20"/>
              </w:rPr>
              <w:t>u najbližu stanicu (kod nestanka napajanja električnom energijom)</w:t>
            </w:r>
          </w:p>
        </w:tc>
      </w:tr>
      <w:tr w:rsidR="00046E04" w:rsidRPr="008F35FC" w14:paraId="2CF2276A" w14:textId="77777777" w:rsidTr="00250497">
        <w:trPr>
          <w:cantSplit/>
        </w:trPr>
        <w:tc>
          <w:tcPr>
            <w:tcW w:w="3025" w:type="dxa"/>
            <w:shd w:val="clear" w:color="auto" w:fill="F3F3F3"/>
          </w:tcPr>
          <w:p w14:paraId="2D1E9CC5" w14:textId="77777777" w:rsidR="00046E04" w:rsidRPr="008F35FC" w:rsidRDefault="00046E04" w:rsidP="00250497">
            <w:pPr>
              <w:tabs>
                <w:tab w:val="left" w:pos="3400"/>
              </w:tabs>
              <w:rPr>
                <w:rFonts w:cs="Arial"/>
                <w:i/>
                <w:sz w:val="20"/>
              </w:rPr>
            </w:pPr>
            <w:r w:rsidRPr="008F35FC">
              <w:rPr>
                <w:rFonts w:cs="Arial"/>
                <w:i/>
                <w:sz w:val="20"/>
              </w:rPr>
              <w:t>Privremeni sigurnosni uređaj</w:t>
            </w:r>
          </w:p>
        </w:tc>
        <w:tc>
          <w:tcPr>
            <w:tcW w:w="6583" w:type="dxa"/>
          </w:tcPr>
          <w:p w14:paraId="0A7105A4" w14:textId="77777777" w:rsidR="00046E04" w:rsidRPr="008F35FC" w:rsidRDefault="00046E04" w:rsidP="00250497">
            <w:pPr>
              <w:rPr>
                <w:rFonts w:cs="Arial"/>
                <w:sz w:val="20"/>
              </w:rPr>
            </w:pPr>
            <w:r w:rsidRPr="008F35FC">
              <w:rPr>
                <w:rFonts w:cs="Arial"/>
                <w:sz w:val="20"/>
              </w:rPr>
              <w:t>Uređaj za osiguravanje minimalno potrebnog sigurnosnog razmaka, odnosno prostora, od krova kabine kada je kabina u najvišem položaju do stropa voznog okna (</w:t>
            </w:r>
            <w:proofErr w:type="spellStart"/>
            <w:r w:rsidRPr="008F35FC">
              <w:rPr>
                <w:rFonts w:cs="Arial"/>
                <w:sz w:val="20"/>
              </w:rPr>
              <w:t>nadvišenje</w:t>
            </w:r>
            <w:proofErr w:type="spellEnd"/>
            <w:r w:rsidRPr="008F35FC">
              <w:rPr>
                <w:rFonts w:cs="Arial"/>
                <w:sz w:val="20"/>
              </w:rPr>
              <w:t xml:space="preserve"> dizala smanjeno u odnosu na standardno zahtijevano prema EN81-20). Uređaj mora zadovoljavati odredbe EN81-21.</w:t>
            </w:r>
          </w:p>
        </w:tc>
      </w:tr>
      <w:tr w:rsidR="00046E04" w:rsidRPr="008F35FC" w14:paraId="62809173" w14:textId="77777777" w:rsidTr="00250497">
        <w:trPr>
          <w:cantSplit/>
          <w:trHeight w:val="312"/>
        </w:trPr>
        <w:tc>
          <w:tcPr>
            <w:tcW w:w="9608" w:type="dxa"/>
            <w:gridSpan w:val="2"/>
            <w:shd w:val="clear" w:color="auto" w:fill="E0E0E0"/>
          </w:tcPr>
          <w:p w14:paraId="60DEE83F" w14:textId="77777777" w:rsidR="00046E04" w:rsidRPr="008F35FC" w:rsidRDefault="00046E04" w:rsidP="00250497">
            <w:pPr>
              <w:tabs>
                <w:tab w:val="left" w:pos="2500"/>
                <w:tab w:val="left" w:pos="3800"/>
              </w:tabs>
              <w:rPr>
                <w:rFonts w:cs="Arial"/>
                <w:b/>
                <w:sz w:val="20"/>
              </w:rPr>
            </w:pPr>
            <w:r w:rsidRPr="008F35FC">
              <w:rPr>
                <w:rFonts w:cs="Arial"/>
                <w:b/>
                <w:sz w:val="20"/>
              </w:rPr>
              <w:t>Upravljanje i elementi upravljanja</w:t>
            </w:r>
          </w:p>
        </w:tc>
      </w:tr>
      <w:tr w:rsidR="00046E04" w:rsidRPr="008F35FC" w14:paraId="07D9B9DD" w14:textId="77777777" w:rsidTr="00250497">
        <w:trPr>
          <w:cantSplit/>
          <w:trHeight w:val="1064"/>
        </w:trPr>
        <w:tc>
          <w:tcPr>
            <w:tcW w:w="3025" w:type="dxa"/>
            <w:shd w:val="clear" w:color="auto" w:fill="F3F3F3"/>
          </w:tcPr>
          <w:p w14:paraId="7958DD70" w14:textId="77777777" w:rsidR="00046E04" w:rsidRPr="008F35FC" w:rsidRDefault="00046E04" w:rsidP="00250497">
            <w:pPr>
              <w:tabs>
                <w:tab w:val="left" w:pos="3400"/>
              </w:tabs>
              <w:rPr>
                <w:rFonts w:cs="Arial"/>
                <w:i/>
                <w:sz w:val="20"/>
              </w:rPr>
            </w:pPr>
            <w:r w:rsidRPr="008F35FC">
              <w:rPr>
                <w:rFonts w:cs="Arial"/>
                <w:i/>
                <w:sz w:val="20"/>
              </w:rPr>
              <w:t>Signalizacija po stanicama</w:t>
            </w:r>
          </w:p>
        </w:tc>
        <w:tc>
          <w:tcPr>
            <w:tcW w:w="6583" w:type="dxa"/>
          </w:tcPr>
          <w:p w14:paraId="61340AC5" w14:textId="77777777" w:rsidR="00046E04" w:rsidRPr="008F35FC" w:rsidRDefault="00046E04" w:rsidP="00250497">
            <w:pPr>
              <w:tabs>
                <w:tab w:val="left" w:pos="3400"/>
              </w:tabs>
              <w:rPr>
                <w:rFonts w:cs="Arial"/>
                <w:sz w:val="20"/>
              </w:rPr>
            </w:pPr>
            <w:r w:rsidRPr="008F35FC">
              <w:rPr>
                <w:rFonts w:cs="Arial"/>
                <w:sz w:val="20"/>
              </w:rPr>
              <w:t xml:space="preserve">digitalni pokazivač položaja kabine </w:t>
            </w:r>
            <w:r w:rsidRPr="008F35FC">
              <w:rPr>
                <w:rFonts w:cs="Arial"/>
                <w:sz w:val="20"/>
              </w:rPr>
              <w:tab/>
            </w:r>
            <w:r w:rsidRPr="008F35FC">
              <w:rPr>
                <w:rFonts w:cs="Arial"/>
                <w:sz w:val="20"/>
              </w:rPr>
              <w:tab/>
            </w:r>
            <w:r w:rsidRPr="008F35FC">
              <w:rPr>
                <w:rFonts w:cs="Arial"/>
                <w:sz w:val="20"/>
              </w:rPr>
              <w:tab/>
              <w:t>(sve stanice)</w:t>
            </w:r>
          </w:p>
          <w:p w14:paraId="248E15CA" w14:textId="77777777" w:rsidR="00046E04" w:rsidRPr="008F35FC" w:rsidRDefault="00046E04" w:rsidP="00250497">
            <w:pPr>
              <w:tabs>
                <w:tab w:val="left" w:pos="3400"/>
              </w:tabs>
              <w:rPr>
                <w:rFonts w:cs="Arial"/>
                <w:sz w:val="20"/>
              </w:rPr>
            </w:pPr>
            <w:r w:rsidRPr="008F35FC">
              <w:rPr>
                <w:rFonts w:cs="Arial"/>
                <w:sz w:val="20"/>
              </w:rPr>
              <w:t xml:space="preserve">digitalni pokazivač smjera daljnje vožnje </w:t>
            </w:r>
            <w:r w:rsidRPr="008F35FC">
              <w:rPr>
                <w:rFonts w:cs="Arial"/>
                <w:sz w:val="20"/>
              </w:rPr>
              <w:tab/>
            </w:r>
            <w:r w:rsidRPr="008F35FC">
              <w:rPr>
                <w:rFonts w:cs="Arial"/>
                <w:sz w:val="20"/>
              </w:rPr>
              <w:tab/>
            </w:r>
            <w:r w:rsidRPr="008F35FC">
              <w:rPr>
                <w:rFonts w:cs="Arial"/>
                <w:sz w:val="20"/>
              </w:rPr>
              <w:tab/>
              <w:t>(sve stanice)</w:t>
            </w:r>
          </w:p>
          <w:p w14:paraId="79E6A146" w14:textId="77777777" w:rsidR="00046E04" w:rsidRPr="008F35FC" w:rsidRDefault="00046E04" w:rsidP="00250497">
            <w:pPr>
              <w:tabs>
                <w:tab w:val="left" w:pos="3400"/>
              </w:tabs>
              <w:rPr>
                <w:rFonts w:cs="Arial"/>
                <w:sz w:val="20"/>
              </w:rPr>
            </w:pPr>
            <w:r w:rsidRPr="008F35FC">
              <w:rPr>
                <w:rFonts w:cs="Arial"/>
                <w:sz w:val="20"/>
              </w:rPr>
              <w:t>potvrda zadanog vanjskog poziva</w:t>
            </w:r>
            <w:r w:rsidRPr="008F35FC">
              <w:rPr>
                <w:rFonts w:cs="Arial"/>
                <w:sz w:val="20"/>
              </w:rPr>
              <w:tab/>
            </w:r>
            <w:r w:rsidRPr="008F35FC">
              <w:rPr>
                <w:rFonts w:cs="Arial"/>
                <w:sz w:val="20"/>
              </w:rPr>
              <w:tab/>
            </w:r>
            <w:r w:rsidRPr="008F35FC">
              <w:rPr>
                <w:rFonts w:cs="Arial"/>
                <w:sz w:val="20"/>
              </w:rPr>
              <w:tab/>
              <w:t>(sve stanice)</w:t>
            </w:r>
          </w:p>
          <w:p w14:paraId="1FC5F1CB" w14:textId="77777777" w:rsidR="00046E04" w:rsidRPr="008F35FC" w:rsidRDefault="00046E04" w:rsidP="00250497">
            <w:pPr>
              <w:tabs>
                <w:tab w:val="left" w:pos="3400"/>
              </w:tabs>
              <w:rPr>
                <w:rFonts w:cs="Arial"/>
                <w:sz w:val="20"/>
              </w:rPr>
            </w:pPr>
            <w:r w:rsidRPr="008F35FC">
              <w:rPr>
                <w:rFonts w:cs="Arial"/>
                <w:sz w:val="20"/>
              </w:rPr>
              <w:t>zvučni signal dolaska kabine u stanicu</w:t>
            </w:r>
            <w:r w:rsidRPr="008F35FC">
              <w:rPr>
                <w:rFonts w:cs="Arial"/>
                <w:sz w:val="20"/>
              </w:rPr>
              <w:tab/>
            </w:r>
            <w:r w:rsidRPr="008F35FC">
              <w:rPr>
                <w:rFonts w:cs="Arial"/>
                <w:sz w:val="20"/>
              </w:rPr>
              <w:tab/>
            </w:r>
            <w:r w:rsidRPr="008F35FC">
              <w:rPr>
                <w:rFonts w:cs="Arial"/>
                <w:sz w:val="20"/>
              </w:rPr>
              <w:tab/>
              <w:t>(sve stanice)</w:t>
            </w:r>
          </w:p>
        </w:tc>
      </w:tr>
      <w:tr w:rsidR="00046E04" w:rsidRPr="008F35FC" w14:paraId="7CCBD2BF" w14:textId="77777777" w:rsidTr="00250497">
        <w:trPr>
          <w:trHeight w:val="882"/>
        </w:trPr>
        <w:tc>
          <w:tcPr>
            <w:tcW w:w="3025" w:type="dxa"/>
            <w:shd w:val="clear" w:color="auto" w:fill="F3F3F3"/>
          </w:tcPr>
          <w:p w14:paraId="46BC00D7" w14:textId="77777777" w:rsidR="00046E04" w:rsidRPr="008F35FC" w:rsidRDefault="00046E04" w:rsidP="00250497">
            <w:pPr>
              <w:tabs>
                <w:tab w:val="left" w:pos="3400"/>
              </w:tabs>
              <w:rPr>
                <w:rFonts w:cs="Arial"/>
                <w:i/>
                <w:sz w:val="20"/>
              </w:rPr>
            </w:pPr>
            <w:r w:rsidRPr="008F35FC">
              <w:rPr>
                <w:rFonts w:cs="Arial"/>
                <w:i/>
                <w:sz w:val="20"/>
              </w:rPr>
              <w:lastRenderedPageBreak/>
              <w:t>Vanjski pozivi po stanicama</w:t>
            </w:r>
          </w:p>
        </w:tc>
        <w:tc>
          <w:tcPr>
            <w:tcW w:w="6583" w:type="dxa"/>
          </w:tcPr>
          <w:p w14:paraId="357922BB" w14:textId="77777777" w:rsidR="00046E04" w:rsidRPr="008F35FC" w:rsidRDefault="00046E04" w:rsidP="00250497">
            <w:pPr>
              <w:tabs>
                <w:tab w:val="left" w:pos="3400"/>
              </w:tabs>
              <w:rPr>
                <w:rFonts w:cs="Arial"/>
                <w:sz w:val="20"/>
              </w:rPr>
            </w:pPr>
            <w:r w:rsidRPr="008F35FC">
              <w:rPr>
                <w:rFonts w:cs="Arial"/>
                <w:sz w:val="20"/>
              </w:rPr>
              <w:t xml:space="preserve">pozivna tipka "vožnja gore" </w:t>
            </w:r>
            <w:r w:rsidRPr="008F35FC">
              <w:rPr>
                <w:rFonts w:cs="Arial"/>
                <w:sz w:val="20"/>
              </w:rPr>
              <w:tab/>
            </w:r>
            <w:r w:rsidRPr="008F35FC">
              <w:rPr>
                <w:rFonts w:cs="Arial"/>
                <w:sz w:val="20"/>
              </w:rPr>
              <w:tab/>
            </w:r>
            <w:r w:rsidRPr="008F35FC">
              <w:rPr>
                <w:rFonts w:cs="Arial"/>
                <w:sz w:val="20"/>
              </w:rPr>
              <w:tab/>
              <w:t>(najniža stanica)</w:t>
            </w:r>
          </w:p>
          <w:p w14:paraId="0336259F" w14:textId="77777777" w:rsidR="00046E04" w:rsidRPr="008F35FC" w:rsidRDefault="00046E04" w:rsidP="00250497">
            <w:pPr>
              <w:tabs>
                <w:tab w:val="left" w:pos="3400"/>
              </w:tabs>
              <w:rPr>
                <w:rFonts w:cs="Arial"/>
                <w:sz w:val="20"/>
              </w:rPr>
            </w:pPr>
            <w:r w:rsidRPr="008F35FC">
              <w:rPr>
                <w:rFonts w:cs="Arial"/>
                <w:sz w:val="20"/>
              </w:rPr>
              <w:t xml:space="preserve">pozivna tipka "vožnja dolje" </w:t>
            </w:r>
            <w:r w:rsidRPr="008F35FC">
              <w:rPr>
                <w:rFonts w:cs="Arial"/>
                <w:sz w:val="20"/>
              </w:rPr>
              <w:tab/>
            </w:r>
            <w:r w:rsidRPr="008F35FC">
              <w:rPr>
                <w:rFonts w:cs="Arial"/>
                <w:sz w:val="20"/>
              </w:rPr>
              <w:tab/>
            </w:r>
            <w:r w:rsidRPr="008F35FC">
              <w:rPr>
                <w:rFonts w:cs="Arial"/>
                <w:sz w:val="20"/>
              </w:rPr>
              <w:tab/>
              <w:t>(najviša stanica)</w:t>
            </w:r>
          </w:p>
          <w:p w14:paraId="4F4DF564" w14:textId="77777777" w:rsidR="00046E04" w:rsidRPr="008F35FC" w:rsidRDefault="00046E04" w:rsidP="00250497">
            <w:pPr>
              <w:tabs>
                <w:tab w:val="left" w:pos="3400"/>
              </w:tabs>
              <w:rPr>
                <w:rFonts w:cs="Arial"/>
                <w:sz w:val="20"/>
              </w:rPr>
            </w:pPr>
            <w:r w:rsidRPr="008F35FC">
              <w:rPr>
                <w:rFonts w:cs="Arial"/>
                <w:sz w:val="20"/>
              </w:rPr>
              <w:t>pozivna tipka "vožnja dolje", pozivna tipka "vožnja gore"(ostale stanice)</w:t>
            </w:r>
          </w:p>
        </w:tc>
      </w:tr>
      <w:tr w:rsidR="00046E04" w:rsidRPr="008F35FC" w14:paraId="47494819" w14:textId="77777777" w:rsidTr="00250497">
        <w:trPr>
          <w:trHeight w:val="1133"/>
        </w:trPr>
        <w:tc>
          <w:tcPr>
            <w:tcW w:w="3025" w:type="dxa"/>
            <w:shd w:val="clear" w:color="auto" w:fill="F3F3F3"/>
          </w:tcPr>
          <w:p w14:paraId="3260DCED" w14:textId="77777777" w:rsidR="00046E04" w:rsidRPr="008F35FC" w:rsidRDefault="00046E04" w:rsidP="00250497">
            <w:pPr>
              <w:tabs>
                <w:tab w:val="left" w:pos="3400"/>
              </w:tabs>
              <w:rPr>
                <w:rFonts w:cs="Arial"/>
                <w:i/>
                <w:sz w:val="20"/>
              </w:rPr>
            </w:pPr>
            <w:r w:rsidRPr="008F35FC">
              <w:rPr>
                <w:rFonts w:cs="Arial"/>
                <w:i/>
                <w:sz w:val="20"/>
              </w:rPr>
              <w:t>Signalizacija u kabini</w:t>
            </w:r>
          </w:p>
        </w:tc>
        <w:tc>
          <w:tcPr>
            <w:tcW w:w="6583" w:type="dxa"/>
          </w:tcPr>
          <w:p w14:paraId="49084D88" w14:textId="77777777" w:rsidR="00046E04" w:rsidRPr="008F35FC" w:rsidRDefault="00046E04" w:rsidP="00250497">
            <w:pPr>
              <w:tabs>
                <w:tab w:val="left" w:pos="3400"/>
              </w:tabs>
              <w:rPr>
                <w:rFonts w:cs="Arial"/>
                <w:sz w:val="20"/>
              </w:rPr>
            </w:pPr>
            <w:r w:rsidRPr="008F35FC">
              <w:rPr>
                <w:rFonts w:cs="Arial"/>
                <w:sz w:val="20"/>
              </w:rPr>
              <w:t>digitalni pokazivač položaja kabine</w:t>
            </w:r>
          </w:p>
          <w:p w14:paraId="5E9347A6" w14:textId="77777777" w:rsidR="00046E04" w:rsidRPr="008F35FC" w:rsidRDefault="00046E04" w:rsidP="00250497">
            <w:pPr>
              <w:tabs>
                <w:tab w:val="left" w:pos="3400"/>
              </w:tabs>
              <w:rPr>
                <w:rFonts w:cs="Arial"/>
                <w:sz w:val="20"/>
              </w:rPr>
            </w:pPr>
            <w:r w:rsidRPr="008F35FC">
              <w:rPr>
                <w:rFonts w:cs="Arial"/>
                <w:sz w:val="20"/>
              </w:rPr>
              <w:t>digitalni pokazivač smjera daljnje vožnje</w:t>
            </w:r>
          </w:p>
          <w:p w14:paraId="5330A510" w14:textId="77777777" w:rsidR="00046E04" w:rsidRPr="008F35FC" w:rsidRDefault="00046E04" w:rsidP="00250497">
            <w:pPr>
              <w:tabs>
                <w:tab w:val="left" w:pos="3400"/>
              </w:tabs>
              <w:rPr>
                <w:rFonts w:cs="Arial"/>
                <w:sz w:val="20"/>
              </w:rPr>
            </w:pPr>
            <w:r w:rsidRPr="008F35FC">
              <w:rPr>
                <w:rFonts w:cs="Arial"/>
                <w:sz w:val="20"/>
              </w:rPr>
              <w:t xml:space="preserve">zvučni i optički signal </w:t>
            </w:r>
            <w:proofErr w:type="spellStart"/>
            <w:r w:rsidRPr="008F35FC">
              <w:rPr>
                <w:rFonts w:cs="Arial"/>
                <w:sz w:val="20"/>
              </w:rPr>
              <w:t>prepoterećenja</w:t>
            </w:r>
            <w:proofErr w:type="spellEnd"/>
            <w:r w:rsidRPr="008F35FC">
              <w:rPr>
                <w:rFonts w:cs="Arial"/>
                <w:sz w:val="20"/>
              </w:rPr>
              <w:t xml:space="preserve"> kabine</w:t>
            </w:r>
          </w:p>
          <w:p w14:paraId="0C393706" w14:textId="77777777" w:rsidR="00046E04" w:rsidRPr="008F35FC" w:rsidRDefault="00046E04" w:rsidP="00250497">
            <w:pPr>
              <w:tabs>
                <w:tab w:val="left" w:pos="3400"/>
              </w:tabs>
              <w:rPr>
                <w:rFonts w:cs="Arial"/>
                <w:sz w:val="20"/>
              </w:rPr>
            </w:pPr>
            <w:r w:rsidRPr="008F35FC">
              <w:rPr>
                <w:rFonts w:cs="Arial"/>
                <w:sz w:val="20"/>
              </w:rPr>
              <w:t>zvučni signal «Alarm»</w:t>
            </w:r>
          </w:p>
          <w:p w14:paraId="0A009D5A" w14:textId="77777777" w:rsidR="00046E04" w:rsidRPr="008F35FC" w:rsidRDefault="00046E04" w:rsidP="00250497">
            <w:pPr>
              <w:tabs>
                <w:tab w:val="left" w:pos="3400"/>
              </w:tabs>
              <w:rPr>
                <w:rFonts w:cs="Arial"/>
                <w:sz w:val="20"/>
              </w:rPr>
            </w:pPr>
            <w:r w:rsidRPr="008F35FC">
              <w:rPr>
                <w:rFonts w:cs="Arial"/>
                <w:sz w:val="20"/>
              </w:rPr>
              <w:t>potvrda zadanog kabinskog poziva</w:t>
            </w:r>
          </w:p>
          <w:p w14:paraId="54A133B3" w14:textId="77777777" w:rsidR="00046E04" w:rsidRPr="008F35FC" w:rsidRDefault="00046E04" w:rsidP="00250497">
            <w:pPr>
              <w:tabs>
                <w:tab w:val="left" w:pos="3400"/>
              </w:tabs>
              <w:rPr>
                <w:rFonts w:cs="Arial"/>
                <w:sz w:val="20"/>
              </w:rPr>
            </w:pPr>
          </w:p>
        </w:tc>
      </w:tr>
      <w:tr w:rsidR="00046E04" w:rsidRPr="008F35FC" w14:paraId="6A494CCA" w14:textId="77777777" w:rsidTr="00250497">
        <w:tblPrEx>
          <w:tblCellMar>
            <w:top w:w="0" w:type="dxa"/>
            <w:bottom w:w="0" w:type="dxa"/>
          </w:tblCellMar>
        </w:tblPrEx>
        <w:tc>
          <w:tcPr>
            <w:tcW w:w="3025" w:type="dxa"/>
            <w:shd w:val="clear" w:color="auto" w:fill="F3F3F3"/>
          </w:tcPr>
          <w:p w14:paraId="615FBA67" w14:textId="77777777" w:rsidR="00046E04" w:rsidRPr="008F35FC" w:rsidRDefault="00046E04" w:rsidP="00250497">
            <w:pPr>
              <w:tabs>
                <w:tab w:val="left" w:pos="3400"/>
              </w:tabs>
              <w:rPr>
                <w:rFonts w:cs="Arial"/>
                <w:i/>
                <w:sz w:val="20"/>
              </w:rPr>
            </w:pPr>
            <w:r w:rsidRPr="008F35FC">
              <w:rPr>
                <w:rFonts w:cs="Arial"/>
                <w:i/>
                <w:sz w:val="20"/>
              </w:rPr>
              <w:t>Grupa upravljanja</w:t>
            </w:r>
            <w:r w:rsidRPr="008F35FC">
              <w:rPr>
                <w:rFonts w:cs="Arial"/>
                <w:i/>
                <w:sz w:val="20"/>
              </w:rPr>
              <w:br/>
              <w:t>(upravljački uređaj) i funkcije upravljanja</w:t>
            </w:r>
          </w:p>
        </w:tc>
        <w:tc>
          <w:tcPr>
            <w:tcW w:w="6583" w:type="dxa"/>
          </w:tcPr>
          <w:p w14:paraId="307EDAA9" w14:textId="77777777" w:rsidR="00046E04" w:rsidRPr="008F35FC" w:rsidRDefault="00046E04" w:rsidP="00250497">
            <w:pPr>
              <w:tabs>
                <w:tab w:val="left" w:pos="2310"/>
                <w:tab w:val="left" w:pos="2500"/>
                <w:tab w:val="left" w:pos="3700"/>
              </w:tabs>
              <w:spacing w:after="60"/>
              <w:rPr>
                <w:rFonts w:cs="Arial"/>
                <w:sz w:val="20"/>
              </w:rPr>
            </w:pPr>
            <w:r w:rsidRPr="008F35FC">
              <w:rPr>
                <w:rFonts w:cs="Arial"/>
                <w:sz w:val="20"/>
              </w:rPr>
              <w:t>svi električni i elektronički sklopovi i uređaji potrebni za automatsko upravljanje dizalom</w:t>
            </w:r>
          </w:p>
          <w:p w14:paraId="0D9745B0" w14:textId="77777777" w:rsidR="00046E04" w:rsidRPr="008F35FC" w:rsidRDefault="00046E04" w:rsidP="00250497">
            <w:pPr>
              <w:tabs>
                <w:tab w:val="left" w:pos="2310"/>
                <w:tab w:val="left" w:pos="2500"/>
                <w:tab w:val="left" w:pos="3700"/>
              </w:tabs>
              <w:spacing w:after="60"/>
              <w:rPr>
                <w:rFonts w:cs="Arial"/>
                <w:sz w:val="20"/>
              </w:rPr>
            </w:pPr>
            <w:r w:rsidRPr="008F35FC">
              <w:rPr>
                <w:rFonts w:cs="Arial"/>
                <w:sz w:val="20"/>
              </w:rPr>
              <w:t>UKLJUČENE FUNKCIJE:</w:t>
            </w:r>
          </w:p>
          <w:p w14:paraId="7F591E91" w14:textId="77777777" w:rsidR="00046E04" w:rsidRPr="008F35FC" w:rsidRDefault="00046E04" w:rsidP="00046E04">
            <w:pPr>
              <w:widowControl/>
              <w:numPr>
                <w:ilvl w:val="0"/>
                <w:numId w:val="53"/>
              </w:numPr>
              <w:tabs>
                <w:tab w:val="left" w:pos="3400"/>
              </w:tabs>
              <w:suppressAutoHyphens w:val="0"/>
              <w:autoSpaceDN/>
              <w:spacing w:after="60"/>
              <w:textAlignment w:val="auto"/>
              <w:rPr>
                <w:rFonts w:cs="Arial"/>
                <w:sz w:val="20"/>
              </w:rPr>
            </w:pPr>
            <w:r w:rsidRPr="008F35FC">
              <w:rPr>
                <w:rFonts w:cs="Arial"/>
                <w:sz w:val="20"/>
              </w:rPr>
              <w:t xml:space="preserve">upravljanje: </w:t>
            </w:r>
            <w:proofErr w:type="spellStart"/>
            <w:r w:rsidRPr="008F35FC">
              <w:rPr>
                <w:rFonts w:cs="Arial"/>
                <w:sz w:val="20"/>
              </w:rPr>
              <w:t>simpleks</w:t>
            </w:r>
            <w:proofErr w:type="spellEnd"/>
            <w:r w:rsidRPr="008F35FC">
              <w:rPr>
                <w:rFonts w:cs="Arial"/>
                <w:sz w:val="20"/>
              </w:rPr>
              <w:t>, sabirno u oba smjera (kabinski pozivi putem upravljačke lamele za svaku stanicu, vanjski poziv u svakoj stanici)</w:t>
            </w:r>
          </w:p>
          <w:p w14:paraId="18F69245" w14:textId="77777777" w:rsidR="00046E04" w:rsidRPr="008F35FC" w:rsidRDefault="00046E04" w:rsidP="00046E04">
            <w:pPr>
              <w:widowControl/>
              <w:numPr>
                <w:ilvl w:val="0"/>
                <w:numId w:val="53"/>
              </w:numPr>
              <w:tabs>
                <w:tab w:val="left" w:pos="2310"/>
                <w:tab w:val="left" w:pos="2500"/>
                <w:tab w:val="left" w:pos="3700"/>
                <w:tab w:val="left" w:pos="4100"/>
              </w:tabs>
              <w:suppressAutoHyphens w:val="0"/>
              <w:autoSpaceDN/>
              <w:spacing w:after="60"/>
              <w:textAlignment w:val="auto"/>
              <w:rPr>
                <w:rFonts w:cs="Arial"/>
                <w:sz w:val="20"/>
              </w:rPr>
            </w:pPr>
            <w:r w:rsidRPr="008F35FC">
              <w:rPr>
                <w:rFonts w:cs="Arial"/>
                <w:sz w:val="20"/>
              </w:rPr>
              <w:t>kontrola otvaranja i zatvaranja vrata u stanici (putem tipkala na upravljačkoj lameli)</w:t>
            </w:r>
          </w:p>
          <w:p w14:paraId="465622A1" w14:textId="77777777" w:rsidR="00046E04" w:rsidRPr="008F35FC" w:rsidRDefault="00046E04" w:rsidP="00046E04">
            <w:pPr>
              <w:widowControl/>
              <w:numPr>
                <w:ilvl w:val="0"/>
                <w:numId w:val="53"/>
              </w:numPr>
              <w:tabs>
                <w:tab w:val="left" w:pos="2310"/>
                <w:tab w:val="left" w:pos="2500"/>
                <w:tab w:val="left" w:pos="3700"/>
                <w:tab w:val="left" w:pos="4100"/>
              </w:tabs>
              <w:suppressAutoHyphens w:val="0"/>
              <w:autoSpaceDN/>
              <w:spacing w:after="60"/>
              <w:textAlignment w:val="auto"/>
              <w:rPr>
                <w:rFonts w:cs="Arial"/>
                <w:sz w:val="20"/>
              </w:rPr>
            </w:pPr>
            <w:r w:rsidRPr="008F35FC">
              <w:rPr>
                <w:rFonts w:cs="Arial"/>
                <w:sz w:val="20"/>
              </w:rPr>
              <w:t>požarni program (evakuacijska vožnja) – detaljan opis pogledati pod "Mjere zaštite od požara"</w:t>
            </w:r>
          </w:p>
          <w:p w14:paraId="717B51DA" w14:textId="77777777" w:rsidR="00046E04" w:rsidRPr="008F35FC" w:rsidRDefault="00046E04" w:rsidP="00046E04">
            <w:pPr>
              <w:widowControl/>
              <w:numPr>
                <w:ilvl w:val="0"/>
                <w:numId w:val="53"/>
              </w:numPr>
              <w:tabs>
                <w:tab w:val="left" w:pos="2310"/>
                <w:tab w:val="left" w:pos="2500"/>
                <w:tab w:val="left" w:pos="3700"/>
                <w:tab w:val="left" w:pos="4100"/>
              </w:tabs>
              <w:suppressAutoHyphens w:val="0"/>
              <w:autoSpaceDN/>
              <w:spacing w:after="60"/>
              <w:textAlignment w:val="auto"/>
              <w:rPr>
                <w:rFonts w:cs="Arial"/>
                <w:sz w:val="20"/>
              </w:rPr>
            </w:pPr>
            <w:r w:rsidRPr="008F35FC">
              <w:rPr>
                <w:rFonts w:cs="Arial"/>
                <w:sz w:val="20"/>
              </w:rPr>
              <w:t>dvosmjerni komunikacijski uređaj iz kabine prema van</w:t>
            </w:r>
          </w:p>
          <w:p w14:paraId="23001075" w14:textId="77777777" w:rsidR="00046E04" w:rsidRPr="008F35FC" w:rsidRDefault="00046E04" w:rsidP="00046E04">
            <w:pPr>
              <w:widowControl/>
              <w:numPr>
                <w:ilvl w:val="0"/>
                <w:numId w:val="53"/>
              </w:numPr>
              <w:tabs>
                <w:tab w:val="left" w:pos="2310"/>
                <w:tab w:val="left" w:pos="2500"/>
                <w:tab w:val="left" w:pos="3700"/>
                <w:tab w:val="left" w:pos="4100"/>
              </w:tabs>
              <w:suppressAutoHyphens w:val="0"/>
              <w:autoSpaceDN/>
              <w:spacing w:after="60"/>
              <w:textAlignment w:val="auto"/>
              <w:rPr>
                <w:rFonts w:cs="Arial"/>
                <w:sz w:val="20"/>
              </w:rPr>
            </w:pPr>
            <w:r w:rsidRPr="008F35FC">
              <w:rPr>
                <w:rFonts w:cs="Arial"/>
                <w:sz w:val="20"/>
              </w:rPr>
              <w:t>povratno upravljanje</w:t>
            </w:r>
          </w:p>
          <w:p w14:paraId="54842082" w14:textId="77777777" w:rsidR="00046E04" w:rsidRPr="008F35FC" w:rsidRDefault="00046E04" w:rsidP="00046E04">
            <w:pPr>
              <w:widowControl/>
              <w:numPr>
                <w:ilvl w:val="0"/>
                <w:numId w:val="53"/>
              </w:numPr>
              <w:tabs>
                <w:tab w:val="left" w:pos="2310"/>
                <w:tab w:val="left" w:pos="2500"/>
                <w:tab w:val="left" w:pos="3700"/>
                <w:tab w:val="left" w:pos="4100"/>
              </w:tabs>
              <w:suppressAutoHyphens w:val="0"/>
              <w:autoSpaceDN/>
              <w:spacing w:after="60"/>
              <w:textAlignment w:val="auto"/>
              <w:rPr>
                <w:rFonts w:cs="Arial"/>
                <w:sz w:val="20"/>
              </w:rPr>
            </w:pPr>
            <w:r w:rsidRPr="008F35FC">
              <w:rPr>
                <w:rFonts w:cs="Arial"/>
                <w:sz w:val="20"/>
              </w:rPr>
              <w:t>servisno upravljanje</w:t>
            </w:r>
          </w:p>
          <w:p w14:paraId="6BE00A6B" w14:textId="77777777" w:rsidR="00046E04" w:rsidRPr="008F35FC" w:rsidRDefault="00046E04" w:rsidP="00046E04">
            <w:pPr>
              <w:widowControl/>
              <w:numPr>
                <w:ilvl w:val="0"/>
                <w:numId w:val="53"/>
              </w:numPr>
              <w:tabs>
                <w:tab w:val="left" w:pos="2310"/>
                <w:tab w:val="left" w:pos="2500"/>
                <w:tab w:val="left" w:pos="3700"/>
                <w:tab w:val="left" w:pos="4100"/>
              </w:tabs>
              <w:suppressAutoHyphens w:val="0"/>
              <w:autoSpaceDN/>
              <w:spacing w:after="60"/>
              <w:textAlignment w:val="auto"/>
              <w:rPr>
                <w:rFonts w:cs="Arial"/>
                <w:sz w:val="20"/>
              </w:rPr>
            </w:pPr>
            <w:r w:rsidRPr="008F35FC">
              <w:rPr>
                <w:rFonts w:cs="Arial"/>
                <w:sz w:val="20"/>
              </w:rPr>
              <w:t>alarmni uređaj</w:t>
            </w:r>
          </w:p>
          <w:p w14:paraId="0CFC99FE" w14:textId="77777777" w:rsidR="00046E04" w:rsidRPr="008F35FC" w:rsidRDefault="00046E04" w:rsidP="00046E04">
            <w:pPr>
              <w:widowControl/>
              <w:numPr>
                <w:ilvl w:val="0"/>
                <w:numId w:val="53"/>
              </w:numPr>
              <w:tabs>
                <w:tab w:val="left" w:pos="2310"/>
                <w:tab w:val="left" w:pos="2500"/>
                <w:tab w:val="left" w:pos="3700"/>
                <w:tab w:val="left" w:pos="4100"/>
              </w:tabs>
              <w:suppressAutoHyphens w:val="0"/>
              <w:autoSpaceDN/>
              <w:spacing w:after="60"/>
              <w:textAlignment w:val="auto"/>
              <w:rPr>
                <w:rFonts w:cs="Arial"/>
                <w:sz w:val="20"/>
              </w:rPr>
            </w:pPr>
            <w:r w:rsidRPr="008F35FC">
              <w:rPr>
                <w:rFonts w:cs="Arial"/>
                <w:sz w:val="20"/>
              </w:rPr>
              <w:t>signalizacija u kabini i u stanicama</w:t>
            </w:r>
          </w:p>
          <w:p w14:paraId="51AC6722" w14:textId="77777777" w:rsidR="00046E04" w:rsidRPr="008F35FC" w:rsidRDefault="00046E04" w:rsidP="00046E04">
            <w:pPr>
              <w:widowControl/>
              <w:numPr>
                <w:ilvl w:val="0"/>
                <w:numId w:val="53"/>
              </w:numPr>
              <w:tabs>
                <w:tab w:val="left" w:pos="2310"/>
                <w:tab w:val="left" w:pos="2500"/>
                <w:tab w:val="left" w:pos="3700"/>
                <w:tab w:val="left" w:pos="4100"/>
              </w:tabs>
              <w:suppressAutoHyphens w:val="0"/>
              <w:autoSpaceDN/>
              <w:spacing w:after="60"/>
              <w:textAlignment w:val="auto"/>
              <w:rPr>
                <w:rFonts w:cs="Arial"/>
                <w:sz w:val="20"/>
              </w:rPr>
            </w:pPr>
            <w:r w:rsidRPr="008F35FC">
              <w:rPr>
                <w:rFonts w:cs="Arial"/>
                <w:sz w:val="20"/>
              </w:rPr>
              <w:t>kontrola točnosti pristajanja, poravnavanja i nekontroliranog gibanja</w:t>
            </w:r>
          </w:p>
          <w:p w14:paraId="5DFD7697" w14:textId="77777777" w:rsidR="00046E04" w:rsidRPr="008F35FC" w:rsidRDefault="00046E04" w:rsidP="00046E04">
            <w:pPr>
              <w:widowControl/>
              <w:numPr>
                <w:ilvl w:val="0"/>
                <w:numId w:val="53"/>
              </w:numPr>
              <w:tabs>
                <w:tab w:val="left" w:pos="2310"/>
                <w:tab w:val="left" w:pos="2500"/>
                <w:tab w:val="left" w:pos="3700"/>
                <w:tab w:val="left" w:pos="4100"/>
              </w:tabs>
              <w:suppressAutoHyphens w:val="0"/>
              <w:autoSpaceDN/>
              <w:spacing w:after="60"/>
              <w:textAlignment w:val="auto"/>
              <w:rPr>
                <w:rFonts w:cs="Arial"/>
                <w:sz w:val="20"/>
              </w:rPr>
            </w:pPr>
            <w:r w:rsidRPr="008F35FC">
              <w:rPr>
                <w:rFonts w:cs="Arial"/>
                <w:sz w:val="20"/>
              </w:rPr>
              <w:t>kontrola svjetlosne zavjese (kabinska vrata)</w:t>
            </w:r>
          </w:p>
          <w:p w14:paraId="5FBB66A1" w14:textId="77777777" w:rsidR="00046E04" w:rsidRPr="008F35FC" w:rsidRDefault="00046E04" w:rsidP="00046E04">
            <w:pPr>
              <w:widowControl/>
              <w:numPr>
                <w:ilvl w:val="0"/>
                <w:numId w:val="53"/>
              </w:numPr>
              <w:tabs>
                <w:tab w:val="left" w:pos="2310"/>
                <w:tab w:val="left" w:pos="2500"/>
                <w:tab w:val="left" w:pos="3700"/>
                <w:tab w:val="left" w:pos="4100"/>
              </w:tabs>
              <w:suppressAutoHyphens w:val="0"/>
              <w:autoSpaceDN/>
              <w:spacing w:after="60"/>
              <w:textAlignment w:val="auto"/>
              <w:rPr>
                <w:rFonts w:cs="Arial"/>
                <w:sz w:val="20"/>
              </w:rPr>
            </w:pPr>
            <w:r w:rsidRPr="008F35FC">
              <w:rPr>
                <w:rFonts w:cs="Arial"/>
                <w:sz w:val="20"/>
              </w:rPr>
              <w:t>kontrola preopterećenja kabine sa zvučnim i svjetlosnim signalom o preopterećenju u kabini</w:t>
            </w:r>
          </w:p>
          <w:p w14:paraId="335D1E48" w14:textId="77777777" w:rsidR="00046E04" w:rsidRPr="008F35FC" w:rsidRDefault="00046E04" w:rsidP="00046E04">
            <w:pPr>
              <w:widowControl/>
              <w:numPr>
                <w:ilvl w:val="0"/>
                <w:numId w:val="53"/>
              </w:numPr>
              <w:tabs>
                <w:tab w:val="left" w:pos="2310"/>
                <w:tab w:val="left" w:pos="2500"/>
                <w:tab w:val="left" w:pos="3700"/>
                <w:tab w:val="left" w:pos="4100"/>
              </w:tabs>
              <w:suppressAutoHyphens w:val="0"/>
              <w:autoSpaceDN/>
              <w:spacing w:after="60"/>
              <w:textAlignment w:val="auto"/>
              <w:rPr>
                <w:rFonts w:cs="Arial"/>
                <w:sz w:val="20"/>
              </w:rPr>
            </w:pPr>
            <w:r w:rsidRPr="008F35FC">
              <w:rPr>
                <w:rFonts w:cs="Arial"/>
                <w:sz w:val="20"/>
              </w:rPr>
              <w:t>automatska evakuacija u slučaju nestanka napajanja električnom energijom</w:t>
            </w:r>
          </w:p>
          <w:p w14:paraId="165F8A4C" w14:textId="77777777" w:rsidR="00046E04" w:rsidRPr="008F35FC" w:rsidRDefault="00046E04" w:rsidP="00046E04">
            <w:pPr>
              <w:widowControl/>
              <w:numPr>
                <w:ilvl w:val="0"/>
                <w:numId w:val="53"/>
              </w:numPr>
              <w:tabs>
                <w:tab w:val="left" w:pos="2310"/>
                <w:tab w:val="left" w:pos="2500"/>
                <w:tab w:val="left" w:pos="3700"/>
                <w:tab w:val="left" w:pos="4100"/>
              </w:tabs>
              <w:suppressAutoHyphens w:val="0"/>
              <w:autoSpaceDN/>
              <w:spacing w:after="60"/>
              <w:textAlignment w:val="auto"/>
              <w:rPr>
                <w:rFonts w:cs="Arial"/>
                <w:sz w:val="20"/>
              </w:rPr>
            </w:pPr>
            <w:r w:rsidRPr="008F35FC">
              <w:rPr>
                <w:rFonts w:cs="Arial"/>
                <w:sz w:val="20"/>
              </w:rPr>
              <w:t xml:space="preserve">privremeni sigurnosni uređaj za slučaj smanjenog </w:t>
            </w:r>
            <w:proofErr w:type="spellStart"/>
            <w:r w:rsidRPr="008F35FC">
              <w:rPr>
                <w:rFonts w:cs="Arial"/>
                <w:sz w:val="20"/>
              </w:rPr>
              <w:t>nadvišenja</w:t>
            </w:r>
            <w:proofErr w:type="spellEnd"/>
          </w:p>
        </w:tc>
      </w:tr>
      <w:tr w:rsidR="00046E04" w:rsidRPr="008F35FC" w14:paraId="16BCEE5C" w14:textId="77777777" w:rsidTr="00250497">
        <w:tblPrEx>
          <w:tblCellMar>
            <w:top w:w="0" w:type="dxa"/>
            <w:bottom w:w="0" w:type="dxa"/>
          </w:tblCellMar>
        </w:tblPrEx>
        <w:tc>
          <w:tcPr>
            <w:tcW w:w="3025" w:type="dxa"/>
            <w:shd w:val="clear" w:color="auto" w:fill="F3F3F3"/>
          </w:tcPr>
          <w:p w14:paraId="1913D0A7" w14:textId="77777777" w:rsidR="00046E04" w:rsidRPr="008F35FC" w:rsidRDefault="00046E04" w:rsidP="00250497">
            <w:pPr>
              <w:tabs>
                <w:tab w:val="left" w:pos="3400"/>
              </w:tabs>
              <w:rPr>
                <w:rFonts w:cs="Arial"/>
                <w:i/>
                <w:sz w:val="20"/>
              </w:rPr>
            </w:pPr>
            <w:r w:rsidRPr="008F35FC">
              <w:rPr>
                <w:rFonts w:cs="Arial"/>
                <w:i/>
                <w:sz w:val="20"/>
              </w:rPr>
              <w:t>Položaj upravljačkog ormara dizala</w:t>
            </w:r>
          </w:p>
        </w:tc>
        <w:tc>
          <w:tcPr>
            <w:tcW w:w="6583" w:type="dxa"/>
          </w:tcPr>
          <w:p w14:paraId="28386665" w14:textId="77777777" w:rsidR="00046E04" w:rsidRPr="008F35FC" w:rsidRDefault="00046E04" w:rsidP="00250497">
            <w:pPr>
              <w:tabs>
                <w:tab w:val="left" w:pos="2310"/>
                <w:tab w:val="left" w:pos="2500"/>
                <w:tab w:val="left" w:pos="3700"/>
              </w:tabs>
              <w:spacing w:after="60"/>
              <w:rPr>
                <w:rFonts w:cs="Arial"/>
                <w:sz w:val="20"/>
              </w:rPr>
            </w:pPr>
            <w:r w:rsidRPr="008F35FC">
              <w:rPr>
                <w:rFonts w:cs="Arial"/>
                <w:sz w:val="20"/>
              </w:rPr>
              <w:t>dio vrata voznog okna u najvišoj stanici dizala</w:t>
            </w:r>
          </w:p>
        </w:tc>
      </w:tr>
    </w:tbl>
    <w:p w14:paraId="691105B4" w14:textId="77777777" w:rsidR="007146D8" w:rsidRPr="008F35FC" w:rsidRDefault="007146D8" w:rsidP="003C4B98">
      <w:pPr>
        <w:pStyle w:val="Bezproreda"/>
        <w:jc w:val="both"/>
        <w:rPr>
          <w:rFonts w:ascii="Garamond" w:hAnsi="Garamond"/>
        </w:rPr>
      </w:pPr>
    </w:p>
    <w:p w14:paraId="4D14B2C4" w14:textId="77777777" w:rsidR="00A325A9" w:rsidRPr="002972C9" w:rsidRDefault="00A325A9" w:rsidP="00A325A9">
      <w:pPr>
        <w:tabs>
          <w:tab w:val="left" w:pos="3128"/>
          <w:tab w:val="left" w:pos="6149"/>
        </w:tabs>
        <w:rPr>
          <w:rFonts w:ascii="Garamond" w:hAnsi="Garamond" w:cs="Arial"/>
          <w:sz w:val="22"/>
        </w:rPr>
      </w:pPr>
      <w:r w:rsidRPr="002972C9">
        <w:rPr>
          <w:rFonts w:ascii="Garamond" w:hAnsi="Garamond" w:cs="Arial"/>
          <w:sz w:val="22"/>
        </w:rPr>
        <w:tab/>
      </w:r>
      <w:r w:rsidRPr="002972C9">
        <w:rPr>
          <w:rFonts w:ascii="Garamond" w:hAnsi="Garamond" w:cs="Arial"/>
          <w:sz w:val="22"/>
        </w:rPr>
        <w:tab/>
        <w:t>Projektant:</w:t>
      </w:r>
    </w:p>
    <w:p w14:paraId="2E1AE405" w14:textId="77777777" w:rsidR="00A325A9" w:rsidRDefault="00A325A9" w:rsidP="00A325A9">
      <w:pPr>
        <w:tabs>
          <w:tab w:val="left" w:pos="3128"/>
          <w:tab w:val="left" w:pos="6149"/>
        </w:tabs>
        <w:rPr>
          <w:rFonts w:ascii="Garamond" w:hAnsi="Garamond" w:cs="Arial"/>
          <w:sz w:val="22"/>
        </w:rPr>
      </w:pPr>
      <w:r w:rsidRPr="002972C9">
        <w:rPr>
          <w:rFonts w:ascii="Garamond" w:hAnsi="Garamond" w:cs="Arial"/>
          <w:sz w:val="22"/>
        </w:rPr>
        <w:tab/>
      </w:r>
      <w:r w:rsidRPr="002972C9">
        <w:rPr>
          <w:rFonts w:ascii="Garamond" w:hAnsi="Garamond" w:cs="Arial"/>
          <w:sz w:val="22"/>
        </w:rPr>
        <w:tab/>
      </w:r>
    </w:p>
    <w:p w14:paraId="58AA4CFC" w14:textId="77777777" w:rsidR="00A325A9" w:rsidRDefault="00A325A9" w:rsidP="00A325A9">
      <w:pPr>
        <w:tabs>
          <w:tab w:val="left" w:pos="3128"/>
          <w:tab w:val="left" w:pos="6149"/>
        </w:tabs>
        <w:rPr>
          <w:rFonts w:ascii="Garamond" w:hAnsi="Garamond" w:cs="Arial"/>
          <w:sz w:val="22"/>
        </w:rPr>
      </w:pPr>
      <w:r>
        <w:rPr>
          <w:noProof/>
        </w:rPr>
        <w:drawing>
          <wp:anchor distT="0" distB="0" distL="114300" distR="114300" simplePos="0" relativeHeight="251647488" behindDoc="1" locked="0" layoutInCell="1" allowOverlap="1" wp14:anchorId="3843D00F" wp14:editId="1C91A89E">
            <wp:simplePos x="0" y="0"/>
            <wp:positionH relativeFrom="column">
              <wp:posOffset>3686175</wp:posOffset>
            </wp:positionH>
            <wp:positionV relativeFrom="paragraph">
              <wp:posOffset>132715</wp:posOffset>
            </wp:positionV>
            <wp:extent cx="1857375" cy="933450"/>
            <wp:effectExtent l="0" t="0" r="9525" b="0"/>
            <wp:wrapNone/>
            <wp:docPr id="57" name="Slika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a:extLst>
                        <a:ext uri="{28A0092B-C50C-407E-A947-70E740481C1C}">
                          <a14:useLocalDpi xmlns:a14="http://schemas.microsoft.com/office/drawing/2010/main" val="0"/>
                        </a:ext>
                      </a:extLst>
                    </a:blip>
                    <a:srcRect l="17381" t="18065" r="21036" b="18676"/>
                    <a:stretch/>
                  </pic:blipFill>
                  <pic:spPr bwMode="auto">
                    <a:xfrm>
                      <a:off x="0" y="0"/>
                      <a:ext cx="1857375" cy="933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Garamond" w:hAnsi="Garamond" w:cs="Arial"/>
          <w:sz w:val="22"/>
        </w:rPr>
        <w:tab/>
      </w:r>
      <w:r>
        <w:rPr>
          <w:rFonts w:ascii="Garamond" w:hAnsi="Garamond" w:cs="Arial"/>
          <w:sz w:val="22"/>
        </w:rPr>
        <w:tab/>
      </w:r>
      <w:r w:rsidRPr="002972C9">
        <w:rPr>
          <w:rFonts w:ascii="Garamond" w:hAnsi="Garamond" w:cs="Arial"/>
          <w:sz w:val="22"/>
        </w:rPr>
        <w:t xml:space="preserve">Željka </w:t>
      </w:r>
      <w:proofErr w:type="spellStart"/>
      <w:r w:rsidRPr="002972C9">
        <w:rPr>
          <w:rFonts w:ascii="Garamond" w:hAnsi="Garamond" w:cs="Arial"/>
          <w:sz w:val="22"/>
        </w:rPr>
        <w:t>Kajfeš</w:t>
      </w:r>
      <w:proofErr w:type="spellEnd"/>
      <w:r w:rsidRPr="002972C9">
        <w:rPr>
          <w:rFonts w:ascii="Garamond" w:hAnsi="Garamond" w:cs="Arial"/>
          <w:sz w:val="22"/>
        </w:rPr>
        <w:t xml:space="preserve">, </w:t>
      </w:r>
      <w:proofErr w:type="spellStart"/>
      <w:r w:rsidRPr="002972C9">
        <w:rPr>
          <w:rFonts w:ascii="Garamond" w:hAnsi="Garamond" w:cs="Arial"/>
          <w:sz w:val="22"/>
        </w:rPr>
        <w:t>dipl.ing.arh</w:t>
      </w:r>
      <w:proofErr w:type="spellEnd"/>
      <w:r w:rsidRPr="002972C9">
        <w:rPr>
          <w:rFonts w:ascii="Garamond" w:hAnsi="Garamond" w:cs="Arial"/>
          <w:sz w:val="22"/>
        </w:rPr>
        <w:t>.</w:t>
      </w:r>
    </w:p>
    <w:p w14:paraId="18585018" w14:textId="77777777" w:rsidR="00A325A9" w:rsidRPr="00A325A9" w:rsidRDefault="00A325A9" w:rsidP="00A325A9">
      <w:pPr>
        <w:pStyle w:val="Bezproreda"/>
        <w:jc w:val="both"/>
        <w:rPr>
          <w:rFonts w:ascii="Garamond" w:hAnsi="Garamond"/>
          <w:b/>
        </w:rPr>
      </w:pPr>
    </w:p>
    <w:p w14:paraId="0F055574" w14:textId="77777777" w:rsidR="00FD01C3" w:rsidRPr="008F35FC" w:rsidRDefault="005D64F4" w:rsidP="00A950FC">
      <w:pPr>
        <w:pStyle w:val="Bezproreda"/>
        <w:numPr>
          <w:ilvl w:val="1"/>
          <w:numId w:val="48"/>
        </w:numPr>
        <w:jc w:val="both"/>
        <w:rPr>
          <w:rFonts w:ascii="Garamond" w:hAnsi="Garamond"/>
          <w:b/>
        </w:rPr>
      </w:pPr>
      <w:r w:rsidRPr="00A325A9">
        <w:br w:type="page"/>
      </w:r>
      <w:r w:rsidR="00E94AD4" w:rsidRPr="008F35FC">
        <w:rPr>
          <w:rFonts w:ascii="Garamond" w:hAnsi="Garamond"/>
          <w:b/>
        </w:rPr>
        <w:lastRenderedPageBreak/>
        <w:t>DOGRADNJA DIZALA</w:t>
      </w:r>
    </w:p>
    <w:p w14:paraId="5AAC0779" w14:textId="77777777" w:rsidR="003F0064" w:rsidRPr="008F35FC" w:rsidRDefault="003F0064" w:rsidP="003F0064">
      <w:pPr>
        <w:pStyle w:val="Bezproreda"/>
        <w:ind w:left="720"/>
        <w:jc w:val="both"/>
        <w:rPr>
          <w:rFonts w:ascii="Garamond" w:hAnsi="Garamond"/>
          <w:b/>
        </w:rPr>
      </w:pPr>
    </w:p>
    <w:p w14:paraId="14A79FFA" w14:textId="77777777" w:rsidR="00E94AD4" w:rsidRPr="008F35FC" w:rsidRDefault="00E94AD4" w:rsidP="00A950FC">
      <w:pPr>
        <w:pStyle w:val="Bezproreda"/>
        <w:numPr>
          <w:ilvl w:val="2"/>
          <w:numId w:val="48"/>
        </w:numPr>
        <w:jc w:val="both"/>
        <w:rPr>
          <w:rFonts w:ascii="Garamond" w:hAnsi="Garamond"/>
          <w:b/>
        </w:rPr>
      </w:pPr>
      <w:r w:rsidRPr="008F35FC">
        <w:rPr>
          <w:rFonts w:ascii="Garamond" w:hAnsi="Garamond"/>
          <w:b/>
        </w:rPr>
        <w:t>U</w:t>
      </w:r>
      <w:r w:rsidR="003F0064" w:rsidRPr="008F35FC">
        <w:rPr>
          <w:rFonts w:ascii="Garamond" w:hAnsi="Garamond"/>
          <w:b/>
        </w:rPr>
        <w:t>vod</w:t>
      </w:r>
    </w:p>
    <w:p w14:paraId="7DB0E653" w14:textId="77777777" w:rsidR="003F0064" w:rsidRPr="008F35FC" w:rsidRDefault="003F0064" w:rsidP="003F0064">
      <w:pPr>
        <w:rPr>
          <w:rFonts w:ascii="Century Gothic" w:hAnsi="Century Gothic"/>
          <w:b/>
          <w:szCs w:val="22"/>
        </w:rPr>
      </w:pPr>
    </w:p>
    <w:p w14:paraId="0680FA50" w14:textId="77777777" w:rsidR="003F0064" w:rsidRPr="008F35FC" w:rsidRDefault="003F0064" w:rsidP="003F0064">
      <w:pPr>
        <w:rPr>
          <w:rFonts w:ascii="Garamond" w:eastAsia="Times New Roman" w:hAnsi="Garamond" w:cs="Times New Roman"/>
          <w:kern w:val="0"/>
          <w:sz w:val="22"/>
          <w:szCs w:val="20"/>
          <w:lang w:eastAsia="hr-HR" w:bidi="ar-SA"/>
        </w:rPr>
      </w:pPr>
      <w:r w:rsidRPr="008F35FC">
        <w:rPr>
          <w:rFonts w:ascii="Garamond" w:eastAsia="Times New Roman" w:hAnsi="Garamond" w:cs="Times New Roman"/>
          <w:kern w:val="0"/>
          <w:sz w:val="22"/>
          <w:szCs w:val="20"/>
          <w:lang w:eastAsia="hr-HR" w:bidi="ar-SA"/>
        </w:rPr>
        <w:t xml:space="preserve">Fakultet strojarstva i brodogradnje naručio je izradu glavnog projekta rješenja za zahvat: nadogradnja dizala na postojeću građevinu zgrade Fakulteta strojarstva i brodogradnje. </w:t>
      </w:r>
    </w:p>
    <w:p w14:paraId="1D0F81CB" w14:textId="77777777" w:rsidR="003F0064" w:rsidRPr="008F35FC" w:rsidRDefault="003F0064" w:rsidP="003F0064">
      <w:pPr>
        <w:rPr>
          <w:rFonts w:ascii="Garamond" w:eastAsia="Times New Roman" w:hAnsi="Garamond" w:cs="Times New Roman"/>
          <w:kern w:val="0"/>
          <w:sz w:val="22"/>
          <w:szCs w:val="20"/>
          <w:lang w:eastAsia="hr-HR" w:bidi="ar-SA"/>
        </w:rPr>
      </w:pPr>
    </w:p>
    <w:p w14:paraId="76F2FB18" w14:textId="77777777" w:rsidR="003F0064" w:rsidRPr="008F35FC" w:rsidRDefault="003F0064" w:rsidP="003F0064">
      <w:pPr>
        <w:rPr>
          <w:rFonts w:ascii="Garamond" w:eastAsia="Times New Roman" w:hAnsi="Garamond" w:cs="Times New Roman"/>
          <w:kern w:val="0"/>
          <w:sz w:val="22"/>
          <w:szCs w:val="20"/>
          <w:lang w:eastAsia="hr-HR" w:bidi="ar-SA"/>
        </w:rPr>
      </w:pPr>
      <w:r w:rsidRPr="008F35FC">
        <w:rPr>
          <w:rFonts w:ascii="Garamond" w:eastAsia="Times New Roman" w:hAnsi="Garamond" w:cs="Times New Roman"/>
          <w:kern w:val="0"/>
          <w:sz w:val="22"/>
          <w:szCs w:val="20"/>
          <w:lang w:eastAsia="hr-HR" w:bidi="ar-SA"/>
        </w:rPr>
        <w:t>Postojeća uporabljiva građevina fakulteta spada među građevine odgojne i obrazovne namjene, koje, između ostalog, moraju zadovoljavati i odredbe „Pravilnika o osiguranju pristupačnosti građevina osobama s invaliditetom i smanjene pokretljivosti“ (NN br. 78/13).</w:t>
      </w:r>
    </w:p>
    <w:p w14:paraId="6297CA51" w14:textId="77777777" w:rsidR="003F0064" w:rsidRPr="008F35FC" w:rsidRDefault="003F0064" w:rsidP="003F0064">
      <w:pPr>
        <w:rPr>
          <w:rFonts w:ascii="Garamond" w:eastAsia="Times New Roman" w:hAnsi="Garamond" w:cs="Times New Roman"/>
          <w:kern w:val="0"/>
          <w:sz w:val="22"/>
          <w:szCs w:val="20"/>
          <w:lang w:eastAsia="hr-HR" w:bidi="ar-SA"/>
        </w:rPr>
      </w:pPr>
    </w:p>
    <w:p w14:paraId="74397657" w14:textId="77777777" w:rsidR="003F0064" w:rsidRPr="008F35FC" w:rsidRDefault="003F0064" w:rsidP="003F0064">
      <w:pPr>
        <w:rPr>
          <w:rFonts w:ascii="Garamond" w:eastAsia="Times New Roman" w:hAnsi="Garamond" w:cs="Times New Roman"/>
          <w:kern w:val="0"/>
          <w:sz w:val="22"/>
          <w:szCs w:val="20"/>
          <w:lang w:eastAsia="hr-HR" w:bidi="ar-SA"/>
        </w:rPr>
      </w:pPr>
      <w:r w:rsidRPr="008F35FC">
        <w:rPr>
          <w:rFonts w:ascii="Garamond" w:eastAsia="Times New Roman" w:hAnsi="Garamond" w:cs="Times New Roman"/>
          <w:kern w:val="0"/>
          <w:sz w:val="22"/>
          <w:szCs w:val="20"/>
          <w:lang w:eastAsia="hr-HR" w:bidi="ar-SA"/>
        </w:rPr>
        <w:t>Na temelju „Pravilnika o osiguranju pristupačnosti građevina sobama s invaliditetom i smanjene pokretljivosti“ (NN br. 78/13), ovim će se projektom omogućiti pristup i kretanje osoba s invaliditetom i smanjenom pokretljivošću, na svim etažama postojeće građevine.</w:t>
      </w:r>
    </w:p>
    <w:p w14:paraId="5B7DDD8B" w14:textId="77777777" w:rsidR="003F0064" w:rsidRPr="008F35FC" w:rsidRDefault="003F0064" w:rsidP="003F0064">
      <w:pPr>
        <w:rPr>
          <w:rFonts w:ascii="Garamond" w:eastAsia="Times New Roman" w:hAnsi="Garamond" w:cs="Times New Roman"/>
          <w:kern w:val="0"/>
          <w:sz w:val="22"/>
          <w:szCs w:val="20"/>
          <w:lang w:eastAsia="hr-HR" w:bidi="ar-SA"/>
        </w:rPr>
      </w:pPr>
    </w:p>
    <w:p w14:paraId="06A8F3BE" w14:textId="77777777" w:rsidR="003F0064" w:rsidRPr="008F35FC" w:rsidRDefault="003F0064" w:rsidP="003F0064">
      <w:pPr>
        <w:rPr>
          <w:rFonts w:ascii="Garamond" w:eastAsia="Times New Roman" w:hAnsi="Garamond" w:cs="Times New Roman"/>
          <w:kern w:val="0"/>
          <w:sz w:val="22"/>
          <w:szCs w:val="20"/>
          <w:lang w:eastAsia="hr-HR" w:bidi="ar-SA"/>
        </w:rPr>
      </w:pPr>
      <w:r w:rsidRPr="008F35FC">
        <w:rPr>
          <w:rFonts w:ascii="Garamond" w:eastAsia="Times New Roman" w:hAnsi="Garamond" w:cs="Times New Roman"/>
          <w:kern w:val="0"/>
          <w:sz w:val="22"/>
          <w:szCs w:val="20"/>
          <w:lang w:eastAsia="hr-HR" w:bidi="ar-SA"/>
        </w:rPr>
        <w:t>Iz razloga da se, zbog neophodnih građevinskih zahvata na izvedbi dizala unutar tlocrta građevine ne bi utjecalo na izmjenu dosadašnjih temeljnih zahtjeva za postojeću građevinu, posebno u domeni mehaničke otpornosti i stabilnosti, predviđena je varijanta dogradnje dizala uz fasadni zid na poziciji prozorskih otvora.</w:t>
      </w:r>
    </w:p>
    <w:p w14:paraId="1A9B7620" w14:textId="77777777" w:rsidR="003F0064" w:rsidRPr="008F35FC" w:rsidRDefault="003F0064" w:rsidP="003F0064">
      <w:pPr>
        <w:rPr>
          <w:rFonts w:ascii="Garamond" w:eastAsia="Times New Roman" w:hAnsi="Garamond" w:cs="Times New Roman"/>
          <w:kern w:val="0"/>
          <w:sz w:val="22"/>
          <w:szCs w:val="20"/>
          <w:lang w:eastAsia="hr-HR" w:bidi="ar-SA"/>
        </w:rPr>
      </w:pPr>
    </w:p>
    <w:p w14:paraId="590F62A5" w14:textId="77777777" w:rsidR="003F0064" w:rsidRPr="008F35FC" w:rsidRDefault="003F0064" w:rsidP="003F0064">
      <w:pPr>
        <w:rPr>
          <w:rFonts w:ascii="Garamond" w:eastAsia="Times New Roman" w:hAnsi="Garamond" w:cs="Times New Roman"/>
          <w:kern w:val="0"/>
          <w:sz w:val="22"/>
          <w:szCs w:val="20"/>
          <w:lang w:eastAsia="hr-HR" w:bidi="ar-SA"/>
        </w:rPr>
      </w:pPr>
      <w:r w:rsidRPr="008F35FC">
        <w:rPr>
          <w:rFonts w:ascii="Garamond" w:eastAsia="Times New Roman" w:hAnsi="Garamond" w:cs="Times New Roman"/>
          <w:kern w:val="0"/>
          <w:sz w:val="22"/>
          <w:szCs w:val="20"/>
          <w:lang w:eastAsia="hr-HR" w:bidi="ar-SA"/>
        </w:rPr>
        <w:t>Glavni projekt dogradnje dizala zgrade Fakulteta strojarstva i brodogradnje projektiran je u skladu sa:</w:t>
      </w:r>
    </w:p>
    <w:p w14:paraId="3E48368C" w14:textId="77777777" w:rsidR="003F0064" w:rsidRPr="008F35FC" w:rsidRDefault="003F0064" w:rsidP="00A950FC">
      <w:pPr>
        <w:widowControl/>
        <w:numPr>
          <w:ilvl w:val="0"/>
          <w:numId w:val="49"/>
        </w:numPr>
        <w:suppressAutoHyphens w:val="0"/>
        <w:autoSpaceDN/>
        <w:jc w:val="both"/>
        <w:textAlignment w:val="auto"/>
        <w:rPr>
          <w:rFonts w:ascii="Garamond" w:eastAsia="Times New Roman" w:hAnsi="Garamond" w:cs="Times New Roman"/>
          <w:kern w:val="0"/>
          <w:sz w:val="22"/>
          <w:szCs w:val="20"/>
          <w:lang w:eastAsia="hr-HR" w:bidi="ar-SA"/>
        </w:rPr>
      </w:pPr>
      <w:r w:rsidRPr="008F35FC">
        <w:rPr>
          <w:rFonts w:ascii="Garamond" w:eastAsia="Times New Roman" w:hAnsi="Garamond" w:cs="Times New Roman"/>
          <w:kern w:val="0"/>
          <w:sz w:val="22"/>
          <w:szCs w:val="20"/>
          <w:lang w:eastAsia="hr-HR" w:bidi="ar-SA"/>
        </w:rPr>
        <w:t>Zakonom o prostornom uređenju (NN 153/13, 65/17)</w:t>
      </w:r>
    </w:p>
    <w:p w14:paraId="73617432" w14:textId="77777777" w:rsidR="003F0064" w:rsidRPr="008F35FC" w:rsidRDefault="003F0064" w:rsidP="003F0064">
      <w:pPr>
        <w:ind w:left="720"/>
        <w:rPr>
          <w:rFonts w:ascii="Garamond" w:eastAsia="Times New Roman" w:hAnsi="Garamond" w:cs="Times New Roman"/>
          <w:kern w:val="0"/>
          <w:sz w:val="22"/>
          <w:szCs w:val="20"/>
          <w:lang w:eastAsia="hr-HR" w:bidi="ar-SA"/>
        </w:rPr>
      </w:pPr>
    </w:p>
    <w:p w14:paraId="7CB38C1C" w14:textId="77777777" w:rsidR="003F0064" w:rsidRPr="008F35FC" w:rsidRDefault="003F0064" w:rsidP="003F0064">
      <w:pPr>
        <w:ind w:left="720"/>
        <w:rPr>
          <w:rFonts w:ascii="Garamond" w:eastAsia="Times New Roman" w:hAnsi="Garamond" w:cs="Times New Roman"/>
          <w:kern w:val="0"/>
          <w:sz w:val="22"/>
          <w:szCs w:val="20"/>
          <w:lang w:eastAsia="hr-HR" w:bidi="ar-SA"/>
        </w:rPr>
      </w:pPr>
      <w:r w:rsidRPr="008F35FC">
        <w:rPr>
          <w:rFonts w:ascii="Garamond" w:eastAsia="Times New Roman" w:hAnsi="Garamond" w:cs="Times New Roman"/>
          <w:kern w:val="0"/>
          <w:sz w:val="22"/>
          <w:szCs w:val="20"/>
          <w:lang w:eastAsia="hr-HR" w:bidi="ar-SA"/>
        </w:rPr>
        <w:t>Sukladno članku 122. , stavku 5., omogućena je dogradnja vanjskog dizala neovisno o odredbama prostornog plana.</w:t>
      </w:r>
    </w:p>
    <w:p w14:paraId="0F130862" w14:textId="77777777" w:rsidR="003F0064" w:rsidRPr="008F35FC" w:rsidRDefault="003F0064" w:rsidP="003F0064">
      <w:pPr>
        <w:ind w:left="720"/>
        <w:rPr>
          <w:rFonts w:ascii="Garamond" w:eastAsia="Times New Roman" w:hAnsi="Garamond" w:cs="Times New Roman"/>
          <w:kern w:val="0"/>
          <w:sz w:val="22"/>
          <w:szCs w:val="20"/>
          <w:lang w:eastAsia="hr-HR" w:bidi="ar-SA"/>
        </w:rPr>
      </w:pPr>
    </w:p>
    <w:p w14:paraId="683554F7" w14:textId="77777777" w:rsidR="003F0064" w:rsidRPr="008F35FC" w:rsidRDefault="003F0064" w:rsidP="003F0064">
      <w:pPr>
        <w:ind w:left="720"/>
        <w:rPr>
          <w:rFonts w:ascii="Garamond" w:eastAsia="Times New Roman" w:hAnsi="Garamond" w:cs="Times New Roman"/>
          <w:kern w:val="0"/>
          <w:sz w:val="22"/>
          <w:szCs w:val="20"/>
          <w:lang w:eastAsia="hr-HR" w:bidi="ar-SA"/>
        </w:rPr>
      </w:pPr>
      <w:r w:rsidRPr="008F35FC">
        <w:rPr>
          <w:rFonts w:ascii="Garamond" w:eastAsia="Times New Roman" w:hAnsi="Garamond" w:cs="Times New Roman"/>
          <w:kern w:val="0"/>
          <w:sz w:val="22"/>
          <w:szCs w:val="20"/>
          <w:lang w:eastAsia="hr-HR" w:bidi="ar-SA"/>
        </w:rPr>
        <w:t>Pravilnikom o jednostavnim i drugim građevinama i radovima (NN 112/17, 34/18)</w:t>
      </w:r>
    </w:p>
    <w:p w14:paraId="61097EDD" w14:textId="77777777" w:rsidR="003F0064" w:rsidRPr="008F35FC" w:rsidRDefault="003F0064" w:rsidP="003F0064">
      <w:pPr>
        <w:ind w:left="720"/>
        <w:rPr>
          <w:rFonts w:ascii="Garamond" w:eastAsia="Times New Roman" w:hAnsi="Garamond" w:cs="Times New Roman"/>
          <w:kern w:val="0"/>
          <w:sz w:val="22"/>
          <w:szCs w:val="20"/>
          <w:lang w:eastAsia="hr-HR" w:bidi="ar-SA"/>
        </w:rPr>
      </w:pPr>
    </w:p>
    <w:p w14:paraId="4454DD25" w14:textId="77777777" w:rsidR="003F0064" w:rsidRPr="008F35FC" w:rsidRDefault="003F0064" w:rsidP="003F0064">
      <w:pPr>
        <w:ind w:left="720"/>
        <w:rPr>
          <w:rFonts w:ascii="Garamond" w:eastAsia="Times New Roman" w:hAnsi="Garamond" w:cs="Times New Roman"/>
          <w:kern w:val="0"/>
          <w:sz w:val="22"/>
          <w:szCs w:val="20"/>
          <w:lang w:eastAsia="hr-HR" w:bidi="ar-SA"/>
        </w:rPr>
      </w:pPr>
      <w:r w:rsidRPr="008F35FC">
        <w:rPr>
          <w:rFonts w:ascii="Garamond" w:eastAsia="Times New Roman" w:hAnsi="Garamond" w:cs="Times New Roman"/>
          <w:kern w:val="0"/>
          <w:sz w:val="22"/>
          <w:szCs w:val="20"/>
          <w:lang w:eastAsia="hr-HR" w:bidi="ar-SA"/>
        </w:rPr>
        <w:t>Sukladno članku 5. Pravilnika „bez građevinske dozvole, a u skladu s glavnim projektom mogu se izvoditi radovi: 4. na postojećoj zgradi ili građevinskoj čestici postojeće zgrade kojima se ugrađuje odnosno gradi dizalo;“.</w:t>
      </w:r>
    </w:p>
    <w:p w14:paraId="06B4ADC2" w14:textId="77777777" w:rsidR="003F0064" w:rsidRPr="008F35FC" w:rsidRDefault="003F0064" w:rsidP="003F0064">
      <w:pPr>
        <w:rPr>
          <w:rFonts w:ascii="Century Gothic" w:hAnsi="Century Gothic"/>
          <w:sz w:val="20"/>
          <w:highlight w:val="yellow"/>
        </w:rPr>
      </w:pPr>
    </w:p>
    <w:p w14:paraId="5C7AB2BB" w14:textId="77777777" w:rsidR="003F0064" w:rsidRPr="008F35FC" w:rsidRDefault="003F0064" w:rsidP="00A950FC">
      <w:pPr>
        <w:pStyle w:val="Bezproreda"/>
        <w:numPr>
          <w:ilvl w:val="2"/>
          <w:numId w:val="48"/>
        </w:numPr>
        <w:jc w:val="both"/>
        <w:rPr>
          <w:rFonts w:ascii="Garamond" w:hAnsi="Garamond"/>
          <w:b/>
        </w:rPr>
      </w:pPr>
      <w:r w:rsidRPr="008F35FC">
        <w:rPr>
          <w:rFonts w:ascii="Garamond" w:hAnsi="Garamond"/>
          <w:b/>
        </w:rPr>
        <w:t>Oblik i veličina građevinske čestice</w:t>
      </w:r>
    </w:p>
    <w:p w14:paraId="6A27A62B" w14:textId="77777777" w:rsidR="00331A88" w:rsidRPr="008F35FC" w:rsidRDefault="00331A88" w:rsidP="00331A88">
      <w:pPr>
        <w:pStyle w:val="Bezproreda"/>
        <w:ind w:left="720"/>
        <w:jc w:val="both"/>
        <w:rPr>
          <w:rFonts w:ascii="Garamond" w:hAnsi="Garamond"/>
          <w:b/>
        </w:rPr>
      </w:pPr>
    </w:p>
    <w:p w14:paraId="0E1EB197" w14:textId="77777777" w:rsidR="003F0064" w:rsidRPr="008F35FC" w:rsidRDefault="003F0064" w:rsidP="003F0064">
      <w:pPr>
        <w:rPr>
          <w:rFonts w:ascii="Garamond" w:eastAsia="Times New Roman" w:hAnsi="Garamond" w:cs="Times New Roman"/>
          <w:kern w:val="0"/>
          <w:sz w:val="22"/>
          <w:szCs w:val="20"/>
          <w:lang w:eastAsia="hr-HR" w:bidi="ar-SA"/>
        </w:rPr>
      </w:pPr>
      <w:r w:rsidRPr="008F35FC">
        <w:rPr>
          <w:rFonts w:ascii="Garamond" w:eastAsia="Times New Roman" w:hAnsi="Garamond" w:cs="Times New Roman"/>
          <w:kern w:val="0"/>
          <w:sz w:val="22"/>
          <w:szCs w:val="20"/>
          <w:lang w:eastAsia="hr-HR" w:bidi="ar-SA"/>
        </w:rPr>
        <w:t xml:space="preserve">Površina građevinske čestice k.č.br. 966/3, k.o. Trnje iznosi 3824 m2. Približne dimenzije čestice su 101 m x 55 m i nepravilnog je oblika. Građevinska čestica je u potpunosti izgrađena. Teren je ravan. Nalazi se </w:t>
      </w:r>
      <w:bookmarkStart w:id="16" w:name="_Hlk515354246"/>
      <w:r w:rsidRPr="008F35FC">
        <w:rPr>
          <w:rFonts w:ascii="Garamond" w:eastAsia="Times New Roman" w:hAnsi="Garamond" w:cs="Times New Roman"/>
          <w:kern w:val="0"/>
          <w:sz w:val="22"/>
          <w:szCs w:val="20"/>
          <w:lang w:eastAsia="hr-HR" w:bidi="ar-SA"/>
        </w:rPr>
        <w:t>na križanju Čazmanske ulice i Ulice Ivana Lučića, Zagreb.</w:t>
      </w:r>
    </w:p>
    <w:bookmarkEnd w:id="16"/>
    <w:p w14:paraId="4A8FABE5" w14:textId="77777777" w:rsidR="003F0064" w:rsidRPr="008F35FC" w:rsidRDefault="003F0064" w:rsidP="003F0064">
      <w:pPr>
        <w:rPr>
          <w:rFonts w:ascii="Century Gothic" w:hAnsi="Century Gothic"/>
          <w:sz w:val="20"/>
          <w:highlight w:val="yellow"/>
        </w:rPr>
      </w:pPr>
    </w:p>
    <w:p w14:paraId="04C25952" w14:textId="77777777" w:rsidR="003F0064" w:rsidRPr="008F35FC" w:rsidRDefault="003F0064" w:rsidP="00A950FC">
      <w:pPr>
        <w:pStyle w:val="Bezproreda"/>
        <w:numPr>
          <w:ilvl w:val="2"/>
          <w:numId w:val="48"/>
        </w:numPr>
        <w:jc w:val="both"/>
        <w:rPr>
          <w:rFonts w:ascii="Garamond" w:hAnsi="Garamond"/>
          <w:b/>
        </w:rPr>
      </w:pPr>
      <w:r w:rsidRPr="008F35FC">
        <w:rPr>
          <w:rFonts w:ascii="Garamond" w:hAnsi="Garamond"/>
          <w:b/>
        </w:rPr>
        <w:t xml:space="preserve">Smještaj građevine na čestici </w:t>
      </w:r>
    </w:p>
    <w:p w14:paraId="2EE94C32" w14:textId="77777777" w:rsidR="00331A88" w:rsidRPr="008F35FC" w:rsidRDefault="00331A88" w:rsidP="00331A88">
      <w:pPr>
        <w:pStyle w:val="Bezproreda"/>
        <w:ind w:left="720"/>
        <w:jc w:val="both"/>
        <w:rPr>
          <w:rFonts w:ascii="Garamond" w:hAnsi="Garamond"/>
          <w:b/>
        </w:rPr>
      </w:pPr>
    </w:p>
    <w:p w14:paraId="471CF6DA" w14:textId="77777777" w:rsidR="003F0064" w:rsidRPr="008F35FC" w:rsidRDefault="003F0064" w:rsidP="003F0064">
      <w:pPr>
        <w:rPr>
          <w:rFonts w:ascii="Garamond" w:eastAsia="Times New Roman" w:hAnsi="Garamond" w:cs="Times New Roman"/>
          <w:kern w:val="0"/>
          <w:sz w:val="22"/>
          <w:szCs w:val="20"/>
          <w:lang w:eastAsia="hr-HR" w:bidi="ar-SA"/>
        </w:rPr>
      </w:pPr>
      <w:r w:rsidRPr="008F35FC">
        <w:rPr>
          <w:rFonts w:ascii="Garamond" w:eastAsia="Times New Roman" w:hAnsi="Garamond" w:cs="Times New Roman"/>
          <w:kern w:val="0"/>
          <w:sz w:val="22"/>
          <w:szCs w:val="20"/>
          <w:lang w:eastAsia="hr-HR" w:bidi="ar-SA"/>
        </w:rPr>
        <w:t xml:space="preserve">Predmetna nadogradnja dizala je dio zgrade Fakulteta strojarstva i brodogradnje u Zagrebu. </w:t>
      </w:r>
    </w:p>
    <w:p w14:paraId="3D36D71F" w14:textId="77777777" w:rsidR="003F0064" w:rsidRPr="008F35FC" w:rsidRDefault="003F0064" w:rsidP="003F0064">
      <w:pPr>
        <w:rPr>
          <w:rFonts w:ascii="Garamond" w:eastAsia="Times New Roman" w:hAnsi="Garamond" w:cs="Times New Roman"/>
          <w:kern w:val="0"/>
          <w:sz w:val="22"/>
          <w:szCs w:val="20"/>
          <w:lang w:eastAsia="hr-HR" w:bidi="ar-SA"/>
        </w:rPr>
      </w:pPr>
      <w:r w:rsidRPr="008F35FC">
        <w:rPr>
          <w:rFonts w:ascii="Garamond" w:eastAsia="Times New Roman" w:hAnsi="Garamond" w:cs="Times New Roman"/>
          <w:kern w:val="0"/>
          <w:sz w:val="22"/>
          <w:szCs w:val="20"/>
          <w:lang w:eastAsia="hr-HR" w:bidi="ar-SA"/>
        </w:rPr>
        <w:t>Istočnim i južnim pročeljem je smještena uz južni blok zgrade Fakulteta strojarstva i brodogradnje i zajedno sa njom čini jedinstvenu cjelinu.</w:t>
      </w:r>
    </w:p>
    <w:p w14:paraId="7BE79680" w14:textId="77777777" w:rsidR="003F0064" w:rsidRPr="008F35FC" w:rsidRDefault="003F0064" w:rsidP="003F0064">
      <w:pPr>
        <w:rPr>
          <w:rFonts w:ascii="Garamond" w:eastAsia="Times New Roman" w:hAnsi="Garamond" w:cs="Times New Roman"/>
          <w:kern w:val="0"/>
          <w:sz w:val="22"/>
          <w:szCs w:val="20"/>
          <w:lang w:eastAsia="hr-HR" w:bidi="ar-SA"/>
        </w:rPr>
      </w:pPr>
      <w:r w:rsidRPr="008F35FC">
        <w:rPr>
          <w:rFonts w:ascii="Garamond" w:eastAsia="Times New Roman" w:hAnsi="Garamond" w:cs="Times New Roman"/>
          <w:kern w:val="0"/>
          <w:sz w:val="22"/>
          <w:szCs w:val="20"/>
          <w:lang w:eastAsia="hr-HR" w:bidi="ar-SA"/>
        </w:rPr>
        <w:t>S jugozapadne strane je planirana izvedba staze koja će korisnike voditi do planiranog dizala.</w:t>
      </w:r>
    </w:p>
    <w:p w14:paraId="7E85AF52" w14:textId="77777777" w:rsidR="003F0064" w:rsidRPr="008F35FC" w:rsidRDefault="003F0064" w:rsidP="003F0064">
      <w:pPr>
        <w:rPr>
          <w:b/>
          <w:sz w:val="28"/>
          <w:szCs w:val="28"/>
          <w:highlight w:val="yellow"/>
        </w:rPr>
      </w:pPr>
    </w:p>
    <w:p w14:paraId="69A3E2AF" w14:textId="77777777" w:rsidR="003F0064" w:rsidRPr="008F35FC" w:rsidRDefault="003F0064" w:rsidP="00A950FC">
      <w:pPr>
        <w:pStyle w:val="Bezproreda"/>
        <w:numPr>
          <w:ilvl w:val="2"/>
          <w:numId w:val="48"/>
        </w:numPr>
        <w:jc w:val="both"/>
        <w:rPr>
          <w:rFonts w:ascii="Garamond" w:hAnsi="Garamond"/>
          <w:b/>
        </w:rPr>
      </w:pPr>
      <w:r w:rsidRPr="008F35FC">
        <w:rPr>
          <w:rFonts w:ascii="Garamond" w:hAnsi="Garamond"/>
          <w:b/>
        </w:rPr>
        <w:t xml:space="preserve">Sadržaj i namjena građevine </w:t>
      </w:r>
    </w:p>
    <w:p w14:paraId="4F3C4431" w14:textId="77777777" w:rsidR="00331A88" w:rsidRPr="008F35FC" w:rsidRDefault="00331A88" w:rsidP="00331A88">
      <w:pPr>
        <w:pStyle w:val="Bezproreda"/>
        <w:jc w:val="both"/>
        <w:rPr>
          <w:rFonts w:ascii="Garamond" w:hAnsi="Garamond"/>
          <w:b/>
        </w:rPr>
      </w:pPr>
    </w:p>
    <w:p w14:paraId="5610E5DD" w14:textId="77777777" w:rsidR="003F0064" w:rsidRPr="008F35FC" w:rsidRDefault="003F0064" w:rsidP="003F0064">
      <w:pPr>
        <w:rPr>
          <w:rFonts w:ascii="Garamond" w:eastAsia="Times New Roman" w:hAnsi="Garamond" w:cs="Times New Roman"/>
          <w:kern w:val="0"/>
          <w:sz w:val="22"/>
          <w:szCs w:val="20"/>
          <w:lang w:eastAsia="hr-HR" w:bidi="ar-SA"/>
        </w:rPr>
      </w:pPr>
      <w:r w:rsidRPr="008F35FC">
        <w:rPr>
          <w:rFonts w:ascii="Garamond" w:eastAsia="Times New Roman" w:hAnsi="Garamond" w:cs="Times New Roman"/>
          <w:kern w:val="0"/>
          <w:sz w:val="22"/>
          <w:szCs w:val="20"/>
          <w:lang w:eastAsia="hr-HR" w:bidi="ar-SA"/>
        </w:rPr>
        <w:t xml:space="preserve">Predmetna nadogradnja ima funkciju vertikale komunikacije unutar zgrade Fakulteta strojarstva i brodogradnje. Broj stanica je šest i dizalo ima dva moguća ulaza, pozicionirana i organizirana prema grafičkim prilozima. </w:t>
      </w:r>
    </w:p>
    <w:p w14:paraId="614F35DC" w14:textId="77777777" w:rsidR="003F0064" w:rsidRPr="008F35FC" w:rsidRDefault="003F0064" w:rsidP="003F0064">
      <w:pPr>
        <w:rPr>
          <w:rFonts w:ascii="Century Gothic" w:hAnsi="Century Gothic"/>
          <w:sz w:val="20"/>
        </w:rPr>
      </w:pPr>
    </w:p>
    <w:p w14:paraId="36D22C50" w14:textId="77777777" w:rsidR="00331A88" w:rsidRPr="008F35FC" w:rsidRDefault="00331A88" w:rsidP="003F0064">
      <w:pPr>
        <w:rPr>
          <w:rFonts w:ascii="Century Gothic" w:hAnsi="Century Gothic"/>
          <w:sz w:val="20"/>
        </w:rPr>
      </w:pPr>
    </w:p>
    <w:p w14:paraId="37FAC86A" w14:textId="77777777" w:rsidR="00331A88" w:rsidRPr="008F35FC" w:rsidRDefault="00331A88" w:rsidP="003F0064">
      <w:pPr>
        <w:rPr>
          <w:rFonts w:ascii="Century Gothic" w:hAnsi="Century Gothic"/>
          <w:sz w:val="20"/>
        </w:rPr>
      </w:pPr>
    </w:p>
    <w:p w14:paraId="2AE74BB2" w14:textId="77777777" w:rsidR="00331A88" w:rsidRPr="008F35FC" w:rsidRDefault="00331A88" w:rsidP="003F0064">
      <w:pPr>
        <w:rPr>
          <w:rFonts w:ascii="Century Gothic" w:hAnsi="Century Gothic"/>
          <w:sz w:val="20"/>
        </w:rPr>
      </w:pPr>
    </w:p>
    <w:p w14:paraId="064FC68E" w14:textId="77777777" w:rsidR="003F0064" w:rsidRPr="008F35FC" w:rsidRDefault="003F0064" w:rsidP="00A950FC">
      <w:pPr>
        <w:pStyle w:val="Bezproreda"/>
        <w:numPr>
          <w:ilvl w:val="2"/>
          <w:numId w:val="48"/>
        </w:numPr>
        <w:jc w:val="both"/>
        <w:rPr>
          <w:rFonts w:ascii="Garamond" w:hAnsi="Garamond"/>
          <w:b/>
        </w:rPr>
      </w:pPr>
      <w:r w:rsidRPr="008F35FC">
        <w:rPr>
          <w:rFonts w:ascii="Garamond" w:hAnsi="Garamond"/>
          <w:b/>
        </w:rPr>
        <w:lastRenderedPageBreak/>
        <w:t>Arhitektonsko oblikovanje i veličina građevine</w:t>
      </w:r>
    </w:p>
    <w:p w14:paraId="3D80F5BA" w14:textId="77777777" w:rsidR="00331A88" w:rsidRPr="008F35FC" w:rsidRDefault="00331A88" w:rsidP="00331A88">
      <w:pPr>
        <w:pStyle w:val="Bezproreda"/>
        <w:jc w:val="both"/>
        <w:rPr>
          <w:rFonts w:ascii="Garamond" w:hAnsi="Garamond"/>
          <w:b/>
        </w:rPr>
      </w:pPr>
    </w:p>
    <w:p w14:paraId="175FA6A2" w14:textId="77777777" w:rsidR="003F0064" w:rsidRPr="008F35FC" w:rsidRDefault="003F0064" w:rsidP="003F0064">
      <w:pPr>
        <w:rPr>
          <w:rFonts w:ascii="Garamond" w:eastAsia="Times New Roman" w:hAnsi="Garamond" w:cs="Times New Roman"/>
          <w:kern w:val="0"/>
          <w:sz w:val="22"/>
          <w:szCs w:val="20"/>
          <w:lang w:eastAsia="hr-HR" w:bidi="ar-SA"/>
        </w:rPr>
      </w:pPr>
      <w:r w:rsidRPr="008F35FC">
        <w:rPr>
          <w:rFonts w:ascii="Garamond" w:eastAsia="Times New Roman" w:hAnsi="Garamond" w:cs="Times New Roman"/>
          <w:kern w:val="0"/>
          <w:sz w:val="22"/>
          <w:szCs w:val="20"/>
          <w:lang w:eastAsia="hr-HR" w:bidi="ar-SA"/>
        </w:rPr>
        <w:t>Planirano dizalo u potpunosti se uklapa u okolnu, postojeću izgradnju. Tlocrtni oblik nadogradnje je pravilan - pravokutnog oblika. Tlocrtna dimenzija planiranog dizala je 2,</w:t>
      </w:r>
      <w:r w:rsidR="00331A88" w:rsidRPr="008F35FC">
        <w:rPr>
          <w:rFonts w:ascii="Garamond" w:eastAsia="Times New Roman" w:hAnsi="Garamond" w:cs="Times New Roman"/>
          <w:kern w:val="0"/>
          <w:sz w:val="22"/>
          <w:szCs w:val="20"/>
          <w:lang w:eastAsia="hr-HR" w:bidi="ar-SA"/>
        </w:rPr>
        <w:t>4</w:t>
      </w:r>
      <w:r w:rsidRPr="008F35FC">
        <w:rPr>
          <w:rFonts w:ascii="Garamond" w:eastAsia="Times New Roman" w:hAnsi="Garamond" w:cs="Times New Roman"/>
          <w:kern w:val="0"/>
          <w:sz w:val="22"/>
          <w:szCs w:val="20"/>
          <w:lang w:eastAsia="hr-HR" w:bidi="ar-SA"/>
        </w:rPr>
        <w:t>5 x 2,</w:t>
      </w:r>
      <w:r w:rsidR="00331A88" w:rsidRPr="008F35FC">
        <w:rPr>
          <w:rFonts w:ascii="Garamond" w:eastAsia="Times New Roman" w:hAnsi="Garamond" w:cs="Times New Roman"/>
          <w:kern w:val="0"/>
          <w:sz w:val="22"/>
          <w:szCs w:val="20"/>
          <w:lang w:eastAsia="hr-HR" w:bidi="ar-SA"/>
        </w:rPr>
        <w:t>4</w:t>
      </w:r>
      <w:r w:rsidRPr="008F35FC">
        <w:rPr>
          <w:rFonts w:ascii="Garamond" w:eastAsia="Times New Roman" w:hAnsi="Garamond" w:cs="Times New Roman"/>
          <w:kern w:val="0"/>
          <w:sz w:val="22"/>
          <w:szCs w:val="20"/>
          <w:lang w:eastAsia="hr-HR" w:bidi="ar-SA"/>
        </w:rPr>
        <w:t xml:space="preserve">5 m. </w:t>
      </w:r>
    </w:p>
    <w:p w14:paraId="4B8841F5" w14:textId="77777777" w:rsidR="003F0064" w:rsidRPr="008F35FC" w:rsidRDefault="003F0064" w:rsidP="003F0064">
      <w:pPr>
        <w:rPr>
          <w:rFonts w:ascii="Garamond" w:eastAsia="Times New Roman" w:hAnsi="Garamond" w:cs="Times New Roman"/>
          <w:kern w:val="0"/>
          <w:sz w:val="22"/>
          <w:szCs w:val="20"/>
          <w:lang w:eastAsia="hr-HR" w:bidi="ar-SA"/>
        </w:rPr>
      </w:pPr>
      <w:r w:rsidRPr="008F35FC">
        <w:rPr>
          <w:rFonts w:ascii="Garamond" w:eastAsia="Times New Roman" w:hAnsi="Garamond" w:cs="Times New Roman"/>
          <w:kern w:val="0"/>
          <w:sz w:val="22"/>
          <w:szCs w:val="20"/>
          <w:lang w:eastAsia="hr-HR" w:bidi="ar-SA"/>
        </w:rPr>
        <w:t>Ukupna visina okna dizala od najniže točke je 21,7 m.</w:t>
      </w:r>
    </w:p>
    <w:p w14:paraId="45573B2E" w14:textId="77777777" w:rsidR="003F0064" w:rsidRPr="008F35FC" w:rsidRDefault="003F0064" w:rsidP="003F0064">
      <w:pPr>
        <w:rPr>
          <w:rFonts w:ascii="Garamond" w:eastAsia="Times New Roman" w:hAnsi="Garamond" w:cs="Times New Roman"/>
          <w:kern w:val="0"/>
          <w:sz w:val="22"/>
          <w:szCs w:val="20"/>
          <w:lang w:eastAsia="hr-HR" w:bidi="ar-SA"/>
        </w:rPr>
      </w:pPr>
      <w:r w:rsidRPr="008F35FC">
        <w:rPr>
          <w:rFonts w:ascii="Garamond" w:eastAsia="Times New Roman" w:hAnsi="Garamond" w:cs="Times New Roman"/>
          <w:kern w:val="0"/>
          <w:sz w:val="22"/>
          <w:szCs w:val="20"/>
          <w:lang w:eastAsia="hr-HR" w:bidi="ar-SA"/>
        </w:rPr>
        <w:t>Tlocrtna dispozicija i izgled pročelja prikazani su u grafičkom prilogu.</w:t>
      </w:r>
    </w:p>
    <w:p w14:paraId="3E86321F" w14:textId="77777777" w:rsidR="003F0064" w:rsidRPr="008F35FC" w:rsidRDefault="003F0064" w:rsidP="003F0064">
      <w:pPr>
        <w:rPr>
          <w:rFonts w:ascii="Century Gothic" w:hAnsi="Century Gothic"/>
          <w:sz w:val="20"/>
          <w:highlight w:val="yellow"/>
        </w:rPr>
      </w:pPr>
    </w:p>
    <w:p w14:paraId="3D3DA402" w14:textId="77777777" w:rsidR="003F0064" w:rsidRPr="008F35FC" w:rsidRDefault="003F0064" w:rsidP="00A950FC">
      <w:pPr>
        <w:pStyle w:val="Bezproreda"/>
        <w:numPr>
          <w:ilvl w:val="2"/>
          <w:numId w:val="48"/>
        </w:numPr>
        <w:jc w:val="both"/>
        <w:rPr>
          <w:rFonts w:ascii="Garamond" w:hAnsi="Garamond"/>
          <w:b/>
        </w:rPr>
      </w:pPr>
      <w:r w:rsidRPr="008F35FC">
        <w:rPr>
          <w:rFonts w:ascii="Garamond" w:hAnsi="Garamond"/>
          <w:b/>
        </w:rPr>
        <w:t>Konstrukcija</w:t>
      </w:r>
    </w:p>
    <w:p w14:paraId="00C9A4EA" w14:textId="77777777" w:rsidR="00331A88" w:rsidRPr="008F35FC" w:rsidRDefault="00331A88" w:rsidP="00331A88">
      <w:pPr>
        <w:pStyle w:val="Bezproreda"/>
        <w:jc w:val="both"/>
        <w:rPr>
          <w:rFonts w:ascii="Garamond" w:hAnsi="Garamond"/>
          <w:b/>
        </w:rPr>
      </w:pPr>
    </w:p>
    <w:p w14:paraId="52C863B9" w14:textId="77777777" w:rsidR="003F0064" w:rsidRPr="008F35FC" w:rsidRDefault="003F0064" w:rsidP="003F0064">
      <w:pPr>
        <w:rPr>
          <w:rFonts w:ascii="Garamond" w:eastAsia="Times New Roman" w:hAnsi="Garamond" w:cs="Times New Roman"/>
          <w:kern w:val="0"/>
          <w:sz w:val="22"/>
          <w:szCs w:val="20"/>
          <w:lang w:eastAsia="hr-HR" w:bidi="ar-SA"/>
        </w:rPr>
      </w:pPr>
      <w:r w:rsidRPr="008F35FC">
        <w:rPr>
          <w:rFonts w:ascii="Garamond" w:eastAsia="Times New Roman" w:hAnsi="Garamond" w:cs="Times New Roman"/>
          <w:kern w:val="0"/>
          <w:sz w:val="22"/>
          <w:szCs w:val="20"/>
          <w:lang w:eastAsia="hr-HR" w:bidi="ar-SA"/>
        </w:rPr>
        <w:t>Nadograđeni dio predstavlja armirano betonsko okno za postavljanje svih strojarskih elemenata dizala. Sa postojećim dijelom zgrade Fakulteta strojarstva i brodogradnje planirano dizalo je vezano preko otvora izvedenih na poziciji nekadašnjih prozorskih otvora u niskom i visokom prizemlju, te na prvom, drugom i trećem katu.</w:t>
      </w:r>
    </w:p>
    <w:p w14:paraId="6CA68B52" w14:textId="77777777" w:rsidR="003F0064" w:rsidRPr="008F35FC" w:rsidRDefault="003F0064" w:rsidP="003F0064">
      <w:pPr>
        <w:rPr>
          <w:rFonts w:ascii="Garamond" w:eastAsia="Times New Roman" w:hAnsi="Garamond" w:cs="Times New Roman"/>
          <w:kern w:val="0"/>
          <w:sz w:val="22"/>
          <w:szCs w:val="20"/>
          <w:lang w:eastAsia="hr-HR" w:bidi="ar-SA"/>
        </w:rPr>
      </w:pPr>
    </w:p>
    <w:p w14:paraId="4C3BA94C" w14:textId="77777777" w:rsidR="003F0064" w:rsidRPr="008F35FC" w:rsidRDefault="003F0064" w:rsidP="003F0064">
      <w:pPr>
        <w:rPr>
          <w:rFonts w:ascii="Garamond" w:eastAsia="Times New Roman" w:hAnsi="Garamond" w:cs="Times New Roman"/>
          <w:kern w:val="0"/>
          <w:sz w:val="22"/>
          <w:szCs w:val="20"/>
          <w:lang w:eastAsia="hr-HR" w:bidi="ar-SA"/>
        </w:rPr>
      </w:pPr>
      <w:r w:rsidRPr="008F35FC">
        <w:rPr>
          <w:rFonts w:ascii="Garamond" w:eastAsia="Times New Roman" w:hAnsi="Garamond" w:cs="Times New Roman"/>
          <w:kern w:val="0"/>
          <w:sz w:val="22"/>
          <w:szCs w:val="20"/>
          <w:lang w:eastAsia="hr-HR" w:bidi="ar-SA"/>
        </w:rPr>
        <w:t>Konstrukcija</w:t>
      </w:r>
    </w:p>
    <w:p w14:paraId="27DAA0A7" w14:textId="77777777" w:rsidR="003F0064" w:rsidRPr="008F35FC" w:rsidRDefault="003F0064" w:rsidP="003F0064">
      <w:pPr>
        <w:rPr>
          <w:rFonts w:ascii="Garamond" w:eastAsia="Times New Roman" w:hAnsi="Garamond" w:cs="Times New Roman"/>
          <w:kern w:val="0"/>
          <w:sz w:val="22"/>
          <w:szCs w:val="20"/>
          <w:lang w:eastAsia="hr-HR" w:bidi="ar-SA"/>
        </w:rPr>
      </w:pPr>
      <w:r w:rsidRPr="008F35FC">
        <w:rPr>
          <w:rFonts w:ascii="Garamond" w:eastAsia="Times New Roman" w:hAnsi="Garamond" w:cs="Times New Roman"/>
          <w:kern w:val="0"/>
          <w:sz w:val="22"/>
          <w:szCs w:val="20"/>
          <w:lang w:eastAsia="hr-HR" w:bidi="ar-SA"/>
        </w:rPr>
        <w:tab/>
        <w:t>- okno dizala</w:t>
      </w:r>
      <w:r w:rsidRPr="008F35FC">
        <w:rPr>
          <w:rFonts w:ascii="Garamond" w:eastAsia="Times New Roman" w:hAnsi="Garamond" w:cs="Times New Roman"/>
          <w:kern w:val="0"/>
          <w:sz w:val="22"/>
          <w:szCs w:val="20"/>
          <w:lang w:eastAsia="hr-HR" w:bidi="ar-SA"/>
        </w:rPr>
        <w:tab/>
      </w:r>
      <w:r w:rsidRPr="008F35FC">
        <w:rPr>
          <w:rFonts w:ascii="Garamond" w:eastAsia="Times New Roman" w:hAnsi="Garamond" w:cs="Times New Roman"/>
          <w:kern w:val="0"/>
          <w:sz w:val="22"/>
          <w:szCs w:val="20"/>
          <w:lang w:eastAsia="hr-HR" w:bidi="ar-SA"/>
        </w:rPr>
        <w:tab/>
      </w:r>
      <w:r w:rsidRPr="008F35FC">
        <w:rPr>
          <w:rFonts w:ascii="Garamond" w:eastAsia="Times New Roman" w:hAnsi="Garamond" w:cs="Times New Roman"/>
          <w:kern w:val="0"/>
          <w:sz w:val="22"/>
          <w:szCs w:val="20"/>
          <w:lang w:eastAsia="hr-HR" w:bidi="ar-SA"/>
        </w:rPr>
        <w:tab/>
        <w:t>d = 2</w:t>
      </w:r>
      <w:r w:rsidR="00331A88" w:rsidRPr="008F35FC">
        <w:rPr>
          <w:rFonts w:ascii="Garamond" w:eastAsia="Times New Roman" w:hAnsi="Garamond" w:cs="Times New Roman"/>
          <w:kern w:val="0"/>
          <w:sz w:val="22"/>
          <w:szCs w:val="20"/>
          <w:lang w:eastAsia="hr-HR" w:bidi="ar-SA"/>
        </w:rPr>
        <w:t>5</w:t>
      </w:r>
      <w:r w:rsidRPr="008F35FC">
        <w:rPr>
          <w:rFonts w:ascii="Garamond" w:eastAsia="Times New Roman" w:hAnsi="Garamond" w:cs="Times New Roman"/>
          <w:kern w:val="0"/>
          <w:sz w:val="22"/>
          <w:szCs w:val="20"/>
          <w:lang w:eastAsia="hr-HR" w:bidi="ar-SA"/>
        </w:rPr>
        <w:t xml:space="preserve"> cm - </w:t>
      </w:r>
      <w:proofErr w:type="spellStart"/>
      <w:r w:rsidRPr="008F35FC">
        <w:rPr>
          <w:rFonts w:ascii="Garamond" w:eastAsia="Times New Roman" w:hAnsi="Garamond" w:cs="Times New Roman"/>
          <w:kern w:val="0"/>
          <w:sz w:val="22"/>
          <w:szCs w:val="20"/>
          <w:lang w:eastAsia="hr-HR" w:bidi="ar-SA"/>
        </w:rPr>
        <w:t>armiranibeton</w:t>
      </w:r>
      <w:proofErr w:type="spellEnd"/>
    </w:p>
    <w:p w14:paraId="0951EA8F" w14:textId="77777777" w:rsidR="003F0064" w:rsidRPr="008F35FC" w:rsidRDefault="003F0064" w:rsidP="003F0064">
      <w:pPr>
        <w:rPr>
          <w:rFonts w:ascii="Garamond" w:eastAsia="Times New Roman" w:hAnsi="Garamond" w:cs="Times New Roman"/>
          <w:kern w:val="0"/>
          <w:sz w:val="22"/>
          <w:szCs w:val="20"/>
          <w:lang w:eastAsia="hr-HR" w:bidi="ar-SA"/>
        </w:rPr>
      </w:pPr>
      <w:r w:rsidRPr="008F35FC">
        <w:rPr>
          <w:rFonts w:ascii="Garamond" w:eastAsia="Times New Roman" w:hAnsi="Garamond" w:cs="Times New Roman"/>
          <w:kern w:val="0"/>
          <w:sz w:val="22"/>
          <w:szCs w:val="20"/>
          <w:lang w:eastAsia="hr-HR" w:bidi="ar-SA"/>
        </w:rPr>
        <w:tab/>
        <w:t>- temelj lifta</w:t>
      </w:r>
      <w:r w:rsidRPr="008F35FC">
        <w:rPr>
          <w:rFonts w:ascii="Garamond" w:eastAsia="Times New Roman" w:hAnsi="Garamond" w:cs="Times New Roman"/>
          <w:kern w:val="0"/>
          <w:sz w:val="22"/>
          <w:szCs w:val="20"/>
          <w:lang w:eastAsia="hr-HR" w:bidi="ar-SA"/>
        </w:rPr>
        <w:tab/>
      </w:r>
      <w:r w:rsidRPr="008F35FC">
        <w:rPr>
          <w:rFonts w:ascii="Garamond" w:eastAsia="Times New Roman" w:hAnsi="Garamond" w:cs="Times New Roman"/>
          <w:kern w:val="0"/>
          <w:sz w:val="22"/>
          <w:szCs w:val="20"/>
          <w:lang w:eastAsia="hr-HR" w:bidi="ar-SA"/>
        </w:rPr>
        <w:tab/>
      </w:r>
      <w:r w:rsidRPr="008F35FC">
        <w:rPr>
          <w:rFonts w:ascii="Garamond" w:eastAsia="Times New Roman" w:hAnsi="Garamond" w:cs="Times New Roman"/>
          <w:kern w:val="0"/>
          <w:sz w:val="22"/>
          <w:szCs w:val="20"/>
          <w:lang w:eastAsia="hr-HR" w:bidi="ar-SA"/>
        </w:rPr>
        <w:tab/>
        <w:t xml:space="preserve">d = </w:t>
      </w:r>
      <w:r w:rsidR="00331A88" w:rsidRPr="008F35FC">
        <w:rPr>
          <w:rFonts w:ascii="Garamond" w:eastAsia="Times New Roman" w:hAnsi="Garamond" w:cs="Times New Roman"/>
          <w:kern w:val="0"/>
          <w:sz w:val="22"/>
          <w:szCs w:val="20"/>
          <w:lang w:eastAsia="hr-HR" w:bidi="ar-SA"/>
        </w:rPr>
        <w:t>6</w:t>
      </w:r>
      <w:r w:rsidRPr="008F35FC">
        <w:rPr>
          <w:rFonts w:ascii="Garamond" w:eastAsia="Times New Roman" w:hAnsi="Garamond" w:cs="Times New Roman"/>
          <w:kern w:val="0"/>
          <w:sz w:val="22"/>
          <w:szCs w:val="20"/>
          <w:lang w:eastAsia="hr-HR" w:bidi="ar-SA"/>
        </w:rPr>
        <w:t>0 cm - temeljna ploča</w:t>
      </w:r>
    </w:p>
    <w:p w14:paraId="26A012CB" w14:textId="77777777" w:rsidR="00331A88" w:rsidRPr="008F35FC" w:rsidRDefault="00331A88" w:rsidP="003F0064">
      <w:pPr>
        <w:rPr>
          <w:rFonts w:ascii="Garamond" w:eastAsia="Times New Roman" w:hAnsi="Garamond" w:cs="Times New Roman"/>
          <w:kern w:val="0"/>
          <w:sz w:val="22"/>
          <w:szCs w:val="20"/>
          <w:lang w:eastAsia="hr-HR" w:bidi="ar-SA"/>
        </w:rPr>
      </w:pPr>
      <w:r w:rsidRPr="008F35FC">
        <w:rPr>
          <w:rFonts w:ascii="Garamond" w:eastAsia="Times New Roman" w:hAnsi="Garamond" w:cs="Times New Roman"/>
          <w:kern w:val="0"/>
          <w:sz w:val="22"/>
          <w:szCs w:val="20"/>
          <w:lang w:eastAsia="hr-HR" w:bidi="ar-SA"/>
        </w:rPr>
        <w:tab/>
        <w:t>- piloti</w:t>
      </w:r>
      <w:r w:rsidRPr="008F35FC">
        <w:rPr>
          <w:rFonts w:ascii="Garamond" w:eastAsia="Times New Roman" w:hAnsi="Garamond" w:cs="Times New Roman"/>
          <w:kern w:val="0"/>
          <w:sz w:val="22"/>
          <w:szCs w:val="20"/>
          <w:lang w:eastAsia="hr-HR" w:bidi="ar-SA"/>
        </w:rPr>
        <w:tab/>
      </w:r>
      <w:r w:rsidRPr="008F35FC">
        <w:rPr>
          <w:rFonts w:ascii="Garamond" w:eastAsia="Times New Roman" w:hAnsi="Garamond" w:cs="Times New Roman"/>
          <w:kern w:val="0"/>
          <w:sz w:val="22"/>
          <w:szCs w:val="20"/>
          <w:lang w:eastAsia="hr-HR" w:bidi="ar-SA"/>
        </w:rPr>
        <w:tab/>
      </w:r>
      <w:r w:rsidRPr="008F35FC">
        <w:rPr>
          <w:rFonts w:ascii="Garamond" w:eastAsia="Times New Roman" w:hAnsi="Garamond" w:cs="Times New Roman"/>
          <w:kern w:val="0"/>
          <w:sz w:val="22"/>
          <w:szCs w:val="20"/>
          <w:lang w:eastAsia="hr-HR" w:bidi="ar-SA"/>
        </w:rPr>
        <w:tab/>
      </w:r>
      <w:r w:rsidRPr="008F35FC">
        <w:rPr>
          <w:rFonts w:ascii="Garamond" w:eastAsia="Times New Roman" w:hAnsi="Garamond" w:cs="Times New Roman"/>
          <w:kern w:val="0"/>
          <w:sz w:val="22"/>
          <w:szCs w:val="20"/>
          <w:lang w:eastAsia="hr-HR" w:bidi="ar-SA"/>
        </w:rPr>
        <w:tab/>
        <w:t>d = 40 cm – armirani beton</w:t>
      </w:r>
    </w:p>
    <w:p w14:paraId="65FDBAFA" w14:textId="77777777" w:rsidR="003F0064" w:rsidRPr="008F35FC" w:rsidRDefault="003F0064" w:rsidP="003F0064">
      <w:pPr>
        <w:rPr>
          <w:rFonts w:ascii="Century Gothic" w:hAnsi="Century Gothic"/>
          <w:sz w:val="20"/>
          <w:highlight w:val="yellow"/>
        </w:rPr>
      </w:pPr>
    </w:p>
    <w:p w14:paraId="51FB02BA" w14:textId="77777777" w:rsidR="003F0064" w:rsidRPr="008F35FC" w:rsidRDefault="003F0064" w:rsidP="00A950FC">
      <w:pPr>
        <w:pStyle w:val="Bezproreda"/>
        <w:numPr>
          <w:ilvl w:val="2"/>
          <w:numId w:val="48"/>
        </w:numPr>
        <w:jc w:val="both"/>
        <w:rPr>
          <w:rFonts w:ascii="Garamond" w:hAnsi="Garamond"/>
          <w:b/>
        </w:rPr>
      </w:pPr>
      <w:r w:rsidRPr="008F35FC">
        <w:rPr>
          <w:rFonts w:ascii="Garamond" w:hAnsi="Garamond"/>
          <w:b/>
        </w:rPr>
        <w:t>Iskaz površina i obračunske veličine građevine</w:t>
      </w:r>
    </w:p>
    <w:p w14:paraId="25A487B8" w14:textId="77777777" w:rsidR="003F0064" w:rsidRPr="008F35FC" w:rsidRDefault="003F0064" w:rsidP="003F0064">
      <w:pPr>
        <w:rPr>
          <w:rFonts w:ascii="Century Gothic" w:hAnsi="Century Gothic"/>
          <w:b/>
          <w:szCs w:val="22"/>
        </w:rPr>
      </w:pPr>
    </w:p>
    <w:p w14:paraId="33F751C5" w14:textId="77777777" w:rsidR="003F0064" w:rsidRPr="008F35FC" w:rsidRDefault="003F0064" w:rsidP="003F0064">
      <w:pPr>
        <w:tabs>
          <w:tab w:val="left" w:pos="5387"/>
        </w:tabs>
        <w:autoSpaceDE w:val="0"/>
        <w:adjustRightInd w:val="0"/>
        <w:ind w:firstLine="426"/>
        <w:rPr>
          <w:rFonts w:ascii="Garamond" w:hAnsi="Garamond" w:cs="Century Gothic"/>
          <w:b/>
          <w:bCs/>
          <w:sz w:val="22"/>
          <w:vertAlign w:val="superscript"/>
        </w:rPr>
      </w:pPr>
      <w:r w:rsidRPr="008F35FC">
        <w:rPr>
          <w:rFonts w:ascii="Garamond" w:hAnsi="Garamond" w:cs="Century Gothic"/>
          <w:sz w:val="22"/>
        </w:rPr>
        <w:t>Površina  građevinske čestice</w:t>
      </w:r>
      <w:r w:rsidRPr="008F35FC">
        <w:rPr>
          <w:rFonts w:ascii="Garamond" w:hAnsi="Garamond" w:cs="Century Gothic"/>
          <w:sz w:val="22"/>
        </w:rPr>
        <w:tab/>
      </w:r>
      <w:r w:rsidRPr="008F35FC">
        <w:rPr>
          <w:rFonts w:ascii="Garamond" w:hAnsi="Garamond" w:cs="Century Gothic"/>
          <w:sz w:val="22"/>
        </w:rPr>
        <w:tab/>
      </w:r>
      <w:r w:rsidRPr="008F35FC">
        <w:rPr>
          <w:rFonts w:ascii="Garamond" w:hAnsi="Garamond" w:cs="Century Gothic"/>
          <w:b/>
          <w:sz w:val="22"/>
        </w:rPr>
        <w:tab/>
        <w:t xml:space="preserve">          </w:t>
      </w:r>
      <w:r w:rsidRPr="008F35FC">
        <w:rPr>
          <w:rFonts w:ascii="Garamond" w:hAnsi="Garamond" w:cs="Century Gothic"/>
          <w:b/>
          <w:sz w:val="22"/>
        </w:rPr>
        <w:tab/>
        <w:t>3824,00</w:t>
      </w:r>
      <w:r w:rsidRPr="008F35FC">
        <w:rPr>
          <w:rFonts w:ascii="Garamond" w:hAnsi="Garamond" w:cs="Century Gothic"/>
          <w:b/>
          <w:bCs/>
          <w:sz w:val="22"/>
        </w:rPr>
        <w:t xml:space="preserve"> m</w:t>
      </w:r>
      <w:r w:rsidRPr="008F35FC">
        <w:rPr>
          <w:rFonts w:ascii="Garamond" w:hAnsi="Garamond" w:cs="Century Gothic"/>
          <w:b/>
          <w:bCs/>
          <w:sz w:val="22"/>
          <w:vertAlign w:val="superscript"/>
        </w:rPr>
        <w:t>2</w:t>
      </w:r>
    </w:p>
    <w:p w14:paraId="3208C7B0" w14:textId="77777777" w:rsidR="003F0064" w:rsidRPr="008F35FC" w:rsidRDefault="003F0064" w:rsidP="003F0064">
      <w:pPr>
        <w:tabs>
          <w:tab w:val="left" w:pos="5387"/>
        </w:tabs>
        <w:autoSpaceDE w:val="0"/>
        <w:adjustRightInd w:val="0"/>
        <w:ind w:firstLine="426"/>
        <w:rPr>
          <w:rFonts w:ascii="Garamond" w:hAnsi="Garamond" w:cs="Century Gothic"/>
          <w:b/>
          <w:sz w:val="22"/>
        </w:rPr>
      </w:pPr>
      <w:r w:rsidRPr="008F35FC">
        <w:rPr>
          <w:rFonts w:ascii="Garamond" w:hAnsi="Garamond" w:cs="Century Gothic"/>
          <w:b/>
          <w:sz w:val="22"/>
        </w:rPr>
        <w:tab/>
      </w:r>
    </w:p>
    <w:p w14:paraId="15E16B9A" w14:textId="77777777" w:rsidR="003F0064" w:rsidRPr="008F35FC" w:rsidRDefault="003F0064" w:rsidP="003F0064">
      <w:pPr>
        <w:tabs>
          <w:tab w:val="left" w:pos="5387"/>
        </w:tabs>
        <w:autoSpaceDE w:val="0"/>
        <w:adjustRightInd w:val="0"/>
        <w:ind w:firstLine="426"/>
        <w:rPr>
          <w:rFonts w:ascii="Garamond" w:hAnsi="Garamond" w:cs="Century Gothic"/>
          <w:b/>
          <w:sz w:val="22"/>
          <w:vertAlign w:val="superscript"/>
        </w:rPr>
      </w:pPr>
      <w:r w:rsidRPr="008F35FC">
        <w:rPr>
          <w:rFonts w:ascii="Garamond" w:hAnsi="Garamond" w:cs="Century Gothic"/>
          <w:sz w:val="22"/>
        </w:rPr>
        <w:t>Bruto tlocrtna površina</w:t>
      </w:r>
      <w:r w:rsidR="00331A88" w:rsidRPr="008F35FC">
        <w:rPr>
          <w:rFonts w:ascii="Garamond" w:hAnsi="Garamond" w:cs="Century Gothic"/>
          <w:sz w:val="22"/>
        </w:rPr>
        <w:t xml:space="preserve"> nadograđenog dijela</w:t>
      </w:r>
      <w:r w:rsidRPr="008F35FC">
        <w:rPr>
          <w:rFonts w:ascii="Garamond" w:hAnsi="Garamond" w:cs="Century Gothic"/>
          <w:sz w:val="22"/>
        </w:rPr>
        <w:t xml:space="preserve"> zgrade</w:t>
      </w:r>
      <w:r w:rsidRPr="008F35FC">
        <w:rPr>
          <w:rFonts w:ascii="Garamond" w:hAnsi="Garamond" w:cs="Century Gothic"/>
          <w:sz w:val="22"/>
        </w:rPr>
        <w:tab/>
      </w:r>
      <w:r w:rsidRPr="008F35FC">
        <w:rPr>
          <w:rFonts w:ascii="Garamond" w:hAnsi="Garamond" w:cs="Century Gothic"/>
          <w:sz w:val="22"/>
        </w:rPr>
        <w:tab/>
      </w:r>
      <w:r w:rsidRPr="008F35FC">
        <w:rPr>
          <w:rFonts w:ascii="Garamond" w:hAnsi="Garamond" w:cs="Century Gothic"/>
          <w:sz w:val="22"/>
        </w:rPr>
        <w:tab/>
      </w:r>
      <w:r w:rsidRPr="008F35FC">
        <w:rPr>
          <w:rFonts w:ascii="Garamond" w:hAnsi="Garamond" w:cs="Century Gothic"/>
          <w:b/>
          <w:sz w:val="22"/>
        </w:rPr>
        <w:t xml:space="preserve">         </w:t>
      </w:r>
      <w:r w:rsidRPr="008F35FC">
        <w:rPr>
          <w:rFonts w:ascii="Garamond" w:hAnsi="Garamond" w:cs="Century Gothic"/>
          <w:b/>
          <w:sz w:val="22"/>
        </w:rPr>
        <w:tab/>
        <w:t>6,00 m</w:t>
      </w:r>
      <w:r w:rsidRPr="008F35FC">
        <w:rPr>
          <w:rFonts w:ascii="Garamond" w:hAnsi="Garamond" w:cs="Century Gothic"/>
          <w:b/>
          <w:sz w:val="22"/>
          <w:vertAlign w:val="superscript"/>
        </w:rPr>
        <w:t>2</w:t>
      </w:r>
    </w:p>
    <w:p w14:paraId="03E9C36C" w14:textId="77777777" w:rsidR="003F0064" w:rsidRPr="008F35FC" w:rsidRDefault="003F0064" w:rsidP="003F0064">
      <w:pPr>
        <w:tabs>
          <w:tab w:val="left" w:pos="5387"/>
        </w:tabs>
        <w:autoSpaceDE w:val="0"/>
        <w:adjustRightInd w:val="0"/>
        <w:ind w:firstLine="426"/>
        <w:rPr>
          <w:rFonts w:ascii="Garamond" w:hAnsi="Garamond" w:cs="Century Gothic"/>
          <w:b/>
          <w:sz w:val="22"/>
          <w:vertAlign w:val="superscript"/>
        </w:rPr>
      </w:pPr>
    </w:p>
    <w:p w14:paraId="39FABCDC" w14:textId="77777777" w:rsidR="003F0064" w:rsidRPr="008F35FC" w:rsidRDefault="003F0064" w:rsidP="003F0064">
      <w:pPr>
        <w:tabs>
          <w:tab w:val="left" w:pos="5387"/>
        </w:tabs>
        <w:autoSpaceDE w:val="0"/>
        <w:adjustRightInd w:val="0"/>
        <w:ind w:firstLine="426"/>
        <w:rPr>
          <w:rFonts w:ascii="Garamond" w:hAnsi="Garamond" w:cs="Century Gothic"/>
          <w:b/>
          <w:sz w:val="22"/>
        </w:rPr>
      </w:pPr>
      <w:r w:rsidRPr="008F35FC">
        <w:rPr>
          <w:rFonts w:ascii="Garamond" w:hAnsi="Garamond"/>
          <w:sz w:val="22"/>
        </w:rPr>
        <w:t>Koeficijent izgrađenosti (</w:t>
      </w:r>
      <w:proofErr w:type="spellStart"/>
      <w:r w:rsidRPr="008F35FC">
        <w:rPr>
          <w:rFonts w:ascii="Garamond" w:hAnsi="Garamond"/>
          <w:sz w:val="22"/>
        </w:rPr>
        <w:t>K</w:t>
      </w:r>
      <w:r w:rsidRPr="008F35FC">
        <w:rPr>
          <w:rFonts w:ascii="Garamond" w:hAnsi="Garamond"/>
          <w:sz w:val="22"/>
          <w:vertAlign w:val="subscript"/>
        </w:rPr>
        <w:t>ig</w:t>
      </w:r>
      <w:proofErr w:type="spellEnd"/>
      <w:r w:rsidRPr="008F35FC">
        <w:rPr>
          <w:rFonts w:ascii="Garamond" w:hAnsi="Garamond"/>
          <w:sz w:val="22"/>
        </w:rPr>
        <w:t>)</w:t>
      </w:r>
      <w:r w:rsidRPr="008F35FC">
        <w:rPr>
          <w:rFonts w:ascii="Garamond" w:hAnsi="Garamond" w:cs="Century Gothic"/>
          <w:b/>
          <w:sz w:val="22"/>
        </w:rPr>
        <w:tab/>
        <w:t xml:space="preserve">      </w:t>
      </w:r>
      <w:r w:rsidRPr="008F35FC">
        <w:rPr>
          <w:rFonts w:ascii="Garamond" w:hAnsi="Garamond" w:cs="Century Gothic"/>
          <w:b/>
          <w:sz w:val="22"/>
        </w:rPr>
        <w:tab/>
      </w:r>
      <w:r w:rsidRPr="008F35FC">
        <w:rPr>
          <w:rFonts w:ascii="Garamond" w:hAnsi="Garamond" w:cs="Century Gothic"/>
          <w:b/>
          <w:sz w:val="22"/>
        </w:rPr>
        <w:tab/>
        <w:t>3824 m</w:t>
      </w:r>
      <w:r w:rsidRPr="008F35FC">
        <w:rPr>
          <w:rFonts w:ascii="Garamond" w:hAnsi="Garamond" w:cs="Century Gothic"/>
          <w:b/>
          <w:bCs/>
          <w:sz w:val="22"/>
          <w:vertAlign w:val="superscript"/>
        </w:rPr>
        <w:t>2</w:t>
      </w:r>
      <w:r w:rsidRPr="008F35FC">
        <w:rPr>
          <w:rFonts w:ascii="Garamond" w:hAnsi="Garamond" w:cs="Century Gothic"/>
          <w:b/>
          <w:sz w:val="22"/>
        </w:rPr>
        <w:t xml:space="preserve"> / 3824 m</w:t>
      </w:r>
      <w:r w:rsidRPr="008F35FC">
        <w:rPr>
          <w:rFonts w:ascii="Garamond" w:hAnsi="Garamond" w:cs="Century Gothic"/>
          <w:b/>
          <w:bCs/>
          <w:sz w:val="22"/>
          <w:vertAlign w:val="superscript"/>
        </w:rPr>
        <w:t>2</w:t>
      </w:r>
      <w:r w:rsidRPr="008F35FC">
        <w:rPr>
          <w:rFonts w:ascii="Garamond" w:hAnsi="Garamond" w:cs="Century Gothic"/>
          <w:sz w:val="22"/>
        </w:rPr>
        <w:t xml:space="preserve"> =</w:t>
      </w:r>
      <w:r w:rsidRPr="008F35FC">
        <w:rPr>
          <w:rFonts w:ascii="Garamond" w:hAnsi="Garamond" w:cs="Century Gothic"/>
          <w:b/>
          <w:sz w:val="22"/>
        </w:rPr>
        <w:t xml:space="preserve"> 1,00 </w:t>
      </w:r>
    </w:p>
    <w:p w14:paraId="632C075B" w14:textId="77777777" w:rsidR="003F0064" w:rsidRPr="008F35FC" w:rsidRDefault="003F0064" w:rsidP="003F0064">
      <w:pPr>
        <w:tabs>
          <w:tab w:val="left" w:pos="5387"/>
        </w:tabs>
        <w:autoSpaceDE w:val="0"/>
        <w:adjustRightInd w:val="0"/>
        <w:ind w:firstLine="426"/>
        <w:rPr>
          <w:rFonts w:ascii="Garamond" w:hAnsi="Garamond" w:cs="Century Gothic"/>
          <w:b/>
          <w:sz w:val="22"/>
          <w:highlight w:val="yellow"/>
        </w:rPr>
      </w:pPr>
    </w:p>
    <w:p w14:paraId="2B231A2F" w14:textId="77777777" w:rsidR="003F0064" w:rsidRPr="008F35FC" w:rsidRDefault="003F0064" w:rsidP="003F0064">
      <w:pPr>
        <w:tabs>
          <w:tab w:val="left" w:pos="5387"/>
        </w:tabs>
        <w:autoSpaceDE w:val="0"/>
        <w:adjustRightInd w:val="0"/>
        <w:ind w:firstLine="426"/>
        <w:rPr>
          <w:rFonts w:ascii="Garamond" w:hAnsi="Garamond" w:cs="Century Gothic"/>
          <w:b/>
          <w:sz w:val="22"/>
        </w:rPr>
      </w:pPr>
      <w:r w:rsidRPr="008F35FC">
        <w:rPr>
          <w:rFonts w:ascii="Garamond" w:hAnsi="Garamond"/>
          <w:sz w:val="22"/>
        </w:rPr>
        <w:t>Koeficijent iskorištenosti (K</w:t>
      </w:r>
      <w:r w:rsidRPr="008F35FC">
        <w:rPr>
          <w:rFonts w:ascii="Garamond" w:hAnsi="Garamond"/>
          <w:sz w:val="22"/>
          <w:vertAlign w:val="subscript"/>
        </w:rPr>
        <w:t>is</w:t>
      </w:r>
      <w:r w:rsidRPr="008F35FC">
        <w:rPr>
          <w:rFonts w:ascii="Garamond" w:hAnsi="Garamond"/>
          <w:sz w:val="22"/>
        </w:rPr>
        <w:t>)</w:t>
      </w:r>
      <w:r w:rsidRPr="008F35FC">
        <w:rPr>
          <w:rFonts w:ascii="Garamond" w:hAnsi="Garamond" w:cs="Century Gothic"/>
          <w:b/>
          <w:sz w:val="22"/>
        </w:rPr>
        <w:tab/>
      </w:r>
      <w:r w:rsidRPr="008F35FC">
        <w:rPr>
          <w:rFonts w:ascii="Garamond" w:hAnsi="Garamond" w:cs="Century Gothic"/>
          <w:b/>
          <w:sz w:val="22"/>
        </w:rPr>
        <w:tab/>
      </w:r>
      <w:r w:rsidR="00331A88" w:rsidRPr="008F35FC">
        <w:rPr>
          <w:rFonts w:ascii="Garamond" w:hAnsi="Garamond" w:cs="Century Gothic"/>
          <w:b/>
          <w:sz w:val="22"/>
        </w:rPr>
        <w:t xml:space="preserve">       10498,45</w:t>
      </w:r>
      <w:r w:rsidRPr="008F35FC">
        <w:rPr>
          <w:rFonts w:ascii="Garamond" w:hAnsi="Garamond" w:cs="Century Gothic"/>
          <w:b/>
          <w:sz w:val="22"/>
        </w:rPr>
        <w:t xml:space="preserve"> m</w:t>
      </w:r>
      <w:r w:rsidRPr="008F35FC">
        <w:rPr>
          <w:rFonts w:ascii="Garamond" w:hAnsi="Garamond" w:cs="Century Gothic"/>
          <w:b/>
          <w:bCs/>
          <w:sz w:val="22"/>
          <w:vertAlign w:val="superscript"/>
        </w:rPr>
        <w:t xml:space="preserve">2 </w:t>
      </w:r>
      <w:r w:rsidRPr="008F35FC">
        <w:rPr>
          <w:rFonts w:ascii="Garamond" w:hAnsi="Garamond" w:cs="Century Gothic"/>
          <w:b/>
          <w:sz w:val="22"/>
        </w:rPr>
        <w:t xml:space="preserve">/ </w:t>
      </w:r>
      <w:r w:rsidR="00331A88" w:rsidRPr="008F35FC">
        <w:rPr>
          <w:rFonts w:ascii="Garamond" w:hAnsi="Garamond" w:cs="Century Gothic"/>
          <w:b/>
          <w:sz w:val="22"/>
        </w:rPr>
        <w:t>3824</w:t>
      </w:r>
      <w:r w:rsidRPr="008F35FC">
        <w:rPr>
          <w:rFonts w:ascii="Garamond" w:hAnsi="Garamond" w:cs="Century Gothic"/>
          <w:b/>
          <w:sz w:val="22"/>
        </w:rPr>
        <w:t xml:space="preserve"> m</w:t>
      </w:r>
      <w:r w:rsidRPr="008F35FC">
        <w:rPr>
          <w:rFonts w:ascii="Garamond" w:hAnsi="Garamond" w:cs="Century Gothic"/>
          <w:b/>
          <w:bCs/>
          <w:sz w:val="22"/>
          <w:vertAlign w:val="superscript"/>
        </w:rPr>
        <w:t>2</w:t>
      </w:r>
      <w:r w:rsidRPr="008F35FC">
        <w:rPr>
          <w:rFonts w:ascii="Garamond" w:hAnsi="Garamond" w:cs="Century Gothic"/>
          <w:b/>
          <w:sz w:val="22"/>
        </w:rPr>
        <w:t xml:space="preserve"> = </w:t>
      </w:r>
      <w:r w:rsidR="00331A88" w:rsidRPr="008F35FC">
        <w:rPr>
          <w:rFonts w:ascii="Garamond" w:hAnsi="Garamond" w:cs="Century Gothic"/>
          <w:b/>
          <w:sz w:val="22"/>
        </w:rPr>
        <w:t>2,75</w:t>
      </w:r>
    </w:p>
    <w:p w14:paraId="7CB034AB" w14:textId="77777777" w:rsidR="003F0064" w:rsidRPr="008F35FC" w:rsidRDefault="003F0064" w:rsidP="003F0064">
      <w:pPr>
        <w:tabs>
          <w:tab w:val="left" w:pos="5387"/>
        </w:tabs>
        <w:autoSpaceDE w:val="0"/>
        <w:adjustRightInd w:val="0"/>
        <w:ind w:firstLine="426"/>
        <w:rPr>
          <w:rFonts w:ascii="Garamond" w:hAnsi="Garamond" w:cs="Century Gothic"/>
          <w:b/>
          <w:sz w:val="22"/>
          <w:highlight w:val="yellow"/>
        </w:rPr>
      </w:pPr>
    </w:p>
    <w:p w14:paraId="0EE17BC9" w14:textId="77777777" w:rsidR="003F0064" w:rsidRPr="008F35FC" w:rsidRDefault="003F0064" w:rsidP="003F0064">
      <w:pPr>
        <w:tabs>
          <w:tab w:val="left" w:pos="5387"/>
        </w:tabs>
        <w:autoSpaceDE w:val="0"/>
        <w:adjustRightInd w:val="0"/>
        <w:ind w:firstLine="426"/>
        <w:rPr>
          <w:rFonts w:ascii="Garamond" w:hAnsi="Garamond" w:cs="Century Gothic"/>
          <w:b/>
          <w:sz w:val="22"/>
          <w:vertAlign w:val="superscript"/>
        </w:rPr>
      </w:pPr>
      <w:r w:rsidRPr="008F35FC">
        <w:rPr>
          <w:rFonts w:ascii="Garamond" w:hAnsi="Garamond" w:cs="Century Gothic"/>
          <w:sz w:val="22"/>
        </w:rPr>
        <w:t>Volumen postojeće zgrade</w:t>
      </w:r>
      <w:r w:rsidRPr="008F35FC">
        <w:rPr>
          <w:rFonts w:ascii="Garamond" w:hAnsi="Garamond" w:cs="Century Gothic"/>
          <w:sz w:val="22"/>
        </w:rPr>
        <w:tab/>
      </w:r>
      <w:r w:rsidRPr="008F35FC">
        <w:rPr>
          <w:rFonts w:ascii="Garamond" w:hAnsi="Garamond" w:cs="Century Gothic"/>
          <w:sz w:val="22"/>
        </w:rPr>
        <w:tab/>
      </w:r>
      <w:r w:rsidRPr="008F35FC">
        <w:rPr>
          <w:rFonts w:ascii="Garamond" w:hAnsi="Garamond" w:cs="Century Gothic"/>
          <w:sz w:val="22"/>
        </w:rPr>
        <w:tab/>
        <w:t xml:space="preserve">         </w:t>
      </w:r>
      <w:r w:rsidRPr="008F35FC">
        <w:rPr>
          <w:rFonts w:ascii="Garamond" w:hAnsi="Garamond" w:cs="Century Gothic"/>
          <w:sz w:val="22"/>
        </w:rPr>
        <w:tab/>
      </w:r>
      <w:r w:rsidR="00331A88" w:rsidRPr="008F35FC">
        <w:rPr>
          <w:rFonts w:ascii="Garamond" w:hAnsi="Garamond" w:cs="Century Gothic"/>
          <w:b/>
          <w:sz w:val="22"/>
        </w:rPr>
        <w:t>38416,34</w:t>
      </w:r>
      <w:r w:rsidRPr="008F35FC">
        <w:rPr>
          <w:rFonts w:ascii="Garamond" w:hAnsi="Garamond" w:cs="Century Gothic"/>
          <w:sz w:val="22"/>
        </w:rPr>
        <w:t xml:space="preserve"> </w:t>
      </w:r>
      <w:r w:rsidRPr="008F35FC">
        <w:rPr>
          <w:rFonts w:ascii="Garamond" w:hAnsi="Garamond" w:cs="Century Gothic"/>
          <w:b/>
          <w:sz w:val="22"/>
        </w:rPr>
        <w:t>m</w:t>
      </w:r>
      <w:r w:rsidRPr="008F35FC">
        <w:rPr>
          <w:rFonts w:ascii="Garamond" w:hAnsi="Garamond" w:cs="Century Gothic"/>
          <w:b/>
          <w:sz w:val="22"/>
          <w:vertAlign w:val="superscript"/>
        </w:rPr>
        <w:t>3</w:t>
      </w:r>
    </w:p>
    <w:p w14:paraId="7B5684A4" w14:textId="77777777" w:rsidR="003F0064" w:rsidRPr="008F35FC" w:rsidRDefault="003F0064" w:rsidP="003F0064">
      <w:pPr>
        <w:tabs>
          <w:tab w:val="left" w:pos="5387"/>
        </w:tabs>
        <w:autoSpaceDE w:val="0"/>
        <w:adjustRightInd w:val="0"/>
        <w:ind w:firstLine="426"/>
        <w:rPr>
          <w:rFonts w:ascii="Garamond" w:hAnsi="Garamond" w:cs="Century Gothic"/>
          <w:sz w:val="22"/>
        </w:rPr>
      </w:pPr>
    </w:p>
    <w:p w14:paraId="412B7161" w14:textId="77777777" w:rsidR="003F0064" w:rsidRPr="008F35FC" w:rsidRDefault="003F0064" w:rsidP="003F0064">
      <w:pPr>
        <w:tabs>
          <w:tab w:val="left" w:pos="5387"/>
        </w:tabs>
        <w:autoSpaceDE w:val="0"/>
        <w:adjustRightInd w:val="0"/>
        <w:ind w:firstLine="426"/>
        <w:rPr>
          <w:rFonts w:ascii="Garamond" w:hAnsi="Garamond" w:cs="Century Gothic"/>
          <w:b/>
          <w:sz w:val="22"/>
          <w:vertAlign w:val="superscript"/>
        </w:rPr>
      </w:pPr>
      <w:r w:rsidRPr="008F35FC">
        <w:rPr>
          <w:rFonts w:ascii="Garamond" w:hAnsi="Garamond" w:cs="Century Gothic"/>
          <w:sz w:val="22"/>
        </w:rPr>
        <w:t xml:space="preserve">Volumen </w:t>
      </w:r>
      <w:proofErr w:type="spellStart"/>
      <w:r w:rsidRPr="008F35FC">
        <w:rPr>
          <w:rFonts w:ascii="Garamond" w:hAnsi="Garamond" w:cs="Century Gothic"/>
          <w:sz w:val="22"/>
        </w:rPr>
        <w:t>novoprojektirane</w:t>
      </w:r>
      <w:proofErr w:type="spellEnd"/>
      <w:r w:rsidRPr="008F35FC">
        <w:rPr>
          <w:rFonts w:ascii="Garamond" w:hAnsi="Garamond" w:cs="Century Gothic"/>
          <w:sz w:val="22"/>
        </w:rPr>
        <w:t xml:space="preserve"> zgrade</w:t>
      </w:r>
      <w:r w:rsidRPr="008F35FC">
        <w:rPr>
          <w:rFonts w:ascii="Garamond" w:hAnsi="Garamond" w:cs="Century Gothic"/>
          <w:sz w:val="22"/>
        </w:rPr>
        <w:tab/>
      </w:r>
      <w:r w:rsidRPr="008F35FC">
        <w:rPr>
          <w:rFonts w:ascii="Garamond" w:hAnsi="Garamond" w:cs="Century Gothic"/>
          <w:sz w:val="22"/>
        </w:rPr>
        <w:tab/>
      </w:r>
      <w:r w:rsidRPr="008F35FC">
        <w:rPr>
          <w:rFonts w:ascii="Garamond" w:hAnsi="Garamond" w:cs="Century Gothic"/>
          <w:sz w:val="22"/>
        </w:rPr>
        <w:tab/>
        <w:t xml:space="preserve">         </w:t>
      </w:r>
      <w:r w:rsidRPr="008F35FC">
        <w:rPr>
          <w:rFonts w:ascii="Garamond" w:hAnsi="Garamond" w:cs="Century Gothic"/>
          <w:sz w:val="22"/>
        </w:rPr>
        <w:tab/>
      </w:r>
      <w:r w:rsidR="002F035C" w:rsidRPr="008F35FC">
        <w:rPr>
          <w:rFonts w:ascii="Garamond" w:hAnsi="Garamond" w:cs="Century Gothic"/>
          <w:b/>
          <w:sz w:val="22"/>
        </w:rPr>
        <w:t>38547,80</w:t>
      </w:r>
      <w:r w:rsidRPr="008F35FC">
        <w:rPr>
          <w:rFonts w:ascii="Garamond" w:hAnsi="Garamond" w:cs="Century Gothic"/>
          <w:sz w:val="22"/>
        </w:rPr>
        <w:t xml:space="preserve"> </w:t>
      </w:r>
      <w:r w:rsidRPr="008F35FC">
        <w:rPr>
          <w:rFonts w:ascii="Garamond" w:hAnsi="Garamond" w:cs="Century Gothic"/>
          <w:b/>
          <w:sz w:val="22"/>
        </w:rPr>
        <w:t>m</w:t>
      </w:r>
      <w:r w:rsidRPr="008F35FC">
        <w:rPr>
          <w:rFonts w:ascii="Garamond" w:hAnsi="Garamond" w:cs="Century Gothic"/>
          <w:b/>
          <w:sz w:val="22"/>
          <w:vertAlign w:val="superscript"/>
        </w:rPr>
        <w:t>3</w:t>
      </w:r>
    </w:p>
    <w:p w14:paraId="3AA95BFF" w14:textId="77777777" w:rsidR="003F0064" w:rsidRPr="008F35FC" w:rsidRDefault="003F0064" w:rsidP="003F0064">
      <w:pPr>
        <w:tabs>
          <w:tab w:val="left" w:pos="5387"/>
        </w:tabs>
        <w:autoSpaceDE w:val="0"/>
        <w:adjustRightInd w:val="0"/>
        <w:ind w:firstLine="426"/>
        <w:rPr>
          <w:rFonts w:ascii="Garamond" w:hAnsi="Garamond" w:cs="Century Gothic"/>
          <w:sz w:val="22"/>
        </w:rPr>
      </w:pPr>
    </w:p>
    <w:p w14:paraId="0E3B239A" w14:textId="77777777" w:rsidR="003F0064" w:rsidRPr="008F35FC" w:rsidRDefault="003F0064" w:rsidP="003F0064">
      <w:pPr>
        <w:tabs>
          <w:tab w:val="left" w:pos="5387"/>
        </w:tabs>
        <w:autoSpaceDE w:val="0"/>
        <w:adjustRightInd w:val="0"/>
        <w:ind w:firstLine="426"/>
        <w:rPr>
          <w:rFonts w:ascii="Garamond" w:hAnsi="Garamond" w:cs="Century Gothic"/>
          <w:b/>
          <w:sz w:val="22"/>
          <w:vertAlign w:val="superscript"/>
        </w:rPr>
      </w:pPr>
      <w:r w:rsidRPr="008F35FC">
        <w:rPr>
          <w:rFonts w:ascii="Garamond" w:hAnsi="Garamond" w:cs="Century Gothic"/>
          <w:sz w:val="22"/>
        </w:rPr>
        <w:t>Volumen - REKAPITULACIJA</w:t>
      </w:r>
      <w:r w:rsidRPr="008F35FC">
        <w:rPr>
          <w:rFonts w:ascii="Garamond" w:hAnsi="Garamond" w:cs="Century Gothic"/>
          <w:sz w:val="22"/>
        </w:rPr>
        <w:tab/>
      </w:r>
      <w:r w:rsidRPr="008F35FC">
        <w:rPr>
          <w:rFonts w:ascii="Garamond" w:hAnsi="Garamond" w:cs="Century Gothic"/>
          <w:sz w:val="22"/>
        </w:rPr>
        <w:tab/>
      </w:r>
      <w:r w:rsidRPr="008F35FC">
        <w:rPr>
          <w:rFonts w:ascii="Garamond" w:hAnsi="Garamond" w:cs="Century Gothic"/>
          <w:sz w:val="22"/>
        </w:rPr>
        <w:tab/>
        <w:t xml:space="preserve">         </w:t>
      </w:r>
      <w:r w:rsidRPr="008F35FC">
        <w:rPr>
          <w:rFonts w:ascii="Garamond" w:hAnsi="Garamond" w:cs="Century Gothic"/>
          <w:sz w:val="22"/>
        </w:rPr>
        <w:tab/>
      </w:r>
      <w:r w:rsidR="002F035C" w:rsidRPr="008F35FC">
        <w:rPr>
          <w:rFonts w:ascii="Garamond" w:hAnsi="Garamond" w:cs="Century Gothic"/>
          <w:b/>
          <w:sz w:val="22"/>
        </w:rPr>
        <w:t>131,45</w:t>
      </w:r>
      <w:r w:rsidRPr="008F35FC">
        <w:rPr>
          <w:rFonts w:ascii="Garamond" w:hAnsi="Garamond" w:cs="Century Gothic"/>
          <w:sz w:val="22"/>
        </w:rPr>
        <w:t xml:space="preserve"> </w:t>
      </w:r>
      <w:r w:rsidRPr="008F35FC">
        <w:rPr>
          <w:rFonts w:ascii="Garamond" w:hAnsi="Garamond" w:cs="Century Gothic"/>
          <w:b/>
          <w:sz w:val="22"/>
        </w:rPr>
        <w:t>m</w:t>
      </w:r>
      <w:r w:rsidRPr="008F35FC">
        <w:rPr>
          <w:rFonts w:ascii="Garamond" w:hAnsi="Garamond" w:cs="Century Gothic"/>
          <w:b/>
          <w:sz w:val="22"/>
          <w:vertAlign w:val="superscript"/>
        </w:rPr>
        <w:t>3</w:t>
      </w:r>
    </w:p>
    <w:p w14:paraId="0DD175E2" w14:textId="77777777" w:rsidR="003F0064" w:rsidRPr="008F35FC" w:rsidRDefault="003F0064" w:rsidP="003F0064">
      <w:pPr>
        <w:tabs>
          <w:tab w:val="left" w:pos="5387"/>
        </w:tabs>
        <w:autoSpaceDE w:val="0"/>
        <w:adjustRightInd w:val="0"/>
        <w:ind w:firstLine="426"/>
        <w:rPr>
          <w:rFonts w:ascii="Garamond" w:hAnsi="Garamond" w:cs="Century Gothic"/>
          <w:sz w:val="22"/>
          <w:highlight w:val="yellow"/>
        </w:rPr>
      </w:pPr>
    </w:p>
    <w:p w14:paraId="37A415A6" w14:textId="77777777" w:rsidR="003F0064" w:rsidRPr="008F35FC" w:rsidRDefault="003F0064" w:rsidP="003F0064">
      <w:pPr>
        <w:tabs>
          <w:tab w:val="left" w:pos="2835"/>
          <w:tab w:val="left" w:pos="5387"/>
        </w:tabs>
        <w:autoSpaceDE w:val="0"/>
        <w:adjustRightInd w:val="0"/>
        <w:ind w:firstLine="426"/>
        <w:rPr>
          <w:rFonts w:ascii="Garamond" w:hAnsi="Garamond" w:cs="Century Gothic"/>
          <w:b/>
          <w:bCs/>
          <w:sz w:val="22"/>
        </w:rPr>
      </w:pPr>
      <w:r w:rsidRPr="008F35FC">
        <w:rPr>
          <w:rFonts w:ascii="Garamond" w:hAnsi="Garamond" w:cs="Century Gothic"/>
          <w:sz w:val="22"/>
        </w:rPr>
        <w:t>Visina zgrade</w:t>
      </w:r>
      <w:r w:rsidRPr="008F35FC">
        <w:rPr>
          <w:rFonts w:ascii="Garamond" w:hAnsi="Garamond" w:cs="Century Gothic"/>
          <w:b/>
          <w:sz w:val="22"/>
        </w:rPr>
        <w:t xml:space="preserve"> </w:t>
      </w:r>
      <w:r w:rsidRPr="008F35FC">
        <w:rPr>
          <w:rFonts w:ascii="Garamond" w:hAnsi="Garamond" w:cs="Century Gothic"/>
          <w:b/>
          <w:sz w:val="22"/>
        </w:rPr>
        <w:tab/>
      </w:r>
      <w:r w:rsidRPr="008F35FC">
        <w:rPr>
          <w:rFonts w:ascii="Garamond" w:hAnsi="Garamond" w:cs="Century Gothic"/>
          <w:b/>
          <w:sz w:val="22"/>
        </w:rPr>
        <w:tab/>
      </w:r>
      <w:r w:rsidRPr="008F35FC">
        <w:rPr>
          <w:rFonts w:ascii="Garamond" w:hAnsi="Garamond" w:cs="Century Gothic"/>
          <w:b/>
          <w:sz w:val="22"/>
        </w:rPr>
        <w:tab/>
        <w:t xml:space="preserve">        </w:t>
      </w:r>
      <w:r w:rsidRPr="008F35FC">
        <w:rPr>
          <w:rFonts w:ascii="Garamond" w:hAnsi="Garamond" w:cs="Century Gothic"/>
          <w:b/>
          <w:sz w:val="22"/>
        </w:rPr>
        <w:tab/>
      </w:r>
      <w:r w:rsidR="002F035C" w:rsidRPr="008F35FC">
        <w:rPr>
          <w:rFonts w:ascii="Garamond" w:hAnsi="Garamond" w:cs="Century Gothic"/>
          <w:b/>
          <w:bCs/>
          <w:sz w:val="22"/>
        </w:rPr>
        <w:t>Okno</w:t>
      </w:r>
      <w:r w:rsidRPr="008F35FC">
        <w:rPr>
          <w:rFonts w:ascii="Garamond" w:hAnsi="Garamond" w:cs="Century Gothic"/>
          <w:b/>
          <w:bCs/>
          <w:sz w:val="22"/>
        </w:rPr>
        <w:t xml:space="preserve"> (</w:t>
      </w:r>
      <w:r w:rsidR="002F035C" w:rsidRPr="008F35FC">
        <w:rPr>
          <w:rFonts w:ascii="Garamond" w:hAnsi="Garamond" w:cs="Century Gothic"/>
          <w:b/>
          <w:bCs/>
          <w:sz w:val="22"/>
        </w:rPr>
        <w:t>21,7</w:t>
      </w:r>
      <w:r w:rsidRPr="008F35FC">
        <w:rPr>
          <w:rFonts w:ascii="Garamond" w:hAnsi="Garamond" w:cs="Century Gothic"/>
          <w:b/>
          <w:bCs/>
          <w:sz w:val="22"/>
        </w:rPr>
        <w:t xml:space="preserve"> m)</w:t>
      </w:r>
    </w:p>
    <w:p w14:paraId="2CDF6423" w14:textId="77777777" w:rsidR="00A325A9" w:rsidRDefault="00A325A9" w:rsidP="00A325A9">
      <w:pPr>
        <w:tabs>
          <w:tab w:val="left" w:pos="3128"/>
          <w:tab w:val="left" w:pos="6149"/>
        </w:tabs>
        <w:rPr>
          <w:rFonts w:ascii="Garamond" w:hAnsi="Garamond" w:cs="Arial"/>
          <w:sz w:val="22"/>
        </w:rPr>
      </w:pPr>
    </w:p>
    <w:p w14:paraId="11115C99" w14:textId="77777777" w:rsidR="00A325A9" w:rsidRDefault="00A325A9" w:rsidP="00A325A9">
      <w:pPr>
        <w:tabs>
          <w:tab w:val="left" w:pos="3128"/>
          <w:tab w:val="left" w:pos="6149"/>
        </w:tabs>
        <w:rPr>
          <w:rFonts w:ascii="Garamond" w:hAnsi="Garamond" w:cs="Arial"/>
          <w:sz w:val="22"/>
        </w:rPr>
      </w:pPr>
    </w:p>
    <w:p w14:paraId="621A10CD" w14:textId="77777777" w:rsidR="00A325A9" w:rsidRPr="002972C9" w:rsidRDefault="00A325A9" w:rsidP="00A325A9">
      <w:pPr>
        <w:tabs>
          <w:tab w:val="left" w:pos="3128"/>
          <w:tab w:val="left" w:pos="6149"/>
        </w:tabs>
        <w:rPr>
          <w:rFonts w:ascii="Garamond" w:hAnsi="Garamond" w:cs="Arial"/>
          <w:sz w:val="22"/>
        </w:rPr>
      </w:pPr>
      <w:r w:rsidRPr="002972C9">
        <w:rPr>
          <w:rFonts w:ascii="Garamond" w:hAnsi="Garamond" w:cs="Arial"/>
          <w:sz w:val="22"/>
        </w:rPr>
        <w:tab/>
      </w:r>
      <w:r w:rsidRPr="002972C9">
        <w:rPr>
          <w:rFonts w:ascii="Garamond" w:hAnsi="Garamond" w:cs="Arial"/>
          <w:sz w:val="22"/>
        </w:rPr>
        <w:tab/>
        <w:t>Projektant:</w:t>
      </w:r>
    </w:p>
    <w:p w14:paraId="1D0383A8" w14:textId="77777777" w:rsidR="00A325A9" w:rsidRDefault="00A325A9" w:rsidP="00A325A9">
      <w:pPr>
        <w:tabs>
          <w:tab w:val="left" w:pos="3128"/>
          <w:tab w:val="left" w:pos="6149"/>
        </w:tabs>
        <w:rPr>
          <w:rFonts w:ascii="Garamond" w:hAnsi="Garamond" w:cs="Arial"/>
          <w:sz w:val="22"/>
        </w:rPr>
      </w:pPr>
      <w:r w:rsidRPr="002972C9">
        <w:rPr>
          <w:rFonts w:ascii="Garamond" w:hAnsi="Garamond" w:cs="Arial"/>
          <w:sz w:val="22"/>
        </w:rPr>
        <w:tab/>
      </w:r>
      <w:r w:rsidRPr="002972C9">
        <w:rPr>
          <w:rFonts w:ascii="Garamond" w:hAnsi="Garamond" w:cs="Arial"/>
          <w:sz w:val="22"/>
        </w:rPr>
        <w:tab/>
      </w:r>
    </w:p>
    <w:p w14:paraId="2ADE8F30" w14:textId="77777777" w:rsidR="00A325A9" w:rsidRDefault="00A325A9" w:rsidP="00A325A9">
      <w:pPr>
        <w:tabs>
          <w:tab w:val="left" w:pos="3128"/>
          <w:tab w:val="left" w:pos="6149"/>
        </w:tabs>
        <w:rPr>
          <w:rFonts w:ascii="Garamond" w:hAnsi="Garamond" w:cs="Arial"/>
          <w:sz w:val="22"/>
        </w:rPr>
      </w:pPr>
      <w:r>
        <w:rPr>
          <w:rFonts w:ascii="Garamond" w:hAnsi="Garamond" w:cs="Arial"/>
          <w:sz w:val="22"/>
        </w:rPr>
        <w:tab/>
      </w:r>
      <w:r>
        <w:rPr>
          <w:rFonts w:ascii="Garamond" w:hAnsi="Garamond" w:cs="Arial"/>
          <w:sz w:val="22"/>
        </w:rPr>
        <w:tab/>
      </w:r>
      <w:r w:rsidRPr="002972C9">
        <w:rPr>
          <w:rFonts w:ascii="Garamond" w:hAnsi="Garamond" w:cs="Arial"/>
          <w:sz w:val="22"/>
        </w:rPr>
        <w:t xml:space="preserve">Željka </w:t>
      </w:r>
      <w:proofErr w:type="spellStart"/>
      <w:r w:rsidRPr="002972C9">
        <w:rPr>
          <w:rFonts w:ascii="Garamond" w:hAnsi="Garamond" w:cs="Arial"/>
          <w:sz w:val="22"/>
        </w:rPr>
        <w:t>Kajfeš</w:t>
      </w:r>
      <w:proofErr w:type="spellEnd"/>
      <w:r w:rsidRPr="002972C9">
        <w:rPr>
          <w:rFonts w:ascii="Garamond" w:hAnsi="Garamond" w:cs="Arial"/>
          <w:sz w:val="22"/>
        </w:rPr>
        <w:t xml:space="preserve">, </w:t>
      </w:r>
      <w:proofErr w:type="spellStart"/>
      <w:r w:rsidRPr="002972C9">
        <w:rPr>
          <w:rFonts w:ascii="Garamond" w:hAnsi="Garamond" w:cs="Arial"/>
          <w:sz w:val="22"/>
        </w:rPr>
        <w:t>dipl.ing.arh</w:t>
      </w:r>
      <w:proofErr w:type="spellEnd"/>
      <w:r w:rsidRPr="002972C9">
        <w:rPr>
          <w:rFonts w:ascii="Garamond" w:hAnsi="Garamond" w:cs="Arial"/>
          <w:sz w:val="22"/>
        </w:rPr>
        <w:t>.</w:t>
      </w:r>
    </w:p>
    <w:p w14:paraId="3727DF08" w14:textId="77777777" w:rsidR="00E94AD4" w:rsidRPr="008F35FC" w:rsidRDefault="00A325A9">
      <w:pPr>
        <w:suppressAutoHyphens w:val="0"/>
        <w:rPr>
          <w:rFonts w:ascii="Garamond" w:hAnsi="Garamond"/>
          <w:b/>
          <w:szCs w:val="21"/>
        </w:rPr>
      </w:pPr>
      <w:r>
        <w:rPr>
          <w:noProof/>
        </w:rPr>
        <w:drawing>
          <wp:anchor distT="0" distB="0" distL="114300" distR="114300" simplePos="0" relativeHeight="251648512" behindDoc="1" locked="0" layoutInCell="1" allowOverlap="1" wp14:anchorId="1AFE6EB9" wp14:editId="2DEA60F6">
            <wp:simplePos x="0" y="0"/>
            <wp:positionH relativeFrom="column">
              <wp:posOffset>3857625</wp:posOffset>
            </wp:positionH>
            <wp:positionV relativeFrom="paragraph">
              <wp:posOffset>52070</wp:posOffset>
            </wp:positionV>
            <wp:extent cx="1857375" cy="933450"/>
            <wp:effectExtent l="0" t="0" r="9525" b="0"/>
            <wp:wrapNone/>
            <wp:docPr id="58" name="Slika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a:extLst>
                        <a:ext uri="{28A0092B-C50C-407E-A947-70E740481C1C}">
                          <a14:useLocalDpi xmlns:a14="http://schemas.microsoft.com/office/drawing/2010/main" val="0"/>
                        </a:ext>
                      </a:extLst>
                    </a:blip>
                    <a:srcRect l="17381" t="18065" r="21036" b="18676"/>
                    <a:stretch/>
                  </pic:blipFill>
                  <pic:spPr bwMode="auto">
                    <a:xfrm>
                      <a:off x="0" y="0"/>
                      <a:ext cx="1857375" cy="933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75663">
        <w:rPr>
          <w:rFonts w:ascii="Garamond" w:hAnsi="Garamond"/>
          <w:b/>
        </w:rPr>
        <w:br w:type="page"/>
      </w:r>
    </w:p>
    <w:p w14:paraId="0FA41166" w14:textId="77777777" w:rsidR="00E94AD4" w:rsidRPr="008F35FC" w:rsidRDefault="00E94AD4" w:rsidP="00A950FC">
      <w:pPr>
        <w:pStyle w:val="Bezproreda"/>
        <w:numPr>
          <w:ilvl w:val="1"/>
          <w:numId w:val="48"/>
        </w:numPr>
        <w:jc w:val="both"/>
        <w:rPr>
          <w:rFonts w:ascii="Garamond" w:hAnsi="Garamond"/>
          <w:b/>
        </w:rPr>
      </w:pPr>
      <w:r w:rsidRPr="008F35FC">
        <w:rPr>
          <w:rFonts w:ascii="Garamond" w:hAnsi="Garamond"/>
          <w:b/>
        </w:rPr>
        <w:lastRenderedPageBreak/>
        <w:t>UVJETI ODRŽAVANJA</w:t>
      </w:r>
    </w:p>
    <w:p w14:paraId="243C2137" w14:textId="77777777" w:rsidR="00FD01C3" w:rsidRPr="008F35FC" w:rsidRDefault="00FD01C3">
      <w:pPr>
        <w:pStyle w:val="Blokteksta"/>
        <w:ind w:left="0" w:right="0"/>
        <w:rPr>
          <w:rFonts w:ascii="Garamond" w:hAnsi="Garamond" w:cs="Garamond"/>
          <w:sz w:val="22"/>
          <w:lang w:val="hr-HR"/>
        </w:rPr>
      </w:pPr>
    </w:p>
    <w:p w14:paraId="31D3066F" w14:textId="77777777" w:rsidR="00FD01C3" w:rsidRPr="008F35FC" w:rsidRDefault="00255C82">
      <w:pPr>
        <w:pStyle w:val="Blokteksta"/>
        <w:ind w:left="0" w:right="0"/>
        <w:rPr>
          <w:lang w:val="hr-HR"/>
        </w:rPr>
      </w:pPr>
      <w:r w:rsidRPr="008F35FC">
        <w:rPr>
          <w:rFonts w:ascii="Garamond" w:hAnsi="Garamond" w:cs="Garamond"/>
          <w:sz w:val="22"/>
          <w:lang w:val="hr-HR"/>
        </w:rPr>
        <w:tab/>
      </w:r>
      <w:r w:rsidRPr="008F35FC">
        <w:rPr>
          <w:rFonts w:ascii="Garamond" w:hAnsi="Garamond" w:cs="Garamond"/>
          <w:sz w:val="22"/>
          <w:lang w:val="hr-HR"/>
        </w:rPr>
        <w:tab/>
        <w:t xml:space="preserve">Prema Zakonu o gradnji </w:t>
      </w:r>
      <w:r w:rsidR="000B0053" w:rsidRPr="008F35FC">
        <w:rPr>
          <w:rFonts w:ascii="Garamond" w:hAnsi="Garamond" w:cs="Garamond"/>
          <w:sz w:val="22"/>
          <w:lang w:val="hr-HR"/>
        </w:rPr>
        <w:t>(NN 153/13., 20/17.)</w:t>
      </w:r>
      <w:r w:rsidRPr="008F35FC">
        <w:rPr>
          <w:rFonts w:ascii="Garamond" w:hAnsi="Garamond" w:cs="Garamond"/>
          <w:sz w:val="22"/>
          <w:lang w:val="hr-HR"/>
        </w:rPr>
        <w:t>, održavanje građevine je izvedba građevinskih i drugih radova na postojećoj građevini radi očuvanja temeljnih zahtjeva za građevinu tijekom njezina trajanja, kojima se ne mijenja usklađenost građevine s lokacijskim uvjetima u skladu s kojima je izgrađena</w:t>
      </w:r>
      <w:r w:rsidR="00E7420A" w:rsidRPr="008F35FC">
        <w:rPr>
          <w:rFonts w:ascii="Garamond" w:hAnsi="Garamond" w:cs="Garamond"/>
          <w:sz w:val="22"/>
          <w:lang w:val="hr-HR"/>
        </w:rPr>
        <w:t>.</w:t>
      </w:r>
      <w:r w:rsidRPr="008F35FC">
        <w:rPr>
          <w:rFonts w:ascii="Garamond" w:hAnsi="Garamond" w:cs="Garamond"/>
          <w:sz w:val="22"/>
          <w:lang w:val="hr-HR"/>
        </w:rPr>
        <w:t xml:space="preserve"> Za održavanje građevine odgo</w:t>
      </w:r>
      <w:r w:rsidRPr="008F35FC">
        <w:rPr>
          <w:rFonts w:ascii="Garamond" w:hAnsi="Garamond" w:cs="Garamond"/>
          <w:sz w:val="22"/>
          <w:szCs w:val="22"/>
          <w:lang w:val="hr-HR"/>
        </w:rPr>
        <w:t xml:space="preserve">voran je vlasnik. </w:t>
      </w:r>
      <w:r w:rsidRPr="008F35FC">
        <w:rPr>
          <w:rFonts w:ascii="Garamond" w:hAnsi="Garamond"/>
          <w:sz w:val="22"/>
          <w:szCs w:val="22"/>
          <w:lang w:val="hr-HR"/>
        </w:rPr>
        <w:t xml:space="preserve">Vlasnik građevine dužan je osigurati održavanje građevine tako da se tijekom njezina trajanja očuvaju temeljni zahtjevi za građevinu te unapređivati ispunjavanje temeljnih zahtjeva za građevinu, energetskih svojstava zgrada i nesmetanog pristupa i kretanja u građevini. </w:t>
      </w:r>
      <w:r w:rsidRPr="008F35FC">
        <w:rPr>
          <w:rFonts w:ascii="Garamond" w:hAnsi="Garamond" w:cs="Garamond"/>
          <w:sz w:val="22"/>
          <w:szCs w:val="22"/>
          <w:lang w:val="hr-HR"/>
        </w:rPr>
        <w:t>U slučaju oštećenja gra</w:t>
      </w:r>
      <w:r w:rsidRPr="008F35FC">
        <w:rPr>
          <w:rFonts w:ascii="Garamond" w:hAnsi="Garamond" w:cs="Garamond"/>
          <w:sz w:val="22"/>
          <w:lang w:val="hr-HR"/>
        </w:rPr>
        <w:t>đevine zbog kojeg postoji opasnost za život i zdravlje ljudi, okoliš, prirodu, druge građevine ili stvari ili stabilnost tla na okolnom zemljištu, vlasnik građevine dužan je poduzeti hitne mjere za otklanjanje opasnosti i označiti građevinu opasnom do otklanjanja takvog oštećenja.</w:t>
      </w:r>
    </w:p>
    <w:p w14:paraId="07AAA6CC" w14:textId="77777777" w:rsidR="00FD01C3" w:rsidRPr="008F35FC" w:rsidRDefault="00255C82">
      <w:pPr>
        <w:pStyle w:val="Blokteksta"/>
        <w:ind w:left="0" w:right="0"/>
        <w:rPr>
          <w:rFonts w:ascii="Garamond" w:hAnsi="Garamond" w:cs="Garamond"/>
          <w:sz w:val="22"/>
          <w:lang w:val="hr-HR"/>
        </w:rPr>
      </w:pPr>
      <w:r w:rsidRPr="008F35FC">
        <w:rPr>
          <w:rFonts w:ascii="Garamond" w:hAnsi="Garamond" w:cs="Garamond"/>
          <w:sz w:val="22"/>
          <w:lang w:val="hr-HR"/>
        </w:rPr>
        <w:tab/>
      </w:r>
      <w:r w:rsidRPr="008F35FC">
        <w:rPr>
          <w:rFonts w:ascii="Garamond" w:hAnsi="Garamond" w:cs="Garamond"/>
          <w:sz w:val="22"/>
          <w:lang w:val="hr-HR"/>
        </w:rPr>
        <w:tab/>
        <w:t>Održavanje građevine te poslove praćenja stanja građevine, povremene godišnje preglede građevine, izradu poslova za održavanje i unapređivanje ispunjavanja bitnih zahtjeva za građevinu, utvrđivanje potrebe za obavljanje popravaka građevine i druge slične stručne poslove vlasnik građevine mora povjeriti osobama koje ispunjavaju propisane uvjete za obavljanje tih poslova prema posebnom Zakonu.</w:t>
      </w:r>
    </w:p>
    <w:p w14:paraId="38CD84C0" w14:textId="77777777" w:rsidR="00FD01C3" w:rsidRPr="008F35FC" w:rsidRDefault="00255C82">
      <w:pPr>
        <w:pStyle w:val="Blokteksta"/>
        <w:ind w:left="0" w:right="0"/>
        <w:rPr>
          <w:rFonts w:ascii="Garamond" w:hAnsi="Garamond" w:cs="Garamond"/>
          <w:sz w:val="22"/>
          <w:lang w:val="hr-HR"/>
        </w:rPr>
      </w:pPr>
      <w:r w:rsidRPr="008F35FC">
        <w:rPr>
          <w:rFonts w:ascii="Garamond" w:hAnsi="Garamond" w:cs="Garamond"/>
          <w:sz w:val="22"/>
          <w:lang w:val="hr-HR"/>
        </w:rPr>
        <w:tab/>
      </w:r>
      <w:r w:rsidRPr="008F35FC">
        <w:rPr>
          <w:rFonts w:ascii="Garamond" w:hAnsi="Garamond" w:cs="Garamond"/>
          <w:sz w:val="22"/>
          <w:lang w:val="hr-HR"/>
        </w:rPr>
        <w:tab/>
        <w:t>Vlasnik, odnosno korisnik građevine dužan je voditi knjigu održavanja u koju unosi podatke o kontrolnim ispitivanjima, kontrolnim pregledima i mjerama koje treba poduzeti za saniranje uočenih nedostataka.</w:t>
      </w:r>
    </w:p>
    <w:p w14:paraId="3F6A8CC5" w14:textId="77777777" w:rsidR="00FD01C3" w:rsidRPr="008F35FC" w:rsidRDefault="00255C82">
      <w:pPr>
        <w:pStyle w:val="Blokteksta"/>
        <w:ind w:left="0" w:right="0"/>
        <w:rPr>
          <w:rFonts w:ascii="Garamond" w:hAnsi="Garamond" w:cs="Garamond"/>
          <w:sz w:val="22"/>
          <w:lang w:val="hr-HR"/>
        </w:rPr>
      </w:pPr>
      <w:r w:rsidRPr="008F35FC">
        <w:rPr>
          <w:rFonts w:ascii="Garamond" w:hAnsi="Garamond" w:cs="Garamond"/>
          <w:sz w:val="22"/>
          <w:lang w:val="hr-HR"/>
        </w:rPr>
        <w:tab/>
      </w:r>
      <w:r w:rsidRPr="008F35FC">
        <w:rPr>
          <w:rFonts w:ascii="Garamond" w:hAnsi="Garamond" w:cs="Garamond"/>
          <w:sz w:val="22"/>
          <w:lang w:val="hr-HR"/>
        </w:rPr>
        <w:tab/>
        <w:t xml:space="preserve">Vlasnik, odnosno korisnik građevine dužan je svake godine osigurati sredstva za </w:t>
      </w:r>
      <w:r w:rsidR="002C65AF" w:rsidRPr="008F35FC">
        <w:rPr>
          <w:rFonts w:ascii="Garamond" w:hAnsi="Garamond" w:cs="Garamond"/>
          <w:sz w:val="22"/>
          <w:lang w:val="hr-HR"/>
        </w:rPr>
        <w:t xml:space="preserve">redovno </w:t>
      </w:r>
      <w:r w:rsidRPr="008F35FC">
        <w:rPr>
          <w:rFonts w:ascii="Garamond" w:hAnsi="Garamond" w:cs="Garamond"/>
          <w:sz w:val="22"/>
          <w:lang w:val="hr-HR"/>
        </w:rPr>
        <w:t>održavanje građevine. Prilikom svih održavanja pot</w:t>
      </w:r>
      <w:r w:rsidR="002C65AF" w:rsidRPr="008F35FC">
        <w:rPr>
          <w:rFonts w:ascii="Garamond" w:hAnsi="Garamond" w:cs="Garamond"/>
          <w:sz w:val="22"/>
          <w:lang w:val="hr-HR"/>
        </w:rPr>
        <w:t xml:space="preserve">rebno je pridržavati se uputa </w:t>
      </w:r>
      <w:r w:rsidRPr="008F35FC">
        <w:rPr>
          <w:rFonts w:ascii="Garamond" w:hAnsi="Garamond" w:cs="Garamond"/>
          <w:sz w:val="22"/>
          <w:lang w:val="hr-HR"/>
        </w:rPr>
        <w:t>proizvođača</w:t>
      </w:r>
      <w:r w:rsidR="002C65AF" w:rsidRPr="008F35FC">
        <w:rPr>
          <w:rFonts w:ascii="Garamond" w:hAnsi="Garamond" w:cs="Garamond"/>
          <w:sz w:val="22"/>
          <w:lang w:val="hr-HR"/>
        </w:rPr>
        <w:t xml:space="preserve"> pojedine građevinske ili tehničke opreme, materijala i slično</w:t>
      </w:r>
      <w:r w:rsidRPr="008F35FC">
        <w:rPr>
          <w:rFonts w:ascii="Garamond" w:hAnsi="Garamond" w:cs="Garamond"/>
          <w:sz w:val="22"/>
          <w:lang w:val="hr-HR"/>
        </w:rPr>
        <w:t>.</w:t>
      </w:r>
    </w:p>
    <w:p w14:paraId="75A7454B" w14:textId="77777777" w:rsidR="00FD01C3" w:rsidRPr="008F35FC" w:rsidRDefault="00FD01C3">
      <w:pPr>
        <w:pStyle w:val="Blokteksta"/>
        <w:ind w:left="0" w:right="0"/>
        <w:rPr>
          <w:rFonts w:ascii="Garamond" w:hAnsi="Garamond" w:cs="Garamond"/>
          <w:sz w:val="22"/>
          <w:lang w:val="hr-HR"/>
        </w:rPr>
      </w:pPr>
    </w:p>
    <w:p w14:paraId="2D1A4562" w14:textId="77777777" w:rsidR="00FD01C3" w:rsidRPr="008F35FC"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r w:rsidRPr="008F35FC">
        <w:rPr>
          <w:rFonts w:ascii="Garamond" w:hAnsi="Garamond" w:cs="Garamond"/>
          <w:sz w:val="22"/>
          <w:lang w:val="hr-HR"/>
        </w:rPr>
        <w:t>PROZORSKI OKVIRI</w:t>
      </w:r>
    </w:p>
    <w:p w14:paraId="63E4933F" w14:textId="77777777" w:rsidR="00FD01C3" w:rsidRPr="008F35FC"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r w:rsidRPr="008F35FC">
        <w:rPr>
          <w:rFonts w:ascii="Garamond" w:hAnsi="Garamond" w:cs="Garamond"/>
          <w:sz w:val="22"/>
          <w:lang w:val="hr-HR"/>
        </w:rPr>
        <w:tab/>
      </w:r>
      <w:r w:rsidRPr="008F35FC">
        <w:rPr>
          <w:rFonts w:ascii="Garamond" w:hAnsi="Garamond" w:cs="Garamond"/>
          <w:sz w:val="22"/>
          <w:lang w:val="hr-HR"/>
        </w:rPr>
        <w:tab/>
        <w:t>Optimalno održavanje prozora postižemo kada pri svakom čišćenju stakla očistimo također okvir prozora i brtvu. Pri tom se upotrebljava blago sredstvo za čišćenje bez abrazivnih sastojaka. Tvrde prljavštine, poput ostataka gipsa, žbuke i sličnih prljavština, odstranjuju se drvenom ili plastičnom lopaticom. Za odstranjivanje mrlja koristiti sredstva za čišćenje po uputi</w:t>
      </w:r>
      <w:r w:rsidR="002C65AF" w:rsidRPr="008F35FC">
        <w:rPr>
          <w:rFonts w:ascii="Garamond" w:hAnsi="Garamond" w:cs="Garamond"/>
          <w:sz w:val="22"/>
          <w:lang w:val="hr-HR"/>
        </w:rPr>
        <w:t xml:space="preserve"> proizvođača. Ne koristiti alate</w:t>
      </w:r>
      <w:r w:rsidRPr="008F35FC">
        <w:rPr>
          <w:rFonts w:ascii="Garamond" w:hAnsi="Garamond" w:cs="Garamond"/>
          <w:sz w:val="22"/>
          <w:lang w:val="hr-HR"/>
        </w:rPr>
        <w:t xml:space="preserve"> s oštrim rubovima, metalne lopatice, čeličnu vunu i sl. jer mogu prouzročiti </w:t>
      </w:r>
      <w:r w:rsidR="006A6AB6" w:rsidRPr="008F35FC">
        <w:rPr>
          <w:rFonts w:ascii="Garamond" w:hAnsi="Garamond" w:cs="Garamond"/>
          <w:sz w:val="22"/>
          <w:lang w:val="hr-HR"/>
        </w:rPr>
        <w:t xml:space="preserve">oštećenja </w:t>
      </w:r>
      <w:r w:rsidRPr="008F35FC">
        <w:rPr>
          <w:rFonts w:ascii="Garamond" w:hAnsi="Garamond" w:cs="Garamond"/>
          <w:sz w:val="22"/>
          <w:lang w:val="hr-HR"/>
        </w:rPr>
        <w:t xml:space="preserve">na površini profila. Agresivna sredstva za čišćenje odnosno otapala, kao što su </w:t>
      </w:r>
      <w:proofErr w:type="spellStart"/>
      <w:r w:rsidRPr="008F35FC">
        <w:rPr>
          <w:rFonts w:ascii="Garamond" w:hAnsi="Garamond" w:cs="Garamond"/>
          <w:sz w:val="22"/>
          <w:lang w:val="hr-HR"/>
        </w:rPr>
        <w:t>nitro</w:t>
      </w:r>
      <w:proofErr w:type="spellEnd"/>
      <w:r w:rsidRPr="008F35FC">
        <w:rPr>
          <w:rFonts w:ascii="Garamond" w:hAnsi="Garamond" w:cs="Garamond"/>
          <w:sz w:val="22"/>
          <w:lang w:val="hr-HR"/>
        </w:rPr>
        <w:t xml:space="preserve"> razrjeđivači, odstranjivači laka za nokte (aceton) i sl. isto tako mogu prouzročiti površinska oštećenja.</w:t>
      </w:r>
    </w:p>
    <w:p w14:paraId="52F1BF23" w14:textId="77777777" w:rsidR="00FD01C3" w:rsidRPr="008F35FC"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u w:val="single"/>
          <w:lang w:val="hr-HR"/>
        </w:rPr>
      </w:pPr>
      <w:r w:rsidRPr="008F35FC">
        <w:rPr>
          <w:rFonts w:ascii="Garamond" w:hAnsi="Garamond" w:cs="Garamond"/>
          <w:sz w:val="22"/>
          <w:u w:val="single"/>
          <w:lang w:val="hr-HR"/>
        </w:rPr>
        <w:t>Čišćenje otvora za protok vode</w:t>
      </w:r>
    </w:p>
    <w:p w14:paraId="1F3E8718" w14:textId="77777777" w:rsidR="00FD01C3" w:rsidRPr="008F35FC"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r w:rsidRPr="008F35FC">
        <w:rPr>
          <w:rFonts w:ascii="Garamond" w:hAnsi="Garamond" w:cs="Garamond"/>
          <w:sz w:val="22"/>
          <w:lang w:val="hr-HR"/>
        </w:rPr>
        <w:t>Usisivačem odstraniti prašinu i prljavštinu iz prostora između brtve i vanjske strane okvira. Začepljene otvore za protok vode očistiti tankom drvenom ili plastičnom palicom.</w:t>
      </w:r>
    </w:p>
    <w:p w14:paraId="3CD17458" w14:textId="77777777" w:rsidR="00FD01C3" w:rsidRPr="008F35FC"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u w:val="single"/>
          <w:lang w:val="hr-HR"/>
        </w:rPr>
      </w:pPr>
      <w:r w:rsidRPr="008F35FC">
        <w:rPr>
          <w:rFonts w:ascii="Garamond" w:hAnsi="Garamond" w:cs="Garamond"/>
          <w:sz w:val="22"/>
          <w:u w:val="single"/>
          <w:lang w:val="hr-HR"/>
        </w:rPr>
        <w:t>Provjeravanje i mazanje brtve</w:t>
      </w:r>
    </w:p>
    <w:p w14:paraId="4A691887" w14:textId="77777777" w:rsidR="00FD01C3" w:rsidRPr="008F35FC"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r w:rsidRPr="008F35FC">
        <w:rPr>
          <w:rFonts w:ascii="Garamond" w:hAnsi="Garamond" w:cs="Garamond"/>
          <w:sz w:val="22"/>
          <w:lang w:val="hr-HR"/>
        </w:rPr>
        <w:t>Namazati sve brtve uljem ili mašću. Time</w:t>
      </w:r>
      <w:r w:rsidR="002C65AF" w:rsidRPr="008F35FC">
        <w:rPr>
          <w:rFonts w:ascii="Garamond" w:hAnsi="Garamond" w:cs="Garamond"/>
          <w:sz w:val="22"/>
          <w:lang w:val="hr-HR"/>
        </w:rPr>
        <w:t xml:space="preserve"> postižemo elastičnost brtvi</w:t>
      </w:r>
      <w:r w:rsidRPr="008F35FC">
        <w:rPr>
          <w:rFonts w:ascii="Garamond" w:hAnsi="Garamond" w:cs="Garamond"/>
          <w:sz w:val="22"/>
          <w:lang w:val="hr-HR"/>
        </w:rPr>
        <w:t xml:space="preserve"> i sprječavamo njihovo sljepljivanje. Pri tom je potrebno izvršiti provjeru da brtve nisu oštećene.</w:t>
      </w:r>
    </w:p>
    <w:p w14:paraId="3CDED49A" w14:textId="77777777" w:rsidR="00FD01C3" w:rsidRPr="008F35FC"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u w:val="single"/>
          <w:lang w:val="hr-HR"/>
        </w:rPr>
      </w:pPr>
      <w:r w:rsidRPr="008F35FC">
        <w:rPr>
          <w:rFonts w:ascii="Garamond" w:hAnsi="Garamond" w:cs="Garamond"/>
          <w:sz w:val="22"/>
          <w:u w:val="single"/>
          <w:lang w:val="hr-HR"/>
        </w:rPr>
        <w:t>Održavanje dijelova okvira</w:t>
      </w:r>
    </w:p>
    <w:p w14:paraId="4B8EDE74" w14:textId="77777777" w:rsidR="00FD01C3" w:rsidRPr="008F35FC"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r w:rsidRPr="008F35FC">
        <w:rPr>
          <w:rFonts w:ascii="Garamond" w:hAnsi="Garamond" w:cs="Garamond"/>
          <w:sz w:val="22"/>
          <w:lang w:val="hr-HR"/>
        </w:rPr>
        <w:t xml:space="preserve">Pomične dijelove prozorskog okvira nije potrebno posebno održavati ali se preporuča mala količina sredstva bez kiselinskog ulja i masti jer održi mehaniku lako vodljivom i sigurnom te osigurava udobno rukovanje za duže vrijeme. Potrebno je poprskati zatvorene klinove i ležajeve učvršćenja nagibnih škara uljnim </w:t>
      </w:r>
      <w:proofErr w:type="spellStart"/>
      <w:r w:rsidRPr="008F35FC">
        <w:rPr>
          <w:rFonts w:ascii="Garamond" w:hAnsi="Garamond" w:cs="Garamond"/>
          <w:sz w:val="22"/>
          <w:lang w:val="hr-HR"/>
        </w:rPr>
        <w:t>sprejem</w:t>
      </w:r>
      <w:proofErr w:type="spellEnd"/>
      <w:r w:rsidRPr="008F35FC">
        <w:rPr>
          <w:rFonts w:ascii="Garamond" w:hAnsi="Garamond" w:cs="Garamond"/>
          <w:sz w:val="22"/>
          <w:lang w:val="hr-HR"/>
        </w:rPr>
        <w:t xml:space="preserve"> iz seta za održavanje proizvođača. Kod vrata moraju biti zatvarač i jezičak brave odgovarajuće podmazani. Prije mazanja zatvarač s ključem postaviti u vanjski položaj, nakon mazanja ga vratiti u unutrašnji položaj. Za mazanje cilindar brave upotrebljavati isključivo grafitni prah.</w:t>
      </w:r>
    </w:p>
    <w:p w14:paraId="42F8DF0F" w14:textId="77777777" w:rsidR="00FD01C3" w:rsidRPr="008F35FC"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u w:val="single"/>
          <w:lang w:val="hr-HR"/>
        </w:rPr>
      </w:pPr>
      <w:r w:rsidRPr="008F35FC">
        <w:rPr>
          <w:rFonts w:ascii="Garamond" w:hAnsi="Garamond" w:cs="Garamond"/>
          <w:sz w:val="22"/>
          <w:u w:val="single"/>
          <w:lang w:val="hr-HR"/>
        </w:rPr>
        <w:t>Pravilno provjetravanje</w:t>
      </w:r>
    </w:p>
    <w:p w14:paraId="609210E6" w14:textId="77777777" w:rsidR="00FD01C3" w:rsidRPr="008F35FC"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r w:rsidRPr="008F35FC">
        <w:rPr>
          <w:rFonts w:ascii="Garamond" w:hAnsi="Garamond" w:cs="Garamond"/>
          <w:sz w:val="22"/>
          <w:lang w:val="hr-HR"/>
        </w:rPr>
        <w:t>Vlaga iz zraka u prostorima se taloži prije svega na staklenim površinama prozora kao takozvana kondenzirana voda. Ta vlaga može prouzročiti vlažne zidove, vlažne mrlje, pljesnivost i propadanje žbuke. Zbog toga je prostore potrebno pravilno ventilirati, po danu kratkotrajno brzo provjetravanje što više puta, najmanje 5 minuta. To kratkotrajno brzo provjetravanje troši relativno malo energije za grijanje, a zrak u prostoru se izmjenjuje vrlo učinkovito. U sezoni grijanja je potrebno izbjegavati stalno provjetravanje.</w:t>
      </w:r>
    </w:p>
    <w:p w14:paraId="5E9F2836" w14:textId="77777777" w:rsidR="00FD01C3" w:rsidRPr="008F35FC"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r w:rsidRPr="008F35FC">
        <w:rPr>
          <w:rFonts w:ascii="Garamond" w:hAnsi="Garamond" w:cs="Garamond"/>
          <w:sz w:val="22"/>
          <w:lang w:val="hr-HR"/>
        </w:rPr>
        <w:t>Uz standardno čišćenje i održavanje se mora svake godine izvesti manji pregled prozorskih elemenata. To produžuje životni vijek i održava funkcionalnost elemenata.</w:t>
      </w:r>
    </w:p>
    <w:p w14:paraId="1AD68599" w14:textId="77777777" w:rsidR="00FD01C3" w:rsidRPr="008F35FC" w:rsidRDefault="00FD01C3">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p>
    <w:p w14:paraId="32CFFA3A" w14:textId="77777777" w:rsidR="00FD01C3" w:rsidRPr="008F35FC" w:rsidRDefault="00FD01C3">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p>
    <w:p w14:paraId="6FBF4D06" w14:textId="77777777" w:rsidR="00FD01C3" w:rsidRPr="008F35FC"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r w:rsidRPr="008F35FC">
        <w:rPr>
          <w:rFonts w:ascii="Garamond" w:hAnsi="Garamond" w:cs="Garamond"/>
          <w:sz w:val="22"/>
          <w:lang w:val="hr-HR"/>
        </w:rPr>
        <w:t>STAKLO</w:t>
      </w:r>
    </w:p>
    <w:p w14:paraId="18FAC3BC" w14:textId="77777777" w:rsidR="00FD01C3" w:rsidRPr="008F35FC"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u w:val="single"/>
          <w:lang w:val="hr-HR"/>
        </w:rPr>
      </w:pPr>
      <w:r w:rsidRPr="008F35FC">
        <w:rPr>
          <w:rFonts w:ascii="Garamond" w:hAnsi="Garamond" w:cs="Garamond"/>
          <w:sz w:val="22"/>
          <w:u w:val="single"/>
          <w:lang w:val="hr-HR"/>
        </w:rPr>
        <w:lastRenderedPageBreak/>
        <w:t>Očuvanje kvalitete</w:t>
      </w:r>
    </w:p>
    <w:p w14:paraId="6733D424" w14:textId="77777777" w:rsidR="00FD01C3" w:rsidRPr="008F35FC"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r w:rsidRPr="008F35FC">
        <w:rPr>
          <w:rFonts w:ascii="Garamond" w:hAnsi="Garamond" w:cs="Garamond"/>
          <w:sz w:val="22"/>
          <w:lang w:val="hr-HR"/>
        </w:rPr>
        <w:t>Svi materijali, kao što su okviri prozora, zaštitni premazi, mase za brtvljenje odnosno brtve, su podvrgnuti prirodnom procesu staranja. Za dokazivanje garancijskog prava i za produljenje životnog vijeka izolacijskog stakla je potrebno redovito pregledavati funkcionalnost prozora. Svi potrebni radovi održavanja, kao što su obnavljanje premaza na okvirima prozora, pregledi brtava između prozorskih okvira i izolacijskog stakla, otvora za provjetravanje i otvora za izravnavanje parnih tlakova, se moraju vršiti pravovremeno i redovito.</w:t>
      </w:r>
    </w:p>
    <w:p w14:paraId="4A5E68E8" w14:textId="77777777" w:rsidR="00FD01C3" w:rsidRPr="008F35FC"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u w:val="single"/>
          <w:lang w:val="hr-HR"/>
        </w:rPr>
      </w:pPr>
      <w:r w:rsidRPr="008F35FC">
        <w:rPr>
          <w:rFonts w:ascii="Garamond" w:hAnsi="Garamond" w:cs="Garamond"/>
          <w:sz w:val="22"/>
          <w:u w:val="single"/>
          <w:lang w:val="hr-HR"/>
        </w:rPr>
        <w:t>Površinska oštećenja</w:t>
      </w:r>
    </w:p>
    <w:p w14:paraId="22EB617A" w14:textId="77777777" w:rsidR="00FD01C3" w:rsidRPr="008F35FC"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r w:rsidRPr="008F35FC">
        <w:rPr>
          <w:rFonts w:ascii="Garamond" w:hAnsi="Garamond" w:cs="Garamond"/>
          <w:sz w:val="22"/>
          <w:lang w:val="hr-HR"/>
        </w:rPr>
        <w:t>Brojni vanjski utjecaji mogu dovesti do oštećenja površine stakla. Zbog nastalih okolnosti je potrebno izvesti preventivne mjere na licu mjesta.</w:t>
      </w:r>
    </w:p>
    <w:p w14:paraId="3B074CF4" w14:textId="77777777" w:rsidR="00FD01C3" w:rsidRPr="008F35FC"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r w:rsidRPr="008F35FC">
        <w:rPr>
          <w:rFonts w:ascii="Garamond" w:hAnsi="Garamond" w:cs="Garamond"/>
          <w:sz w:val="22"/>
          <w:lang w:val="hr-HR"/>
        </w:rPr>
        <w:t>Varenje / brušenje</w:t>
      </w:r>
    </w:p>
    <w:p w14:paraId="221FF8FF" w14:textId="77777777" w:rsidR="00FD01C3" w:rsidRPr="008F35FC"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r w:rsidRPr="008F35FC">
        <w:rPr>
          <w:rFonts w:ascii="Garamond" w:hAnsi="Garamond" w:cs="Garamond"/>
          <w:sz w:val="22"/>
          <w:lang w:val="hr-HR"/>
        </w:rPr>
        <w:t>Varenje odnosno brušenje u području prozora zahtijeva učinkovitu zaštitu površine stakla od žarećih dijelova varenja, letećih iskrica brušenja itd.</w:t>
      </w:r>
    </w:p>
    <w:p w14:paraId="3FA005A2" w14:textId="77777777" w:rsidR="00FD01C3" w:rsidRPr="008F35FC"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u w:val="single"/>
          <w:lang w:val="hr-HR"/>
        </w:rPr>
      </w:pPr>
      <w:r w:rsidRPr="008F35FC">
        <w:rPr>
          <w:rFonts w:ascii="Garamond" w:hAnsi="Garamond" w:cs="Garamond"/>
          <w:sz w:val="22"/>
          <w:u w:val="single"/>
          <w:lang w:val="hr-HR"/>
        </w:rPr>
        <w:t>Oštećenja zbog kiselina / lužina</w:t>
      </w:r>
    </w:p>
    <w:p w14:paraId="7904FE20" w14:textId="77777777" w:rsidR="00FD01C3" w:rsidRPr="008F35FC"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r w:rsidRPr="008F35FC">
        <w:rPr>
          <w:rFonts w:ascii="Garamond" w:hAnsi="Garamond" w:cs="Garamond"/>
          <w:sz w:val="22"/>
          <w:lang w:val="hr-HR"/>
        </w:rPr>
        <w:t>Razjede na površini stakla mogu nastati zbog kiselina, koje se nalaze u građevinskim materijalima i sredstvima za čišćenje. Posebno kod dugotrajnih djelovanja takovih kemikalija (na primjer zemne lužine, kisele rastopine) nastupe trajne razjede. To važi također i za svježi beton, žbuku, vapno itd. u primjeru kontakta s površinom stakla.</w:t>
      </w:r>
    </w:p>
    <w:p w14:paraId="4F960F81" w14:textId="77777777" w:rsidR="00FD01C3" w:rsidRPr="008F35FC"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u w:val="single"/>
          <w:lang w:val="hr-HR"/>
        </w:rPr>
      </w:pPr>
      <w:r w:rsidRPr="008F35FC">
        <w:rPr>
          <w:rFonts w:ascii="Garamond" w:hAnsi="Garamond" w:cs="Garamond"/>
          <w:sz w:val="22"/>
          <w:u w:val="single"/>
          <w:lang w:val="hr-HR"/>
        </w:rPr>
        <w:t>Oštećenja zbog vode</w:t>
      </w:r>
    </w:p>
    <w:p w14:paraId="4ADDA7B2" w14:textId="77777777" w:rsidR="00FD01C3" w:rsidRPr="008F35FC"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r w:rsidRPr="008F35FC">
        <w:rPr>
          <w:rFonts w:ascii="Garamond" w:hAnsi="Garamond" w:cs="Garamond"/>
          <w:sz w:val="22"/>
          <w:lang w:val="hr-HR"/>
        </w:rPr>
        <w:t>Dugotrajno djelovanje vode na površinu stakla može prouz</w:t>
      </w:r>
      <w:r w:rsidR="00861AEE" w:rsidRPr="008F35FC">
        <w:rPr>
          <w:rFonts w:ascii="Garamond" w:hAnsi="Garamond" w:cs="Garamond"/>
          <w:sz w:val="22"/>
          <w:lang w:val="hr-HR"/>
        </w:rPr>
        <w:t>ročiti oštećenja; posebno</w:t>
      </w:r>
      <w:r w:rsidRPr="008F35FC">
        <w:rPr>
          <w:rFonts w:ascii="Garamond" w:hAnsi="Garamond" w:cs="Garamond"/>
          <w:sz w:val="22"/>
          <w:lang w:val="hr-HR"/>
        </w:rPr>
        <w:t xml:space="preserve"> kada je prije završnog građevinskog čišćenja staklo </w:t>
      </w:r>
      <w:r w:rsidR="00861AEE" w:rsidRPr="008F35FC">
        <w:rPr>
          <w:rFonts w:ascii="Garamond" w:hAnsi="Garamond" w:cs="Garamond"/>
          <w:sz w:val="22"/>
          <w:lang w:val="hr-HR"/>
        </w:rPr>
        <w:t>ispostavljeno dulje vrijeme jačoj</w:t>
      </w:r>
      <w:r w:rsidRPr="008F35FC">
        <w:rPr>
          <w:rFonts w:ascii="Garamond" w:hAnsi="Garamond" w:cs="Garamond"/>
          <w:sz w:val="22"/>
          <w:lang w:val="hr-HR"/>
        </w:rPr>
        <w:t xml:space="preserve"> prljavštini. Stakla se moraju redovito čistiti također i u fazi gradnje.</w:t>
      </w:r>
    </w:p>
    <w:p w14:paraId="34773DB8" w14:textId="77777777" w:rsidR="00FD01C3" w:rsidRPr="008F35FC"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u w:val="single"/>
          <w:lang w:val="hr-HR"/>
        </w:rPr>
      </w:pPr>
      <w:r w:rsidRPr="008F35FC">
        <w:rPr>
          <w:rFonts w:ascii="Garamond" w:hAnsi="Garamond" w:cs="Garamond"/>
          <w:sz w:val="22"/>
          <w:u w:val="single"/>
          <w:lang w:val="hr-HR"/>
        </w:rPr>
        <w:t>Čišćenje stakala</w:t>
      </w:r>
    </w:p>
    <w:p w14:paraId="5D877E74" w14:textId="77777777" w:rsidR="00FD01C3" w:rsidRPr="008F35FC"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r w:rsidRPr="008F35FC">
        <w:rPr>
          <w:rFonts w:ascii="Garamond" w:hAnsi="Garamond" w:cs="Garamond"/>
          <w:sz w:val="22"/>
          <w:lang w:val="hr-HR"/>
        </w:rPr>
        <w:t xml:space="preserve">Čišćenje stakala, kao što je odstranjivanje etiketa i ostataka </w:t>
      </w:r>
      <w:proofErr w:type="spellStart"/>
      <w:r w:rsidRPr="008F35FC">
        <w:rPr>
          <w:rFonts w:ascii="Garamond" w:hAnsi="Garamond" w:cs="Garamond"/>
          <w:sz w:val="22"/>
          <w:lang w:val="hr-HR"/>
        </w:rPr>
        <w:t>plutanih</w:t>
      </w:r>
      <w:proofErr w:type="spellEnd"/>
      <w:r w:rsidRPr="008F35FC">
        <w:rPr>
          <w:rFonts w:ascii="Garamond" w:hAnsi="Garamond" w:cs="Garamond"/>
          <w:sz w:val="22"/>
          <w:lang w:val="hr-HR"/>
        </w:rPr>
        <w:t xml:space="preserve"> umetaka, vršimo blagim sredstvom za čišćenje na gradilištu. Nečistoće, koje ne možemo odstraniti normalnim mokrim načinom s puno vode, spužvom, plastičnom lopaticom, umjetnom kožom ili s normalnim rasprskavajućim sredstvima za čišćenje i krpom možete probati odstraniti finom industrijskom čeličnom vunom ili običnim kućanskim sredstvima za čišćenje (</w:t>
      </w:r>
      <w:proofErr w:type="spellStart"/>
      <w:r w:rsidRPr="008F35FC">
        <w:rPr>
          <w:rFonts w:ascii="Garamond" w:hAnsi="Garamond" w:cs="Garamond"/>
          <w:sz w:val="22"/>
          <w:lang w:val="hr-HR"/>
        </w:rPr>
        <w:t>Stahlfix</w:t>
      </w:r>
      <w:proofErr w:type="spellEnd"/>
      <w:r w:rsidRPr="008F35FC">
        <w:rPr>
          <w:rFonts w:ascii="Garamond" w:hAnsi="Garamond" w:cs="Garamond"/>
          <w:sz w:val="22"/>
          <w:lang w:val="hr-HR"/>
        </w:rPr>
        <w:t xml:space="preserve">, </w:t>
      </w:r>
      <w:proofErr w:type="spellStart"/>
      <w:r w:rsidRPr="008F35FC">
        <w:rPr>
          <w:rFonts w:ascii="Garamond" w:hAnsi="Garamond" w:cs="Garamond"/>
          <w:sz w:val="22"/>
          <w:lang w:val="hr-HR"/>
        </w:rPr>
        <w:t>Sidolin</w:t>
      </w:r>
      <w:proofErr w:type="spellEnd"/>
      <w:r w:rsidRPr="008F35FC">
        <w:rPr>
          <w:rFonts w:ascii="Garamond" w:hAnsi="Garamond" w:cs="Garamond"/>
          <w:sz w:val="22"/>
          <w:lang w:val="hr-HR"/>
        </w:rPr>
        <w:t>).</w:t>
      </w:r>
    </w:p>
    <w:p w14:paraId="320B1457" w14:textId="77777777" w:rsidR="00FD01C3" w:rsidRPr="008F35FC" w:rsidRDefault="00861AEE">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r w:rsidRPr="008F35FC">
        <w:rPr>
          <w:rFonts w:ascii="Garamond" w:hAnsi="Garamond" w:cs="Garamond"/>
          <w:sz w:val="22"/>
          <w:lang w:val="hr-HR"/>
        </w:rPr>
        <w:t>Važno je</w:t>
      </w:r>
      <w:r w:rsidR="00255C82" w:rsidRPr="008F35FC">
        <w:rPr>
          <w:rFonts w:ascii="Garamond" w:hAnsi="Garamond" w:cs="Garamond"/>
          <w:sz w:val="22"/>
          <w:lang w:val="hr-HR"/>
        </w:rPr>
        <w:t xml:space="preserve"> da ne upotrebljavamo pomagala, kao što su britvice, lopatice ili slično, jer bi tako mogli trajno oštetiti staklenu površinu (npr. ogrebotine, zarezi).</w:t>
      </w:r>
    </w:p>
    <w:p w14:paraId="6E180C2B" w14:textId="77777777" w:rsidR="00FD01C3" w:rsidRPr="008F35FC"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r w:rsidRPr="008F35FC">
        <w:rPr>
          <w:rFonts w:ascii="Garamond" w:hAnsi="Garamond" w:cs="Garamond"/>
          <w:sz w:val="22"/>
          <w:lang w:val="hr-HR"/>
        </w:rPr>
        <w:t>Posebno cementni mulj i ostatke građevinskih materijala moramo odmah odstraniti, jer mogu nastati razjede na površini stakla, što može prouzrokovati mutan izgled stakla. Ostatke kita na staklu je potrebno odmah odstraniti.</w:t>
      </w:r>
    </w:p>
    <w:p w14:paraId="2B97C129" w14:textId="77777777" w:rsidR="00FD01C3" w:rsidRPr="008F35FC"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r w:rsidRPr="008F35FC">
        <w:rPr>
          <w:rFonts w:ascii="Garamond" w:hAnsi="Garamond" w:cs="Garamond"/>
          <w:sz w:val="22"/>
          <w:lang w:val="hr-HR"/>
        </w:rPr>
        <w:t xml:space="preserve">Za stakla s metalnim nanosima vrijede posebna uputstva za čišćenje. Normalne nečistoće se odstranjuju kao što je gore opisano, ali bez upotrebe abrazivnih sredstava, kao što su sredstva s hrapavom površinom i čelična vuna. Tvrdokorne nečistoće, na primjer boja, smolasta katranska </w:t>
      </w:r>
      <w:proofErr w:type="spellStart"/>
      <w:r w:rsidRPr="008F35FC">
        <w:rPr>
          <w:rFonts w:ascii="Garamond" w:hAnsi="Garamond" w:cs="Garamond"/>
          <w:sz w:val="22"/>
          <w:lang w:val="hr-HR"/>
        </w:rPr>
        <w:t>poprskotina</w:t>
      </w:r>
      <w:proofErr w:type="spellEnd"/>
      <w:r w:rsidRPr="008F35FC">
        <w:rPr>
          <w:rFonts w:ascii="Garamond" w:hAnsi="Garamond" w:cs="Garamond"/>
          <w:sz w:val="22"/>
          <w:lang w:val="hr-HR"/>
        </w:rPr>
        <w:t xml:space="preserve"> ili ostaci ljepila, odstranjujemo primjerenim otapalima (špirit, aceton ili benzin za čišćenje); zatim ih isperemo vodom. Pri čišćenju otapalima moramo paziti, da ne oštetimo rubno brtvljenje izolacijskog stakla, brtve ili druge organske dijelove (silikonske fuge).</w:t>
      </w:r>
    </w:p>
    <w:p w14:paraId="77DA1F54" w14:textId="77777777" w:rsidR="00FD01C3" w:rsidRPr="008F35FC"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u w:val="single"/>
          <w:lang w:val="hr-HR"/>
        </w:rPr>
      </w:pPr>
      <w:r w:rsidRPr="008F35FC">
        <w:rPr>
          <w:rFonts w:ascii="Garamond" w:hAnsi="Garamond" w:cs="Garamond"/>
          <w:sz w:val="22"/>
          <w:u w:val="single"/>
          <w:lang w:val="hr-HR"/>
        </w:rPr>
        <w:t>Neprimjerena sredstva za čišćenje</w:t>
      </w:r>
    </w:p>
    <w:p w14:paraId="05F0C6C4" w14:textId="77777777" w:rsidR="00FD01C3" w:rsidRPr="008F35FC"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r w:rsidRPr="008F35FC">
        <w:rPr>
          <w:rFonts w:ascii="Garamond" w:hAnsi="Garamond" w:cs="Garamond"/>
          <w:sz w:val="22"/>
          <w:lang w:val="hr-HR"/>
        </w:rPr>
        <w:t xml:space="preserve">Za čišćenje stakla nikada ne upotrebljavamo jake alkalne lužine za pranje kao ni kiseline, posebno ne </w:t>
      </w:r>
      <w:proofErr w:type="spellStart"/>
      <w:r w:rsidRPr="008F35FC">
        <w:rPr>
          <w:rFonts w:ascii="Garamond" w:hAnsi="Garamond" w:cs="Garamond"/>
          <w:sz w:val="22"/>
          <w:lang w:val="hr-HR"/>
        </w:rPr>
        <w:t>fluorovodične</w:t>
      </w:r>
      <w:proofErr w:type="spellEnd"/>
      <w:r w:rsidRPr="008F35FC">
        <w:rPr>
          <w:rFonts w:ascii="Garamond" w:hAnsi="Garamond" w:cs="Garamond"/>
          <w:sz w:val="22"/>
          <w:lang w:val="hr-HR"/>
        </w:rPr>
        <w:t xml:space="preserve"> kiseline kao i sredstva za čišćenje na osnovi </w:t>
      </w:r>
      <w:proofErr w:type="spellStart"/>
      <w:r w:rsidRPr="008F35FC">
        <w:rPr>
          <w:rFonts w:ascii="Garamond" w:hAnsi="Garamond" w:cs="Garamond"/>
          <w:sz w:val="22"/>
          <w:lang w:val="hr-HR"/>
        </w:rPr>
        <w:t>fluorovodika</w:t>
      </w:r>
      <w:proofErr w:type="spellEnd"/>
      <w:r w:rsidRPr="008F35FC">
        <w:rPr>
          <w:rFonts w:ascii="Garamond" w:hAnsi="Garamond" w:cs="Garamond"/>
          <w:sz w:val="22"/>
          <w:lang w:val="hr-HR"/>
        </w:rPr>
        <w:t>. Ta otapala bi mogla uništiti nanose kao i površinu stakla.</w:t>
      </w:r>
    </w:p>
    <w:p w14:paraId="0105FA64" w14:textId="77777777" w:rsidR="00FD01C3" w:rsidRPr="008F35FC" w:rsidRDefault="00FD01C3">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p>
    <w:p w14:paraId="5D636FBF" w14:textId="77777777" w:rsidR="00FD01C3" w:rsidRPr="008F35FC" w:rsidRDefault="00255C82">
      <w:pPr>
        <w:rPr>
          <w:rFonts w:ascii="Garamond" w:hAnsi="Garamond"/>
          <w:sz w:val="22"/>
        </w:rPr>
      </w:pPr>
      <w:r w:rsidRPr="008F35FC">
        <w:rPr>
          <w:rFonts w:ascii="Garamond" w:hAnsi="Garamond"/>
          <w:sz w:val="22"/>
        </w:rPr>
        <w:t>ODRŽAVANJE FASADE</w:t>
      </w:r>
    </w:p>
    <w:p w14:paraId="4AC2CCAD" w14:textId="77777777" w:rsidR="00FD01C3" w:rsidRPr="008F35FC" w:rsidRDefault="00255C82">
      <w:pPr>
        <w:spacing w:before="100" w:after="100"/>
        <w:jc w:val="both"/>
      </w:pPr>
      <w:r w:rsidRPr="008F35FC">
        <w:rPr>
          <w:rFonts w:ascii="Garamond" w:eastAsia="Times New Roman" w:hAnsi="Garamond" w:cs="Times New Roman"/>
          <w:sz w:val="22"/>
          <w:lang w:eastAsia="hr-HR"/>
        </w:rPr>
        <w:t xml:space="preserve">Odmah nakon izvedbe, fasada počinje starjeti. U prvoj fazi starenje materijala se ne manifestira na vidljivim fasadnim površinama. No, već nakon nekoliko mjeseci, ako nisu poštivane smjernice za izradu fasade, može doći do vidljivih šteta na fasadi, koje se zbog velike </w:t>
      </w:r>
      <w:r w:rsidRPr="008F35FC">
        <w:rPr>
          <w:rFonts w:ascii="Garamond" w:eastAsia="Times New Roman" w:hAnsi="Garamond" w:cs="Times New Roman"/>
          <w:sz w:val="22"/>
          <w:szCs w:val="22"/>
          <w:lang w:eastAsia="hr-HR"/>
        </w:rPr>
        <w:t>površine smatraju i jednim od</w:t>
      </w:r>
      <w:r w:rsidRPr="008F35FC">
        <w:rPr>
          <w:rFonts w:ascii="Garamond" w:eastAsia="Times New Roman" w:hAnsi="Garamond" w:cs="Times New Roman"/>
          <w:sz w:val="28"/>
          <w:lang w:eastAsia="hr-HR"/>
        </w:rPr>
        <w:t xml:space="preserve"> </w:t>
      </w:r>
      <w:r w:rsidRPr="008F35FC">
        <w:rPr>
          <w:rFonts w:ascii="Garamond" w:eastAsia="Times New Roman" w:hAnsi="Garamond" w:cs="Times New Roman"/>
          <w:sz w:val="22"/>
          <w:lang w:eastAsia="hr-HR"/>
        </w:rPr>
        <w:t>najopterećenijih dijelova građevine. Iako je degradacija građevinskih dijelova tijekom životnog ciklusa građevine normalna posljedica starenja, postoji niz faktora koji na to utječu: kvaliteta i vrsta materijala, vremenski uvjeti, nedostatak održavanja itd. Pravilna izvedba i primjena materijala znatno doprinose trajnosti fasade i njenom lakšem održavanju.</w:t>
      </w:r>
    </w:p>
    <w:p w14:paraId="2E32E96E" w14:textId="77777777" w:rsidR="00FD01C3" w:rsidRPr="008F35FC" w:rsidRDefault="00255C82">
      <w:pPr>
        <w:spacing w:before="100" w:after="100"/>
        <w:jc w:val="both"/>
        <w:rPr>
          <w:rFonts w:ascii="Garamond" w:eastAsia="Times New Roman" w:hAnsi="Garamond" w:cs="Times New Roman"/>
          <w:sz w:val="22"/>
          <w:lang w:eastAsia="hr-HR"/>
        </w:rPr>
      </w:pPr>
      <w:r w:rsidRPr="008F35FC">
        <w:rPr>
          <w:rFonts w:ascii="Garamond" w:eastAsia="Times New Roman" w:hAnsi="Garamond" w:cs="Times New Roman"/>
          <w:sz w:val="22"/>
          <w:lang w:eastAsia="hr-HR"/>
        </w:rPr>
        <w:t xml:space="preserve">Kako bi trajnost i funkcionalnost građevine bila očuvana kroz cijeli njezin vijek trajanja, potrebno je što prije otkloniti uzroke nastalih oštećenja, sanirati ih adekvatnim materijalima i redovitim pregledima preventivno djelovati na njihovu eventualnu ponovnu pojavu. Adekvatnim održavanjem dugoročno se </w:t>
      </w:r>
      <w:r w:rsidRPr="008F35FC">
        <w:rPr>
          <w:rFonts w:ascii="Garamond" w:eastAsia="Times New Roman" w:hAnsi="Garamond" w:cs="Times New Roman"/>
          <w:sz w:val="22"/>
          <w:lang w:eastAsia="hr-HR"/>
        </w:rPr>
        <w:lastRenderedPageBreak/>
        <w:t>fasada održava lijepom i funkcionalnom.</w:t>
      </w:r>
    </w:p>
    <w:p w14:paraId="7231FFF8" w14:textId="77777777" w:rsidR="00FD01C3" w:rsidRPr="008F35FC" w:rsidRDefault="00255C82">
      <w:pPr>
        <w:spacing w:before="100" w:after="100"/>
      </w:pPr>
      <w:r w:rsidRPr="008F35FC">
        <w:rPr>
          <w:rFonts w:ascii="Garamond" w:eastAsia="Times New Roman" w:hAnsi="Garamond" w:cs="Times New Roman"/>
          <w:b/>
          <w:bCs/>
          <w:sz w:val="22"/>
          <w:lang w:eastAsia="hr-HR"/>
        </w:rPr>
        <w:t>Održavanje produljuje životni vijek građevine</w:t>
      </w:r>
    </w:p>
    <w:p w14:paraId="0335B33A" w14:textId="77777777" w:rsidR="00FD01C3" w:rsidRPr="008F35FC" w:rsidRDefault="00255C82">
      <w:pPr>
        <w:spacing w:before="100" w:after="100"/>
        <w:rPr>
          <w:rFonts w:ascii="Garamond" w:eastAsia="Times New Roman" w:hAnsi="Garamond" w:cs="Times New Roman"/>
          <w:sz w:val="22"/>
          <w:lang w:eastAsia="hr-HR"/>
        </w:rPr>
      </w:pPr>
      <w:r w:rsidRPr="008F35FC">
        <w:rPr>
          <w:rFonts w:ascii="Garamond" w:eastAsia="Times New Roman" w:hAnsi="Garamond" w:cs="Times New Roman"/>
          <w:sz w:val="22"/>
          <w:lang w:eastAsia="hr-HR"/>
        </w:rPr>
        <w:t>Fasada se treba održavati u pravilnim razmacima ovisno o veličini, arhitekturi i položaju objekta.</w:t>
      </w:r>
    </w:p>
    <w:p w14:paraId="3E295B5D" w14:textId="77777777" w:rsidR="00FD01C3" w:rsidRPr="008F35FC" w:rsidRDefault="00255C82">
      <w:pPr>
        <w:spacing w:before="100" w:after="100"/>
        <w:rPr>
          <w:rFonts w:ascii="Garamond" w:eastAsia="Times New Roman" w:hAnsi="Garamond" w:cs="Times New Roman"/>
          <w:sz w:val="22"/>
          <w:lang w:eastAsia="hr-HR"/>
        </w:rPr>
      </w:pPr>
      <w:r w:rsidRPr="008F35FC">
        <w:rPr>
          <w:rFonts w:ascii="Garamond" w:eastAsia="Times New Roman" w:hAnsi="Garamond" w:cs="Times New Roman"/>
          <w:sz w:val="22"/>
          <w:lang w:eastAsia="hr-HR"/>
        </w:rPr>
        <w:t>Potrebno je obratiti pažnju na slijedeće točke:</w:t>
      </w:r>
    </w:p>
    <w:p w14:paraId="53A2C778" w14:textId="77777777" w:rsidR="00FD01C3" w:rsidRPr="008F35FC" w:rsidRDefault="00255C82" w:rsidP="00785BD6">
      <w:pPr>
        <w:widowControl/>
        <w:numPr>
          <w:ilvl w:val="0"/>
          <w:numId w:val="33"/>
        </w:numPr>
        <w:suppressAutoHyphens w:val="0"/>
        <w:spacing w:before="100" w:after="100"/>
        <w:textAlignment w:val="auto"/>
      </w:pPr>
      <w:r w:rsidRPr="008F35FC">
        <w:rPr>
          <w:rFonts w:ascii="Garamond" w:eastAsia="Times New Roman" w:hAnsi="Garamond" w:cs="Times New Roman"/>
          <w:sz w:val="22"/>
          <w:lang w:eastAsia="hr-HR"/>
        </w:rPr>
        <w:t>Prozorske klupčice, priključke prozora i vrata,  (npr. priključke ograda, cijevi za ventilaciju, cijevi za odvod kišnice itd.)</w:t>
      </w:r>
    </w:p>
    <w:p w14:paraId="26CB186B" w14:textId="77777777" w:rsidR="00FD01C3" w:rsidRPr="008F35FC" w:rsidRDefault="00255C82" w:rsidP="00785BD6">
      <w:pPr>
        <w:widowControl/>
        <w:numPr>
          <w:ilvl w:val="0"/>
          <w:numId w:val="33"/>
        </w:numPr>
        <w:suppressAutoHyphens w:val="0"/>
        <w:spacing w:before="100" w:after="100"/>
        <w:textAlignment w:val="auto"/>
        <w:rPr>
          <w:rFonts w:ascii="Garamond" w:eastAsia="Times New Roman" w:hAnsi="Garamond" w:cs="Times New Roman"/>
          <w:sz w:val="22"/>
          <w:lang w:eastAsia="hr-HR"/>
        </w:rPr>
      </w:pPr>
      <w:r w:rsidRPr="008F35FC">
        <w:rPr>
          <w:rFonts w:ascii="Garamond" w:eastAsia="Times New Roman" w:hAnsi="Garamond" w:cs="Times New Roman"/>
          <w:sz w:val="22"/>
          <w:lang w:eastAsia="hr-HR"/>
        </w:rPr>
        <w:t>Onečišćenja (prljavština i mikroorganizmi itd.)</w:t>
      </w:r>
    </w:p>
    <w:p w14:paraId="587481D5" w14:textId="77777777" w:rsidR="00FD01C3" w:rsidRPr="008F35FC" w:rsidRDefault="00255C82" w:rsidP="00785BD6">
      <w:pPr>
        <w:widowControl/>
        <w:numPr>
          <w:ilvl w:val="0"/>
          <w:numId w:val="33"/>
        </w:numPr>
        <w:suppressAutoHyphens w:val="0"/>
        <w:spacing w:before="100" w:after="100"/>
        <w:textAlignment w:val="auto"/>
        <w:rPr>
          <w:rFonts w:ascii="Garamond" w:eastAsia="Times New Roman" w:hAnsi="Garamond" w:cs="Times New Roman"/>
          <w:sz w:val="22"/>
          <w:lang w:eastAsia="hr-HR"/>
        </w:rPr>
      </w:pPr>
      <w:r w:rsidRPr="008F35FC">
        <w:rPr>
          <w:rFonts w:ascii="Garamond" w:eastAsia="Times New Roman" w:hAnsi="Garamond" w:cs="Times New Roman"/>
          <w:sz w:val="22"/>
          <w:lang w:eastAsia="hr-HR"/>
        </w:rPr>
        <w:t xml:space="preserve">Tanke pukotine &lt;0,2 mm (često vidljivi samo zbog </w:t>
      </w:r>
      <w:proofErr w:type="spellStart"/>
      <w:r w:rsidRPr="008F35FC">
        <w:rPr>
          <w:rFonts w:ascii="Garamond" w:eastAsia="Times New Roman" w:hAnsi="Garamond" w:cs="Times New Roman"/>
          <w:sz w:val="22"/>
          <w:lang w:eastAsia="hr-HR"/>
        </w:rPr>
        <w:t>zaprljanja</w:t>
      </w:r>
      <w:proofErr w:type="spellEnd"/>
      <w:r w:rsidRPr="008F35FC">
        <w:rPr>
          <w:rFonts w:ascii="Garamond" w:eastAsia="Times New Roman" w:hAnsi="Garamond" w:cs="Times New Roman"/>
          <w:sz w:val="22"/>
          <w:lang w:eastAsia="hr-HR"/>
        </w:rPr>
        <w:t xml:space="preserve"> pukotina)</w:t>
      </w:r>
    </w:p>
    <w:p w14:paraId="08A5B4BB" w14:textId="77777777" w:rsidR="00FD01C3" w:rsidRPr="008F35FC" w:rsidRDefault="00255C82" w:rsidP="00785BD6">
      <w:pPr>
        <w:widowControl/>
        <w:numPr>
          <w:ilvl w:val="0"/>
          <w:numId w:val="33"/>
        </w:numPr>
        <w:suppressAutoHyphens w:val="0"/>
        <w:spacing w:before="100" w:after="100"/>
        <w:textAlignment w:val="auto"/>
        <w:rPr>
          <w:rFonts w:ascii="Garamond" w:eastAsia="Times New Roman" w:hAnsi="Garamond" w:cs="Times New Roman"/>
          <w:sz w:val="22"/>
          <w:lang w:eastAsia="hr-HR"/>
        </w:rPr>
      </w:pPr>
      <w:r w:rsidRPr="008F35FC">
        <w:rPr>
          <w:rFonts w:ascii="Garamond" w:eastAsia="Times New Roman" w:hAnsi="Garamond" w:cs="Times New Roman"/>
          <w:sz w:val="22"/>
          <w:lang w:eastAsia="hr-HR"/>
        </w:rPr>
        <w:t>Mehanička oštećenja (površine, kutove, rubove, podnožja itd.)</w:t>
      </w:r>
    </w:p>
    <w:p w14:paraId="58131012" w14:textId="77777777" w:rsidR="00FD01C3" w:rsidRPr="008F35FC" w:rsidRDefault="00255C82" w:rsidP="00785BD6">
      <w:pPr>
        <w:widowControl/>
        <w:numPr>
          <w:ilvl w:val="0"/>
          <w:numId w:val="33"/>
        </w:numPr>
        <w:suppressAutoHyphens w:val="0"/>
        <w:spacing w:before="100" w:after="100"/>
        <w:textAlignment w:val="auto"/>
        <w:rPr>
          <w:rFonts w:ascii="Garamond" w:eastAsia="Times New Roman" w:hAnsi="Garamond" w:cs="Times New Roman"/>
          <w:sz w:val="22"/>
          <w:lang w:eastAsia="hr-HR"/>
        </w:rPr>
      </w:pPr>
      <w:r w:rsidRPr="008F35FC">
        <w:rPr>
          <w:rFonts w:ascii="Garamond" w:eastAsia="Times New Roman" w:hAnsi="Garamond" w:cs="Times New Roman"/>
          <w:sz w:val="22"/>
          <w:lang w:eastAsia="hr-HR"/>
        </w:rPr>
        <w:t>Priključci u dodiru s tlom  kao i u području podnožja fasade itd.</w:t>
      </w:r>
    </w:p>
    <w:p w14:paraId="6E5C6DD5" w14:textId="77777777" w:rsidR="00FD01C3" w:rsidRPr="008F35FC" w:rsidRDefault="00255C82">
      <w:pPr>
        <w:spacing w:before="100" w:after="100"/>
        <w:rPr>
          <w:rFonts w:ascii="Garamond" w:eastAsia="Times New Roman" w:hAnsi="Garamond" w:cs="Times New Roman"/>
          <w:sz w:val="22"/>
          <w:lang w:eastAsia="hr-HR"/>
        </w:rPr>
      </w:pPr>
      <w:r w:rsidRPr="008F35FC">
        <w:rPr>
          <w:rFonts w:ascii="Garamond" w:eastAsia="Times New Roman" w:hAnsi="Garamond" w:cs="Times New Roman"/>
          <w:sz w:val="22"/>
          <w:lang w:eastAsia="hr-HR"/>
        </w:rPr>
        <w:t>Za životni vijek, a i za sam vizualni dojam objekta tj. fasade potrebno je promptno reagirati pri uočavanju i najmanjih oštećenja. Načelno se savjetuje  da se pri zamjećivanju bilo kakvih oštećenja potraži pomoć stručnjaka.</w:t>
      </w:r>
    </w:p>
    <w:p w14:paraId="6AEE88C6" w14:textId="77777777" w:rsidR="00FD01C3" w:rsidRPr="008F35FC" w:rsidRDefault="00FD01C3">
      <w:pPr>
        <w:spacing w:before="100" w:after="100"/>
        <w:rPr>
          <w:rFonts w:ascii="Garamond" w:eastAsia="Times New Roman" w:hAnsi="Garamond" w:cs="Times New Roman"/>
          <w:sz w:val="22"/>
          <w:lang w:eastAsia="hr-HR"/>
        </w:rPr>
      </w:pPr>
    </w:p>
    <w:p w14:paraId="5C0212A2" w14:textId="77777777" w:rsidR="00FD01C3" w:rsidRPr="008F35FC" w:rsidRDefault="00255C82">
      <w:pPr>
        <w:spacing w:before="100" w:after="100"/>
        <w:rPr>
          <w:rFonts w:ascii="Garamond" w:eastAsia="Times New Roman" w:hAnsi="Garamond" w:cs="Times New Roman"/>
          <w:sz w:val="22"/>
          <w:lang w:eastAsia="hr-HR"/>
        </w:rPr>
      </w:pPr>
      <w:r w:rsidRPr="008F35FC">
        <w:rPr>
          <w:rFonts w:ascii="Garamond" w:eastAsia="Times New Roman" w:hAnsi="Garamond" w:cs="Times New Roman"/>
          <w:sz w:val="22"/>
          <w:lang w:eastAsia="hr-HR"/>
        </w:rPr>
        <w:t>U nastavku su opisana najčešća oštećenja koji nastaju na fasadama te mjere za sanaciju istih.</w:t>
      </w:r>
    </w:p>
    <w:p w14:paraId="5691B0AF" w14:textId="77777777" w:rsidR="00FD01C3" w:rsidRPr="008F35FC" w:rsidRDefault="00FD01C3">
      <w:pPr>
        <w:jc w:val="both"/>
        <w:rPr>
          <w:rFonts w:ascii="Garamond" w:hAnsi="Garamond"/>
          <w:b/>
        </w:rPr>
      </w:pPr>
    </w:p>
    <w:tbl>
      <w:tblPr>
        <w:tblW w:w="9156" w:type="dxa"/>
        <w:tblCellMar>
          <w:left w:w="10" w:type="dxa"/>
          <w:right w:w="10" w:type="dxa"/>
        </w:tblCellMar>
        <w:tblLook w:val="0000" w:firstRow="0" w:lastRow="0" w:firstColumn="0" w:lastColumn="0" w:noHBand="0" w:noVBand="0"/>
      </w:tblPr>
      <w:tblGrid>
        <w:gridCol w:w="4608"/>
        <w:gridCol w:w="4548"/>
      </w:tblGrid>
      <w:tr w:rsidR="00FD01C3" w:rsidRPr="008F35FC" w14:paraId="10D3DF63" w14:textId="77777777">
        <w:tc>
          <w:tcPr>
            <w:tcW w:w="460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340FA1" w14:textId="77777777" w:rsidR="00FD01C3" w:rsidRPr="008F35FC" w:rsidRDefault="00255C82">
            <w:pPr>
              <w:widowControl/>
              <w:jc w:val="both"/>
              <w:textAlignment w:val="auto"/>
              <w:rPr>
                <w:rFonts w:ascii="Garamond" w:eastAsia="Calibri" w:hAnsi="Garamond" w:cs="Times New Roman"/>
                <w:b/>
                <w:kern w:val="0"/>
                <w:sz w:val="22"/>
                <w:szCs w:val="22"/>
                <w:lang w:eastAsia="en-US" w:bidi="ar-SA"/>
              </w:rPr>
            </w:pPr>
            <w:proofErr w:type="spellStart"/>
            <w:r w:rsidRPr="008F35FC">
              <w:rPr>
                <w:rFonts w:ascii="Garamond" w:eastAsia="Calibri" w:hAnsi="Garamond" w:cs="Times New Roman"/>
                <w:b/>
                <w:kern w:val="0"/>
                <w:sz w:val="22"/>
                <w:szCs w:val="22"/>
                <w:lang w:eastAsia="en-US" w:bidi="ar-SA"/>
              </w:rPr>
              <w:t>Zaprljanje</w:t>
            </w:r>
            <w:proofErr w:type="spellEnd"/>
            <w:r w:rsidRPr="008F35FC">
              <w:rPr>
                <w:rFonts w:ascii="Garamond" w:eastAsia="Calibri" w:hAnsi="Garamond" w:cs="Times New Roman"/>
                <w:b/>
                <w:kern w:val="0"/>
                <w:sz w:val="22"/>
                <w:szCs w:val="22"/>
                <w:lang w:eastAsia="en-US" w:bidi="ar-SA"/>
              </w:rPr>
              <w:t xml:space="preserve"> fasade</w:t>
            </w:r>
          </w:p>
          <w:p w14:paraId="1E48561A" w14:textId="77777777" w:rsidR="00FD01C3" w:rsidRPr="008F35FC" w:rsidRDefault="00255C82">
            <w:pPr>
              <w:widowControl/>
              <w:jc w:val="center"/>
              <w:textAlignment w:val="auto"/>
            </w:pPr>
            <w:r w:rsidRPr="008F35FC">
              <w:rPr>
                <w:rFonts w:ascii="Garamond" w:eastAsia="Calibri" w:hAnsi="Garamond" w:cs="Times New Roman"/>
                <w:noProof/>
                <w:kern w:val="0"/>
                <w:sz w:val="22"/>
                <w:szCs w:val="22"/>
                <w:lang w:eastAsia="hr-HR" w:bidi="ar-SA"/>
              </w:rPr>
              <w:drawing>
                <wp:inline distT="0" distB="0" distL="0" distR="0" wp14:anchorId="13968839" wp14:editId="10F4B7CB">
                  <wp:extent cx="1965959" cy="2614306"/>
                  <wp:effectExtent l="0" t="0" r="0" b="0"/>
                  <wp:docPr id="5" name="Slika 42" descr="Zaprljanje fasade"/>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rcRect/>
                          <a:stretch>
                            <a:fillRect/>
                          </a:stretch>
                        </pic:blipFill>
                        <pic:spPr>
                          <a:xfrm>
                            <a:off x="0" y="0"/>
                            <a:ext cx="1965959" cy="2614306"/>
                          </a:xfrm>
                          <a:prstGeom prst="rect">
                            <a:avLst/>
                          </a:prstGeom>
                          <a:noFill/>
                          <a:ln>
                            <a:noFill/>
                            <a:prstDash/>
                          </a:ln>
                        </pic:spPr>
                      </pic:pic>
                    </a:graphicData>
                  </a:graphic>
                </wp:inline>
              </w:drawing>
            </w:r>
          </w:p>
        </w:tc>
        <w:tc>
          <w:tcPr>
            <w:tcW w:w="454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81BE947" w14:textId="77777777" w:rsidR="00FD01C3" w:rsidRPr="008F35FC" w:rsidRDefault="00255C82">
            <w:pPr>
              <w:widowControl/>
              <w:jc w:val="both"/>
              <w:textAlignment w:val="auto"/>
            </w:pPr>
            <w:r w:rsidRPr="008F35FC">
              <w:rPr>
                <w:rFonts w:ascii="Garamond" w:eastAsia="Calibri" w:hAnsi="Garamond" w:cs="Times New Roman"/>
                <w:b/>
                <w:kern w:val="0"/>
                <w:sz w:val="22"/>
                <w:szCs w:val="22"/>
                <w:lang w:eastAsia="en-US" w:bidi="ar-SA"/>
              </w:rPr>
              <w:t>Mjere za sanaciju:</w:t>
            </w:r>
            <w:r w:rsidRPr="008F35FC">
              <w:rPr>
                <w:rFonts w:ascii="Garamond" w:eastAsia="Calibri" w:hAnsi="Garamond" w:cs="Times New Roman"/>
                <w:kern w:val="0"/>
                <w:sz w:val="22"/>
                <w:szCs w:val="22"/>
                <w:lang w:eastAsia="en-US" w:bidi="ar-SA"/>
              </w:rPr>
              <w:t xml:space="preserve"> Očistiti vodom pod visokim tlakom (četka itd.), po potrebi prebojiti fasadnom bojom.</w:t>
            </w:r>
          </w:p>
          <w:p w14:paraId="41D12DB9" w14:textId="77777777" w:rsidR="00FD01C3" w:rsidRPr="008F35FC" w:rsidRDefault="00FD01C3">
            <w:pPr>
              <w:widowControl/>
              <w:jc w:val="both"/>
              <w:textAlignment w:val="auto"/>
              <w:rPr>
                <w:rFonts w:ascii="Garamond" w:eastAsia="Calibri" w:hAnsi="Garamond" w:cs="Times New Roman"/>
                <w:b/>
                <w:kern w:val="0"/>
                <w:sz w:val="22"/>
                <w:szCs w:val="22"/>
                <w:lang w:eastAsia="en-US" w:bidi="ar-SA"/>
              </w:rPr>
            </w:pPr>
          </w:p>
        </w:tc>
      </w:tr>
    </w:tbl>
    <w:p w14:paraId="2B2D8FE4" w14:textId="77777777" w:rsidR="00FD01C3" w:rsidRPr="008F35FC" w:rsidRDefault="00FD01C3">
      <w:pPr>
        <w:rPr>
          <w:rFonts w:ascii="Garamond" w:hAnsi="Garamond"/>
        </w:rPr>
      </w:pPr>
    </w:p>
    <w:p w14:paraId="0DF5D6C7" w14:textId="77777777" w:rsidR="00FD01C3" w:rsidRPr="008F35FC" w:rsidRDefault="00FD01C3">
      <w:pPr>
        <w:rPr>
          <w:rFonts w:ascii="Garamond" w:hAnsi="Garamond"/>
        </w:rPr>
      </w:pPr>
    </w:p>
    <w:p w14:paraId="2B3D4592" w14:textId="77777777" w:rsidR="00FD01C3" w:rsidRPr="008F35FC" w:rsidRDefault="00FD01C3">
      <w:pPr>
        <w:rPr>
          <w:rFonts w:ascii="Garamond" w:hAnsi="Garamond"/>
        </w:rPr>
      </w:pPr>
    </w:p>
    <w:p w14:paraId="68A2AB22" w14:textId="77777777" w:rsidR="00FD01C3" w:rsidRPr="008F35FC" w:rsidRDefault="00FD01C3">
      <w:pPr>
        <w:rPr>
          <w:rFonts w:ascii="Garamond" w:hAnsi="Garamond"/>
        </w:rPr>
      </w:pPr>
    </w:p>
    <w:p w14:paraId="438C20ED" w14:textId="77777777" w:rsidR="00FD01C3" w:rsidRPr="008F35FC" w:rsidRDefault="00FD01C3">
      <w:pPr>
        <w:rPr>
          <w:rFonts w:ascii="Garamond" w:hAnsi="Garamond"/>
        </w:rPr>
      </w:pPr>
    </w:p>
    <w:p w14:paraId="71D7FB50" w14:textId="77777777" w:rsidR="00FD01C3" w:rsidRPr="008F35FC" w:rsidRDefault="00FD01C3">
      <w:pPr>
        <w:rPr>
          <w:rFonts w:ascii="Garamond" w:hAnsi="Garamond"/>
        </w:rPr>
      </w:pPr>
    </w:p>
    <w:p w14:paraId="05D11664" w14:textId="77777777" w:rsidR="00FD01C3" w:rsidRPr="008F35FC" w:rsidRDefault="00FD01C3">
      <w:pPr>
        <w:rPr>
          <w:rFonts w:ascii="Garamond" w:hAnsi="Garamond"/>
        </w:rPr>
      </w:pPr>
    </w:p>
    <w:p w14:paraId="4154A437" w14:textId="77777777" w:rsidR="00FD01C3" w:rsidRPr="008F35FC" w:rsidRDefault="00FD01C3">
      <w:pPr>
        <w:rPr>
          <w:rFonts w:ascii="Garamond" w:hAnsi="Garamond"/>
        </w:rPr>
      </w:pPr>
    </w:p>
    <w:p w14:paraId="672C9A0F" w14:textId="77777777" w:rsidR="00FD01C3" w:rsidRPr="008F35FC" w:rsidRDefault="00FD01C3">
      <w:pPr>
        <w:rPr>
          <w:rFonts w:ascii="Garamond" w:hAnsi="Garamond"/>
        </w:rPr>
      </w:pPr>
    </w:p>
    <w:p w14:paraId="351F279D" w14:textId="77777777" w:rsidR="00FD01C3" w:rsidRPr="008F35FC" w:rsidRDefault="00FD01C3">
      <w:pPr>
        <w:rPr>
          <w:rFonts w:ascii="Garamond" w:hAnsi="Garamond"/>
        </w:rPr>
      </w:pPr>
    </w:p>
    <w:p w14:paraId="073F76AC" w14:textId="77777777" w:rsidR="00FD01C3" w:rsidRPr="008F35FC" w:rsidRDefault="00FD01C3">
      <w:pPr>
        <w:rPr>
          <w:rFonts w:ascii="Garamond" w:hAnsi="Garamond"/>
        </w:rPr>
      </w:pPr>
    </w:p>
    <w:p w14:paraId="28B866A6" w14:textId="77777777" w:rsidR="00FD01C3" w:rsidRPr="008F35FC" w:rsidRDefault="00FD01C3">
      <w:pPr>
        <w:rPr>
          <w:rFonts w:ascii="Garamond" w:hAnsi="Garamond"/>
        </w:rPr>
      </w:pPr>
    </w:p>
    <w:p w14:paraId="4546B0B1" w14:textId="77777777" w:rsidR="00FD01C3" w:rsidRPr="008F35FC" w:rsidRDefault="00FD01C3">
      <w:pPr>
        <w:rPr>
          <w:rFonts w:ascii="Garamond" w:hAnsi="Garamond"/>
        </w:rPr>
      </w:pPr>
    </w:p>
    <w:tbl>
      <w:tblPr>
        <w:tblW w:w="9156" w:type="dxa"/>
        <w:tblCellMar>
          <w:left w:w="10" w:type="dxa"/>
          <w:right w:w="10" w:type="dxa"/>
        </w:tblCellMar>
        <w:tblLook w:val="0000" w:firstRow="0" w:lastRow="0" w:firstColumn="0" w:lastColumn="0" w:noHBand="0" w:noVBand="0"/>
      </w:tblPr>
      <w:tblGrid>
        <w:gridCol w:w="5166"/>
        <w:gridCol w:w="3990"/>
      </w:tblGrid>
      <w:tr w:rsidR="00FD01C3" w:rsidRPr="008F35FC" w14:paraId="63FC9D8A" w14:textId="77777777">
        <w:tc>
          <w:tcPr>
            <w:tcW w:w="516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F54D98" w14:textId="77777777" w:rsidR="00FD01C3" w:rsidRPr="008F35FC" w:rsidRDefault="00255C82">
            <w:pPr>
              <w:widowControl/>
              <w:textAlignment w:val="auto"/>
            </w:pPr>
            <w:r w:rsidRPr="008F35FC">
              <w:rPr>
                <w:rFonts w:ascii="Garamond" w:eastAsia="Calibri" w:hAnsi="Garamond" w:cs="Times New Roman"/>
                <w:b/>
                <w:kern w:val="0"/>
                <w:sz w:val="22"/>
                <w:szCs w:val="22"/>
                <w:lang w:eastAsia="en-US" w:bidi="ar-SA"/>
              </w:rPr>
              <w:lastRenderedPageBreak/>
              <w:t>Mikrobiološka oštećenja (alge, gljivice itd.)</w:t>
            </w:r>
            <w:r w:rsidRPr="008F35FC">
              <w:rPr>
                <w:rFonts w:ascii="Garamond" w:eastAsia="Calibri" w:hAnsi="Garamond" w:cs="Times New Roman"/>
                <w:kern w:val="0"/>
                <w:sz w:val="22"/>
                <w:szCs w:val="22"/>
                <w:lang w:eastAsia="en-US" w:bidi="ar-SA"/>
              </w:rPr>
              <w:t xml:space="preserve"> </w:t>
            </w:r>
          </w:p>
          <w:p w14:paraId="34AE8B26" w14:textId="77777777" w:rsidR="00FD01C3" w:rsidRPr="008F35FC" w:rsidRDefault="00255C82">
            <w:pPr>
              <w:widowControl/>
              <w:textAlignment w:val="auto"/>
            </w:pPr>
            <w:r w:rsidRPr="008F35FC">
              <w:rPr>
                <w:rFonts w:ascii="Garamond" w:eastAsia="Calibri" w:hAnsi="Garamond" w:cs="Times New Roman"/>
                <w:noProof/>
                <w:kern w:val="0"/>
                <w:sz w:val="22"/>
                <w:szCs w:val="22"/>
                <w:lang w:eastAsia="hr-HR" w:bidi="ar-SA"/>
              </w:rPr>
              <w:drawing>
                <wp:inline distT="0" distB="0" distL="0" distR="0" wp14:anchorId="173BAC5B" wp14:editId="674FEF14">
                  <wp:extent cx="3137470" cy="2720650"/>
                  <wp:effectExtent l="0" t="0" r="5780" b="3500"/>
                  <wp:docPr id="6" name="Slika 43" descr="Bez okapnice s vremenom na rubu fasade 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rcRect/>
                          <a:stretch>
                            <a:fillRect/>
                          </a:stretch>
                        </pic:blipFill>
                        <pic:spPr>
                          <a:xfrm>
                            <a:off x="0" y="0"/>
                            <a:ext cx="3137470" cy="2720650"/>
                          </a:xfrm>
                          <a:prstGeom prst="rect">
                            <a:avLst/>
                          </a:prstGeom>
                          <a:noFill/>
                          <a:ln>
                            <a:noFill/>
                            <a:prstDash/>
                          </a:ln>
                        </pic:spPr>
                      </pic:pic>
                    </a:graphicData>
                  </a:graphic>
                </wp:inline>
              </w:drawing>
            </w:r>
          </w:p>
        </w:tc>
        <w:tc>
          <w:tcPr>
            <w:tcW w:w="39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71CFCDC" w14:textId="77777777" w:rsidR="00FD01C3" w:rsidRPr="008F35FC" w:rsidRDefault="00255C82">
            <w:pPr>
              <w:widowControl/>
              <w:jc w:val="both"/>
              <w:textAlignment w:val="auto"/>
            </w:pPr>
            <w:r w:rsidRPr="008F35FC">
              <w:rPr>
                <w:rFonts w:ascii="Garamond" w:eastAsia="Calibri" w:hAnsi="Garamond" w:cs="Times New Roman"/>
                <w:b/>
                <w:kern w:val="0"/>
                <w:sz w:val="22"/>
                <w:szCs w:val="22"/>
                <w:lang w:eastAsia="en-US" w:bidi="ar-SA"/>
              </w:rPr>
              <w:t>Mjere za sanaciju:</w:t>
            </w:r>
            <w:r w:rsidRPr="008F35FC">
              <w:rPr>
                <w:rFonts w:ascii="Garamond" w:eastAsia="Calibri" w:hAnsi="Garamond" w:cs="Times New Roman"/>
                <w:kern w:val="0"/>
                <w:sz w:val="22"/>
                <w:szCs w:val="22"/>
                <w:lang w:eastAsia="en-US" w:bidi="ar-SA"/>
              </w:rPr>
              <w:t xml:space="preserve"> Očistiti vodom pod visokim tlakom (četka itd.), nanijeti sredstvo protiv algi i prebojiti fasadnom bojom.</w:t>
            </w:r>
          </w:p>
          <w:p w14:paraId="1E1D4569" w14:textId="77777777" w:rsidR="00FD01C3" w:rsidRPr="008F35FC" w:rsidRDefault="00FD01C3">
            <w:pPr>
              <w:widowControl/>
              <w:textAlignment w:val="auto"/>
              <w:rPr>
                <w:rFonts w:ascii="Garamond" w:eastAsia="Calibri" w:hAnsi="Garamond" w:cs="Times New Roman"/>
                <w:b/>
                <w:kern w:val="0"/>
                <w:sz w:val="22"/>
                <w:szCs w:val="22"/>
                <w:lang w:eastAsia="en-US" w:bidi="ar-SA"/>
              </w:rPr>
            </w:pPr>
          </w:p>
        </w:tc>
      </w:tr>
    </w:tbl>
    <w:p w14:paraId="6D34B383" w14:textId="77777777" w:rsidR="00FD01C3" w:rsidRPr="008F35FC" w:rsidRDefault="00FD01C3">
      <w:pPr>
        <w:jc w:val="both"/>
        <w:rPr>
          <w:rFonts w:ascii="Garamond" w:hAnsi="Garamond"/>
        </w:rPr>
      </w:pPr>
    </w:p>
    <w:p w14:paraId="19D79683" w14:textId="77777777" w:rsidR="00FD01C3" w:rsidRPr="008F35FC" w:rsidRDefault="00FD01C3">
      <w:pPr>
        <w:jc w:val="both"/>
        <w:rPr>
          <w:rFonts w:ascii="Garamond" w:hAnsi="Garamond"/>
          <w:b/>
        </w:rPr>
      </w:pPr>
    </w:p>
    <w:tbl>
      <w:tblPr>
        <w:tblW w:w="9156" w:type="dxa"/>
        <w:tblCellMar>
          <w:left w:w="10" w:type="dxa"/>
          <w:right w:w="10" w:type="dxa"/>
        </w:tblCellMar>
        <w:tblLook w:val="0000" w:firstRow="0" w:lastRow="0" w:firstColumn="0" w:lastColumn="0" w:noHBand="0" w:noVBand="0"/>
      </w:tblPr>
      <w:tblGrid>
        <w:gridCol w:w="5046"/>
        <w:gridCol w:w="4110"/>
      </w:tblGrid>
      <w:tr w:rsidR="00FD01C3" w:rsidRPr="008F35FC" w14:paraId="50A832EB" w14:textId="77777777">
        <w:tc>
          <w:tcPr>
            <w:tcW w:w="504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B5E50B" w14:textId="77777777" w:rsidR="00FD01C3" w:rsidRPr="008F35FC" w:rsidRDefault="00255C82">
            <w:pPr>
              <w:widowControl/>
              <w:jc w:val="both"/>
              <w:textAlignment w:val="auto"/>
              <w:rPr>
                <w:rFonts w:ascii="Garamond" w:eastAsia="Calibri" w:hAnsi="Garamond" w:cs="Times New Roman"/>
                <w:b/>
                <w:kern w:val="0"/>
                <w:sz w:val="22"/>
                <w:szCs w:val="22"/>
                <w:lang w:eastAsia="en-US" w:bidi="ar-SA"/>
              </w:rPr>
            </w:pPr>
            <w:r w:rsidRPr="008F35FC">
              <w:rPr>
                <w:rFonts w:ascii="Garamond" w:eastAsia="Calibri" w:hAnsi="Garamond" w:cs="Times New Roman"/>
                <w:b/>
                <w:kern w:val="0"/>
                <w:sz w:val="22"/>
                <w:szCs w:val="22"/>
                <w:lang w:eastAsia="en-US" w:bidi="ar-SA"/>
              </w:rPr>
              <w:t>Priključci na prozorima i vratima, ugrađeni i nadograđeni elementi</w:t>
            </w:r>
          </w:p>
          <w:p w14:paraId="2320E5D0" w14:textId="77777777" w:rsidR="00FD01C3" w:rsidRPr="008F35FC" w:rsidRDefault="00255C82">
            <w:pPr>
              <w:widowControl/>
              <w:jc w:val="both"/>
              <w:textAlignment w:val="auto"/>
            </w:pPr>
            <w:r w:rsidRPr="008F35FC">
              <w:rPr>
                <w:rFonts w:ascii="Garamond" w:eastAsia="Calibri" w:hAnsi="Garamond" w:cs="Times New Roman"/>
                <w:noProof/>
                <w:kern w:val="0"/>
                <w:sz w:val="22"/>
                <w:szCs w:val="22"/>
                <w:lang w:eastAsia="hr-HR" w:bidi="ar-SA"/>
              </w:rPr>
              <w:drawing>
                <wp:inline distT="0" distB="0" distL="0" distR="0" wp14:anchorId="0093D22C" wp14:editId="41F297C8">
                  <wp:extent cx="3062499" cy="2009000"/>
                  <wp:effectExtent l="0" t="0" r="4551" b="0"/>
                  <wp:docPr id="7" name="Slika 44" descr="Priključci za prozore"/>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rcRect/>
                          <a:stretch>
                            <a:fillRect/>
                          </a:stretch>
                        </pic:blipFill>
                        <pic:spPr>
                          <a:xfrm>
                            <a:off x="0" y="0"/>
                            <a:ext cx="3062499" cy="2009000"/>
                          </a:xfrm>
                          <a:prstGeom prst="rect">
                            <a:avLst/>
                          </a:prstGeom>
                          <a:noFill/>
                          <a:ln>
                            <a:noFill/>
                            <a:prstDash/>
                          </a:ln>
                        </pic:spPr>
                      </pic:pic>
                    </a:graphicData>
                  </a:graphic>
                </wp:inline>
              </w:drawing>
            </w:r>
          </w:p>
        </w:tc>
        <w:tc>
          <w:tcPr>
            <w:tcW w:w="41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1D1821" w14:textId="77777777" w:rsidR="00FD01C3" w:rsidRPr="008F35FC" w:rsidRDefault="00255C82">
            <w:pPr>
              <w:widowControl/>
              <w:jc w:val="both"/>
              <w:textAlignment w:val="auto"/>
            </w:pPr>
            <w:r w:rsidRPr="008F35FC">
              <w:rPr>
                <w:rFonts w:ascii="Garamond" w:eastAsia="Calibri" w:hAnsi="Garamond" w:cs="Times New Roman"/>
                <w:b/>
                <w:kern w:val="0"/>
                <w:sz w:val="22"/>
                <w:szCs w:val="22"/>
                <w:lang w:eastAsia="en-US" w:bidi="ar-SA"/>
              </w:rPr>
              <w:t>Mjere za sanaciju:</w:t>
            </w:r>
            <w:r w:rsidRPr="008F35FC">
              <w:rPr>
                <w:rFonts w:ascii="Garamond" w:eastAsia="Calibri" w:hAnsi="Garamond" w:cs="Times New Roman"/>
                <w:kern w:val="0"/>
                <w:sz w:val="22"/>
                <w:szCs w:val="22"/>
                <w:lang w:eastAsia="en-US" w:bidi="ar-SA"/>
              </w:rPr>
              <w:t xml:space="preserve"> Fuge koje su izvedene trajno elastičnim materijalima trebaju se redovito održavati. Potrebno ih je redovito izmjenjivati ili zatvoriti materijalima otpornim na vodu.</w:t>
            </w:r>
          </w:p>
          <w:p w14:paraId="37339357" w14:textId="77777777" w:rsidR="00FD01C3" w:rsidRPr="008F35FC" w:rsidRDefault="00FD01C3">
            <w:pPr>
              <w:widowControl/>
              <w:jc w:val="both"/>
              <w:textAlignment w:val="auto"/>
              <w:rPr>
                <w:rFonts w:ascii="Garamond" w:eastAsia="Calibri" w:hAnsi="Garamond" w:cs="Times New Roman"/>
                <w:b/>
                <w:kern w:val="0"/>
                <w:sz w:val="22"/>
                <w:szCs w:val="22"/>
                <w:lang w:eastAsia="en-US" w:bidi="ar-SA"/>
              </w:rPr>
            </w:pPr>
          </w:p>
        </w:tc>
      </w:tr>
    </w:tbl>
    <w:p w14:paraId="5FB631B1" w14:textId="77777777" w:rsidR="00FD01C3" w:rsidRPr="008F35FC" w:rsidRDefault="00FD01C3">
      <w:pPr>
        <w:jc w:val="both"/>
        <w:rPr>
          <w:rFonts w:ascii="Garamond" w:hAnsi="Garamond"/>
          <w:b/>
        </w:rPr>
      </w:pPr>
    </w:p>
    <w:p w14:paraId="6B9D48B6" w14:textId="77777777" w:rsidR="00FD01C3" w:rsidRPr="008F35FC" w:rsidRDefault="00FD01C3">
      <w:pPr>
        <w:jc w:val="both"/>
        <w:rPr>
          <w:rFonts w:ascii="Garamond" w:hAnsi="Garamond"/>
          <w:b/>
        </w:rPr>
      </w:pPr>
    </w:p>
    <w:tbl>
      <w:tblPr>
        <w:tblW w:w="9156" w:type="dxa"/>
        <w:tblCellMar>
          <w:left w:w="10" w:type="dxa"/>
          <w:right w:w="10" w:type="dxa"/>
        </w:tblCellMar>
        <w:tblLook w:val="0000" w:firstRow="0" w:lastRow="0" w:firstColumn="0" w:lastColumn="0" w:noHBand="0" w:noVBand="0"/>
      </w:tblPr>
      <w:tblGrid>
        <w:gridCol w:w="4617"/>
        <w:gridCol w:w="4539"/>
      </w:tblGrid>
      <w:tr w:rsidR="00FD01C3" w:rsidRPr="008F35FC" w14:paraId="5715FD4F" w14:textId="77777777">
        <w:tc>
          <w:tcPr>
            <w:tcW w:w="46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BFB6029" w14:textId="77777777" w:rsidR="00FD01C3" w:rsidRPr="008F35FC" w:rsidRDefault="00255C82">
            <w:pPr>
              <w:widowControl/>
              <w:jc w:val="both"/>
              <w:textAlignment w:val="auto"/>
              <w:rPr>
                <w:rFonts w:ascii="Garamond" w:eastAsia="Calibri" w:hAnsi="Garamond" w:cs="Times New Roman"/>
                <w:b/>
                <w:kern w:val="0"/>
                <w:sz w:val="22"/>
                <w:szCs w:val="22"/>
                <w:lang w:eastAsia="en-US" w:bidi="ar-SA"/>
              </w:rPr>
            </w:pPr>
            <w:proofErr w:type="spellStart"/>
            <w:r w:rsidRPr="008F35FC">
              <w:rPr>
                <w:rFonts w:ascii="Garamond" w:eastAsia="Calibri" w:hAnsi="Garamond" w:cs="Times New Roman"/>
                <w:b/>
                <w:kern w:val="0"/>
                <w:sz w:val="22"/>
                <w:szCs w:val="22"/>
                <w:lang w:eastAsia="en-US" w:bidi="ar-SA"/>
              </w:rPr>
              <w:t>Kredanje</w:t>
            </w:r>
            <w:proofErr w:type="spellEnd"/>
            <w:r w:rsidRPr="008F35FC">
              <w:rPr>
                <w:rFonts w:ascii="Garamond" w:eastAsia="Calibri" w:hAnsi="Garamond" w:cs="Times New Roman"/>
                <w:b/>
                <w:kern w:val="0"/>
                <w:sz w:val="22"/>
                <w:szCs w:val="22"/>
                <w:lang w:eastAsia="en-US" w:bidi="ar-SA"/>
              </w:rPr>
              <w:t xml:space="preserve"> boje ili runjenje završne žbuke</w:t>
            </w:r>
          </w:p>
          <w:p w14:paraId="45A4CA0E" w14:textId="77777777" w:rsidR="00FD01C3" w:rsidRPr="008F35FC" w:rsidRDefault="00255C82">
            <w:pPr>
              <w:widowControl/>
              <w:jc w:val="center"/>
              <w:textAlignment w:val="auto"/>
            </w:pPr>
            <w:r w:rsidRPr="008F35FC">
              <w:rPr>
                <w:rFonts w:ascii="Garamond" w:eastAsia="Calibri" w:hAnsi="Garamond" w:cs="Times New Roman"/>
                <w:noProof/>
                <w:kern w:val="0"/>
                <w:sz w:val="22"/>
                <w:szCs w:val="22"/>
                <w:lang w:eastAsia="hr-HR" w:bidi="ar-SA"/>
              </w:rPr>
              <w:drawing>
                <wp:inline distT="0" distB="0" distL="0" distR="0" wp14:anchorId="12B5BD89" wp14:editId="6134E298">
                  <wp:extent cx="2266276" cy="2257205"/>
                  <wp:effectExtent l="0" t="0" r="674" b="0"/>
                  <wp:docPr id="8" name="Slika 45" descr="Kredanje fasade"/>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rcRect/>
                          <a:stretch>
                            <a:fillRect/>
                          </a:stretch>
                        </pic:blipFill>
                        <pic:spPr>
                          <a:xfrm>
                            <a:off x="0" y="0"/>
                            <a:ext cx="2266276" cy="2257205"/>
                          </a:xfrm>
                          <a:prstGeom prst="rect">
                            <a:avLst/>
                          </a:prstGeom>
                          <a:noFill/>
                          <a:ln>
                            <a:noFill/>
                            <a:prstDash/>
                          </a:ln>
                        </pic:spPr>
                      </pic:pic>
                    </a:graphicData>
                  </a:graphic>
                </wp:inline>
              </w:drawing>
            </w:r>
          </w:p>
        </w:tc>
        <w:tc>
          <w:tcPr>
            <w:tcW w:w="45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DE847A9" w14:textId="77777777" w:rsidR="00FD01C3" w:rsidRPr="008F35FC" w:rsidRDefault="00255C82">
            <w:pPr>
              <w:widowControl/>
              <w:jc w:val="both"/>
              <w:textAlignment w:val="auto"/>
            </w:pPr>
            <w:r w:rsidRPr="008F35FC">
              <w:rPr>
                <w:rFonts w:ascii="Garamond" w:eastAsia="Calibri" w:hAnsi="Garamond" w:cs="Times New Roman"/>
                <w:b/>
                <w:kern w:val="0"/>
                <w:sz w:val="22"/>
                <w:szCs w:val="22"/>
                <w:lang w:eastAsia="en-US" w:bidi="ar-SA"/>
              </w:rPr>
              <w:t>Mjere za sanaciju:</w:t>
            </w:r>
            <w:r w:rsidRPr="008F35FC">
              <w:rPr>
                <w:rFonts w:ascii="Garamond" w:eastAsia="Calibri" w:hAnsi="Garamond" w:cs="Times New Roman"/>
                <w:kern w:val="0"/>
                <w:sz w:val="22"/>
                <w:szCs w:val="22"/>
                <w:lang w:eastAsia="en-US" w:bidi="ar-SA"/>
              </w:rPr>
              <w:t xml:space="preserve"> Očistiti vodom pod visokim tlakom (četka itd.), nanijeti dubinski </w:t>
            </w:r>
            <w:proofErr w:type="spellStart"/>
            <w:r w:rsidRPr="008F35FC">
              <w:rPr>
                <w:rFonts w:ascii="Garamond" w:eastAsia="Calibri" w:hAnsi="Garamond" w:cs="Times New Roman"/>
                <w:kern w:val="0"/>
                <w:sz w:val="22"/>
                <w:szCs w:val="22"/>
                <w:lang w:eastAsia="en-US" w:bidi="ar-SA"/>
              </w:rPr>
              <w:t>predpremaz</w:t>
            </w:r>
            <w:proofErr w:type="spellEnd"/>
            <w:r w:rsidRPr="008F35FC">
              <w:rPr>
                <w:rFonts w:ascii="Garamond" w:eastAsia="Calibri" w:hAnsi="Garamond" w:cs="Times New Roman"/>
                <w:kern w:val="0"/>
                <w:sz w:val="22"/>
                <w:szCs w:val="22"/>
                <w:lang w:eastAsia="en-US" w:bidi="ar-SA"/>
              </w:rPr>
              <w:t xml:space="preserve"> i prebojiti fasadnom bojom.</w:t>
            </w:r>
          </w:p>
          <w:p w14:paraId="331210A9" w14:textId="77777777" w:rsidR="00FD01C3" w:rsidRPr="008F35FC" w:rsidRDefault="00FD01C3">
            <w:pPr>
              <w:widowControl/>
              <w:jc w:val="both"/>
              <w:textAlignment w:val="auto"/>
              <w:rPr>
                <w:rFonts w:ascii="Garamond" w:eastAsia="Calibri" w:hAnsi="Garamond" w:cs="Times New Roman"/>
                <w:b/>
                <w:kern w:val="0"/>
                <w:sz w:val="22"/>
                <w:szCs w:val="22"/>
                <w:lang w:eastAsia="en-US" w:bidi="ar-SA"/>
              </w:rPr>
            </w:pPr>
          </w:p>
        </w:tc>
      </w:tr>
    </w:tbl>
    <w:p w14:paraId="01A39858" w14:textId="77777777" w:rsidR="00FD01C3" w:rsidRPr="008F35FC" w:rsidRDefault="00FD01C3">
      <w:pPr>
        <w:jc w:val="both"/>
        <w:rPr>
          <w:rFonts w:ascii="Garamond" w:hAnsi="Garamond"/>
          <w:b/>
        </w:rPr>
      </w:pPr>
    </w:p>
    <w:p w14:paraId="7C1816DF" w14:textId="77777777" w:rsidR="00FD01C3" w:rsidRPr="008F35FC" w:rsidRDefault="00FD01C3">
      <w:pPr>
        <w:jc w:val="both"/>
        <w:rPr>
          <w:rFonts w:ascii="Garamond" w:hAnsi="Garamond"/>
          <w:b/>
        </w:rPr>
      </w:pPr>
    </w:p>
    <w:p w14:paraId="43325DFA" w14:textId="77777777" w:rsidR="00FD01C3" w:rsidRPr="008F35FC" w:rsidRDefault="00FD01C3">
      <w:pPr>
        <w:jc w:val="both"/>
        <w:rPr>
          <w:rFonts w:ascii="Garamond" w:hAnsi="Garamond"/>
          <w:b/>
        </w:rPr>
      </w:pPr>
    </w:p>
    <w:p w14:paraId="7E4C13A9" w14:textId="77777777" w:rsidR="00FD01C3" w:rsidRPr="008F35FC" w:rsidRDefault="00FD01C3">
      <w:pPr>
        <w:jc w:val="both"/>
        <w:rPr>
          <w:rFonts w:ascii="Garamond" w:hAnsi="Garamond"/>
          <w:b/>
        </w:rPr>
      </w:pPr>
    </w:p>
    <w:tbl>
      <w:tblPr>
        <w:tblW w:w="9156" w:type="dxa"/>
        <w:tblCellMar>
          <w:left w:w="10" w:type="dxa"/>
          <w:right w:w="10" w:type="dxa"/>
        </w:tblCellMar>
        <w:tblLook w:val="0000" w:firstRow="0" w:lastRow="0" w:firstColumn="0" w:lastColumn="0" w:noHBand="0" w:noVBand="0"/>
      </w:tblPr>
      <w:tblGrid>
        <w:gridCol w:w="4604"/>
        <w:gridCol w:w="4552"/>
      </w:tblGrid>
      <w:tr w:rsidR="00FD01C3" w:rsidRPr="008F35FC" w14:paraId="6D298A59" w14:textId="77777777">
        <w:tc>
          <w:tcPr>
            <w:tcW w:w="460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9B446A" w14:textId="77777777" w:rsidR="00FD01C3" w:rsidRPr="008F35FC" w:rsidRDefault="00255C82">
            <w:pPr>
              <w:widowControl/>
              <w:jc w:val="both"/>
              <w:textAlignment w:val="auto"/>
              <w:rPr>
                <w:rFonts w:ascii="Garamond" w:eastAsia="Calibri" w:hAnsi="Garamond" w:cs="Times New Roman"/>
                <w:b/>
                <w:kern w:val="0"/>
                <w:sz w:val="22"/>
                <w:szCs w:val="22"/>
                <w:lang w:eastAsia="en-US" w:bidi="ar-SA"/>
              </w:rPr>
            </w:pPr>
            <w:r w:rsidRPr="008F35FC">
              <w:rPr>
                <w:rFonts w:ascii="Garamond" w:eastAsia="Calibri" w:hAnsi="Garamond" w:cs="Times New Roman"/>
                <w:b/>
                <w:kern w:val="0"/>
                <w:sz w:val="22"/>
                <w:szCs w:val="22"/>
                <w:lang w:eastAsia="en-US" w:bidi="ar-SA"/>
              </w:rPr>
              <w:t>Mehanička oštećenja</w:t>
            </w:r>
          </w:p>
          <w:p w14:paraId="2A9C6077" w14:textId="77777777" w:rsidR="00FD01C3" w:rsidRPr="008F35FC" w:rsidRDefault="00255C82">
            <w:pPr>
              <w:widowControl/>
              <w:jc w:val="both"/>
              <w:textAlignment w:val="auto"/>
            </w:pPr>
            <w:r w:rsidRPr="008F35FC">
              <w:rPr>
                <w:rFonts w:ascii="Garamond" w:eastAsia="Calibri" w:hAnsi="Garamond" w:cs="Times New Roman"/>
                <w:noProof/>
                <w:kern w:val="0"/>
                <w:sz w:val="22"/>
                <w:szCs w:val="22"/>
                <w:lang w:eastAsia="hr-HR" w:bidi="ar-SA"/>
              </w:rPr>
              <w:drawing>
                <wp:inline distT="0" distB="0" distL="0" distR="0" wp14:anchorId="44E5D967" wp14:editId="40D22BBF">
                  <wp:extent cx="1904996" cy="1333496"/>
                  <wp:effectExtent l="0" t="0" r="4" b="4"/>
                  <wp:docPr id="9" name="Slika 46" descr="Mehani&amp;ccaron;ko ošte&amp;cacute;enje fasade"/>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rcRect/>
                          <a:stretch>
                            <a:fillRect/>
                          </a:stretch>
                        </pic:blipFill>
                        <pic:spPr>
                          <a:xfrm>
                            <a:off x="0" y="0"/>
                            <a:ext cx="1904996" cy="1333496"/>
                          </a:xfrm>
                          <a:prstGeom prst="rect">
                            <a:avLst/>
                          </a:prstGeom>
                          <a:noFill/>
                          <a:ln>
                            <a:noFill/>
                            <a:prstDash/>
                          </a:ln>
                        </pic:spPr>
                      </pic:pic>
                    </a:graphicData>
                  </a:graphic>
                </wp:inline>
              </w:drawing>
            </w:r>
          </w:p>
        </w:tc>
        <w:tc>
          <w:tcPr>
            <w:tcW w:w="45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2D736C" w14:textId="77777777" w:rsidR="00FD01C3" w:rsidRPr="008F35FC" w:rsidRDefault="00255C82">
            <w:pPr>
              <w:widowControl/>
              <w:jc w:val="both"/>
              <w:textAlignment w:val="auto"/>
            </w:pPr>
            <w:r w:rsidRPr="008F35FC">
              <w:rPr>
                <w:rFonts w:ascii="Garamond" w:eastAsia="Calibri" w:hAnsi="Garamond" w:cs="Times New Roman"/>
                <w:b/>
                <w:kern w:val="0"/>
                <w:sz w:val="22"/>
                <w:szCs w:val="22"/>
                <w:lang w:eastAsia="en-US" w:bidi="ar-SA"/>
              </w:rPr>
              <w:t>Mjere za sanaciju:</w:t>
            </w:r>
            <w:r w:rsidRPr="008F35FC">
              <w:rPr>
                <w:rFonts w:ascii="Garamond" w:eastAsia="Calibri" w:hAnsi="Garamond" w:cs="Times New Roman"/>
                <w:kern w:val="0"/>
                <w:sz w:val="22"/>
                <w:szCs w:val="22"/>
                <w:lang w:eastAsia="en-US" w:bidi="ar-SA"/>
              </w:rPr>
              <w:t xml:space="preserve"> npr. ispuniti prikladnim izolacijskim materijalima, ugraditi cjeloviti sustav žbuke uključujući staklenu mrežicu za armiranje, po potrebi obojiti fasadnom bojom.</w:t>
            </w:r>
          </w:p>
          <w:p w14:paraId="06B1C6F0" w14:textId="77777777" w:rsidR="00FD01C3" w:rsidRPr="008F35FC" w:rsidRDefault="00FD01C3">
            <w:pPr>
              <w:widowControl/>
              <w:jc w:val="both"/>
              <w:textAlignment w:val="auto"/>
              <w:rPr>
                <w:rFonts w:ascii="Garamond" w:eastAsia="Calibri" w:hAnsi="Garamond" w:cs="Times New Roman"/>
                <w:kern w:val="0"/>
                <w:sz w:val="22"/>
                <w:szCs w:val="22"/>
                <w:lang w:eastAsia="en-US" w:bidi="ar-SA"/>
              </w:rPr>
            </w:pPr>
          </w:p>
        </w:tc>
      </w:tr>
    </w:tbl>
    <w:p w14:paraId="6DAD7C21" w14:textId="77777777" w:rsidR="00FD01C3" w:rsidRPr="008F35FC" w:rsidRDefault="00FD01C3">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p>
    <w:p w14:paraId="337FEB4F" w14:textId="77777777" w:rsidR="00FD01C3" w:rsidRPr="008F35FC" w:rsidRDefault="00FD01C3">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p>
    <w:p w14:paraId="4D731023" w14:textId="77777777" w:rsidR="00FD01C3" w:rsidRPr="008F35FC" w:rsidRDefault="00255C82">
      <w:pPr>
        <w:rPr>
          <w:rFonts w:ascii="Garamond" w:hAnsi="Garamond"/>
          <w:sz w:val="22"/>
          <w:szCs w:val="22"/>
        </w:rPr>
      </w:pPr>
      <w:r w:rsidRPr="008F35FC">
        <w:rPr>
          <w:rFonts w:ascii="Garamond" w:hAnsi="Garamond"/>
          <w:sz w:val="22"/>
          <w:szCs w:val="22"/>
        </w:rPr>
        <w:t>ODRŽAVANJE RAVNIH KROVOVA</w:t>
      </w:r>
    </w:p>
    <w:p w14:paraId="523EF1C5" w14:textId="77777777" w:rsidR="00FD01C3" w:rsidRPr="008F35FC" w:rsidRDefault="00FD01C3">
      <w:pPr>
        <w:rPr>
          <w:rFonts w:ascii="Garamond" w:hAnsi="Garamond"/>
          <w:sz w:val="22"/>
          <w:szCs w:val="22"/>
        </w:rPr>
      </w:pPr>
    </w:p>
    <w:p w14:paraId="53CDF15A" w14:textId="77777777" w:rsidR="00FD01C3" w:rsidRPr="008F35FC" w:rsidRDefault="00255C82">
      <w:pPr>
        <w:jc w:val="both"/>
        <w:rPr>
          <w:rFonts w:ascii="Garamond" w:hAnsi="Garamond"/>
          <w:sz w:val="22"/>
          <w:szCs w:val="22"/>
        </w:rPr>
      </w:pPr>
      <w:r w:rsidRPr="008F35FC">
        <w:rPr>
          <w:rFonts w:ascii="Garamond" w:hAnsi="Garamond"/>
          <w:sz w:val="22"/>
          <w:szCs w:val="22"/>
        </w:rPr>
        <w:t xml:space="preserve">Održavanje krova bitan je čimbenik trajnosti samog krova i cijele zgrade. Održavanje ravnog krova, pod čime se podrazumijeva i praćenje ponašanja krova, a posebno održavanja </w:t>
      </w:r>
      <w:proofErr w:type="spellStart"/>
      <w:r w:rsidRPr="008F35FC">
        <w:rPr>
          <w:rFonts w:ascii="Garamond" w:hAnsi="Garamond"/>
          <w:sz w:val="22"/>
          <w:szCs w:val="22"/>
        </w:rPr>
        <w:t>hidroizolacijske</w:t>
      </w:r>
      <w:proofErr w:type="spellEnd"/>
      <w:r w:rsidRPr="008F35FC">
        <w:rPr>
          <w:rFonts w:ascii="Garamond" w:hAnsi="Garamond"/>
          <w:sz w:val="22"/>
          <w:szCs w:val="22"/>
        </w:rPr>
        <w:t xml:space="preserve"> zaštite, treba pristupiti odmah u početku eksploatacije ravnog krova. Razlog je tome uklanjanje svih eventualno prikrivenih nedostataka koji su se dogodili u tijeku izvođenja radova, a pojavili tijekom eksploatacije. Odmah nakon pojave treba ukloniti mjestimično nastale deformacije i oštećenja.</w:t>
      </w:r>
    </w:p>
    <w:p w14:paraId="1EB0DAEC" w14:textId="77777777" w:rsidR="00FD01C3" w:rsidRPr="008F35FC" w:rsidRDefault="00255C82">
      <w:pPr>
        <w:jc w:val="both"/>
      </w:pPr>
      <w:r w:rsidRPr="008F35FC">
        <w:rPr>
          <w:rFonts w:ascii="Garamond" w:hAnsi="Garamond"/>
          <w:noProof/>
          <w:sz w:val="22"/>
          <w:szCs w:val="22"/>
          <w:lang w:eastAsia="hr-HR" w:bidi="ar-SA"/>
        </w:rPr>
        <w:drawing>
          <wp:inline distT="0" distB="0" distL="0" distR="0" wp14:anchorId="59E5045E" wp14:editId="41E57D04">
            <wp:extent cx="5646419" cy="3602571"/>
            <wp:effectExtent l="0" t="0" r="0" b="0"/>
            <wp:docPr id="10" name="Slika 47" descr="http://www.webgradnja.hr/images/clanci/695/slika4.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rcRect b="5031"/>
                    <a:stretch>
                      <a:fillRect/>
                    </a:stretch>
                  </pic:blipFill>
                  <pic:spPr>
                    <a:xfrm>
                      <a:off x="0" y="0"/>
                      <a:ext cx="5646419" cy="3602571"/>
                    </a:xfrm>
                    <a:prstGeom prst="rect">
                      <a:avLst/>
                    </a:prstGeom>
                    <a:noFill/>
                    <a:ln>
                      <a:noFill/>
                      <a:prstDash/>
                    </a:ln>
                  </pic:spPr>
                </pic:pic>
              </a:graphicData>
            </a:graphic>
          </wp:inline>
        </w:drawing>
      </w:r>
    </w:p>
    <w:p w14:paraId="01CB3F51" w14:textId="77777777" w:rsidR="00FD01C3" w:rsidRPr="008F35FC" w:rsidRDefault="00FD01C3">
      <w:pPr>
        <w:jc w:val="both"/>
        <w:rPr>
          <w:rFonts w:ascii="Garamond" w:hAnsi="Garamond"/>
          <w:sz w:val="22"/>
          <w:szCs w:val="22"/>
        </w:rPr>
      </w:pPr>
    </w:p>
    <w:p w14:paraId="6D48C703" w14:textId="77777777" w:rsidR="00FD01C3" w:rsidRPr="008F35FC" w:rsidRDefault="00FD01C3">
      <w:pPr>
        <w:jc w:val="both"/>
        <w:rPr>
          <w:rFonts w:ascii="Garamond" w:hAnsi="Garamond"/>
          <w:sz w:val="22"/>
          <w:szCs w:val="22"/>
        </w:rPr>
      </w:pPr>
    </w:p>
    <w:p w14:paraId="1C07ADF6" w14:textId="77777777" w:rsidR="00FD01C3" w:rsidRPr="008F35FC" w:rsidRDefault="00255C82">
      <w:pPr>
        <w:jc w:val="both"/>
        <w:rPr>
          <w:rFonts w:ascii="Garamond" w:hAnsi="Garamond"/>
          <w:sz w:val="22"/>
          <w:szCs w:val="22"/>
        </w:rPr>
      </w:pPr>
      <w:r w:rsidRPr="008F35FC">
        <w:rPr>
          <w:rFonts w:ascii="Garamond" w:hAnsi="Garamond"/>
          <w:sz w:val="22"/>
          <w:szCs w:val="22"/>
        </w:rPr>
        <w:t>U postupku održavanja ravnog krova bitni su elementi o kojima treba voditi računa:</w:t>
      </w:r>
    </w:p>
    <w:p w14:paraId="6DA9881D" w14:textId="77777777" w:rsidR="00FD01C3" w:rsidRPr="008F35FC" w:rsidRDefault="00255C82">
      <w:pPr>
        <w:jc w:val="both"/>
        <w:rPr>
          <w:rFonts w:ascii="Garamond" w:hAnsi="Garamond"/>
          <w:sz w:val="22"/>
          <w:szCs w:val="22"/>
        </w:rPr>
      </w:pPr>
      <w:r w:rsidRPr="008F35FC">
        <w:rPr>
          <w:rFonts w:ascii="Garamond" w:hAnsi="Garamond"/>
          <w:sz w:val="22"/>
          <w:szCs w:val="22"/>
        </w:rPr>
        <w:t xml:space="preserve">- da se ne opterećuje krovna ploha, odnosno </w:t>
      </w:r>
      <w:proofErr w:type="spellStart"/>
      <w:r w:rsidRPr="008F35FC">
        <w:rPr>
          <w:rFonts w:ascii="Garamond" w:hAnsi="Garamond"/>
          <w:sz w:val="22"/>
          <w:szCs w:val="22"/>
        </w:rPr>
        <w:t>hidroizolacijska</w:t>
      </w:r>
      <w:proofErr w:type="spellEnd"/>
      <w:r w:rsidRPr="008F35FC">
        <w:rPr>
          <w:rFonts w:ascii="Garamond" w:hAnsi="Garamond"/>
          <w:sz w:val="22"/>
          <w:szCs w:val="22"/>
        </w:rPr>
        <w:t xml:space="preserve"> zaštita nepredviđenim naknadnim opterećenjima</w:t>
      </w:r>
    </w:p>
    <w:p w14:paraId="1BD7A0E5" w14:textId="77777777" w:rsidR="00FD01C3" w:rsidRPr="008F35FC" w:rsidRDefault="00255C82">
      <w:pPr>
        <w:jc w:val="both"/>
        <w:rPr>
          <w:rFonts w:ascii="Garamond" w:hAnsi="Garamond"/>
          <w:sz w:val="22"/>
          <w:szCs w:val="22"/>
        </w:rPr>
      </w:pPr>
      <w:r w:rsidRPr="008F35FC">
        <w:rPr>
          <w:rFonts w:ascii="Garamond" w:hAnsi="Garamond"/>
          <w:sz w:val="22"/>
          <w:szCs w:val="22"/>
        </w:rPr>
        <w:t xml:space="preserve">- da se ne oštećuje i probija </w:t>
      </w:r>
      <w:proofErr w:type="spellStart"/>
      <w:r w:rsidRPr="008F35FC">
        <w:rPr>
          <w:rFonts w:ascii="Garamond" w:hAnsi="Garamond"/>
          <w:sz w:val="22"/>
          <w:szCs w:val="22"/>
        </w:rPr>
        <w:t>hidroizolacijska</w:t>
      </w:r>
      <w:proofErr w:type="spellEnd"/>
      <w:r w:rsidRPr="008F35FC">
        <w:rPr>
          <w:rFonts w:ascii="Garamond" w:hAnsi="Garamond"/>
          <w:sz w:val="22"/>
          <w:szCs w:val="22"/>
        </w:rPr>
        <w:t xml:space="preserve"> zaštita</w:t>
      </w:r>
    </w:p>
    <w:p w14:paraId="3A443B72" w14:textId="77777777" w:rsidR="00FD01C3" w:rsidRPr="008F35FC" w:rsidRDefault="00255C82">
      <w:pPr>
        <w:jc w:val="both"/>
        <w:rPr>
          <w:rFonts w:ascii="Garamond" w:hAnsi="Garamond"/>
          <w:sz w:val="22"/>
          <w:szCs w:val="22"/>
        </w:rPr>
      </w:pPr>
      <w:r w:rsidRPr="008F35FC">
        <w:rPr>
          <w:rFonts w:ascii="Garamond" w:hAnsi="Garamond"/>
          <w:sz w:val="22"/>
          <w:szCs w:val="22"/>
        </w:rPr>
        <w:t>- da se krov ne rabi za namjene za koje nije predviđen</w:t>
      </w:r>
    </w:p>
    <w:p w14:paraId="66A95E7A" w14:textId="77777777" w:rsidR="00FD01C3" w:rsidRPr="008F35FC" w:rsidRDefault="00255C82">
      <w:pPr>
        <w:jc w:val="both"/>
        <w:rPr>
          <w:rFonts w:ascii="Garamond" w:hAnsi="Garamond"/>
          <w:sz w:val="22"/>
          <w:szCs w:val="22"/>
        </w:rPr>
      </w:pPr>
      <w:r w:rsidRPr="008F35FC">
        <w:rPr>
          <w:rFonts w:ascii="Garamond" w:hAnsi="Garamond"/>
          <w:sz w:val="22"/>
          <w:szCs w:val="22"/>
        </w:rPr>
        <w:t xml:space="preserve">- pri čišćenju snijega treba paziti da se ne ošteti </w:t>
      </w:r>
      <w:proofErr w:type="spellStart"/>
      <w:r w:rsidRPr="008F35FC">
        <w:rPr>
          <w:rFonts w:ascii="Garamond" w:hAnsi="Garamond"/>
          <w:sz w:val="22"/>
          <w:szCs w:val="22"/>
        </w:rPr>
        <w:t>hidroizolacijska</w:t>
      </w:r>
      <w:proofErr w:type="spellEnd"/>
      <w:r w:rsidRPr="008F35FC">
        <w:rPr>
          <w:rFonts w:ascii="Garamond" w:hAnsi="Garamond"/>
          <w:sz w:val="22"/>
          <w:szCs w:val="22"/>
        </w:rPr>
        <w:t xml:space="preserve"> zaštita</w:t>
      </w:r>
    </w:p>
    <w:p w14:paraId="0A9A54E7" w14:textId="77777777" w:rsidR="00FD01C3" w:rsidRPr="008F35FC" w:rsidRDefault="00255C82">
      <w:pPr>
        <w:jc w:val="both"/>
        <w:rPr>
          <w:rFonts w:ascii="Garamond" w:hAnsi="Garamond"/>
          <w:sz w:val="22"/>
          <w:szCs w:val="22"/>
        </w:rPr>
      </w:pPr>
      <w:r w:rsidRPr="008F35FC">
        <w:rPr>
          <w:rFonts w:ascii="Garamond" w:hAnsi="Garamond"/>
          <w:sz w:val="22"/>
          <w:szCs w:val="22"/>
        </w:rPr>
        <w:t>Svi postupci i radnje mogu se i trebaju izvoditi samo uz znanje i uz prisutnost stručne osobe koja zna ocijeniti i odlučiti o radnjama koje se namjeravaju poduzeti, odnosno koje se poduzimaju na krovu.</w:t>
      </w:r>
    </w:p>
    <w:p w14:paraId="5DB7C894" w14:textId="77777777" w:rsidR="00FD01C3" w:rsidRPr="008F35FC" w:rsidRDefault="00255C82">
      <w:pPr>
        <w:jc w:val="both"/>
        <w:rPr>
          <w:rFonts w:ascii="Garamond" w:hAnsi="Garamond"/>
          <w:sz w:val="22"/>
          <w:szCs w:val="22"/>
        </w:rPr>
      </w:pPr>
      <w:r w:rsidRPr="008F35FC">
        <w:rPr>
          <w:rFonts w:ascii="Garamond" w:hAnsi="Garamond"/>
          <w:sz w:val="22"/>
          <w:szCs w:val="22"/>
        </w:rPr>
        <w:t>Preporuča se sljedećih 7 koraka redovitog održavanja ravnog krova.</w:t>
      </w:r>
    </w:p>
    <w:p w14:paraId="6E96CB7A" w14:textId="77777777" w:rsidR="00FD01C3" w:rsidRPr="008F35FC" w:rsidRDefault="00255C82">
      <w:pPr>
        <w:jc w:val="both"/>
        <w:rPr>
          <w:rFonts w:ascii="Garamond" w:hAnsi="Garamond"/>
          <w:sz w:val="22"/>
          <w:szCs w:val="22"/>
        </w:rPr>
      </w:pPr>
      <w:r w:rsidRPr="008F35FC">
        <w:rPr>
          <w:rFonts w:ascii="Garamond" w:hAnsi="Garamond"/>
          <w:sz w:val="22"/>
          <w:szCs w:val="22"/>
        </w:rPr>
        <w:t xml:space="preserve">1. Kako bi se osiguralo pravilno funkcioniranje ravnog krova te uklonio rizik procurivanja i oštećivanja na </w:t>
      </w:r>
      <w:r w:rsidRPr="008F35FC">
        <w:rPr>
          <w:rFonts w:ascii="Garamond" w:hAnsi="Garamond"/>
          <w:sz w:val="22"/>
          <w:szCs w:val="22"/>
        </w:rPr>
        <w:lastRenderedPageBreak/>
        <w:t xml:space="preserve">krovnoj površini, krov treba redovito pregledavati. Opseg pregleda ovisi o geometriji krova, odvodima, slivnicima i o </w:t>
      </w:r>
      <w:r w:rsidR="00861AEE" w:rsidRPr="008F35FC">
        <w:rPr>
          <w:rFonts w:ascii="Garamond" w:hAnsi="Garamond"/>
          <w:sz w:val="22"/>
          <w:szCs w:val="22"/>
        </w:rPr>
        <w:t xml:space="preserve">eventualno ugrađenom </w:t>
      </w:r>
      <w:r w:rsidRPr="008F35FC">
        <w:rPr>
          <w:rFonts w:ascii="Garamond" w:hAnsi="Garamond"/>
          <w:sz w:val="22"/>
          <w:szCs w:val="22"/>
        </w:rPr>
        <w:t>sloju iznad hidroizolacije (šljunak, ploče itd.)</w:t>
      </w:r>
    </w:p>
    <w:p w14:paraId="2A08EEDF" w14:textId="77777777" w:rsidR="00FD01C3" w:rsidRPr="008F35FC" w:rsidRDefault="00255C82">
      <w:pPr>
        <w:jc w:val="both"/>
        <w:rPr>
          <w:rFonts w:ascii="Garamond" w:hAnsi="Garamond"/>
          <w:sz w:val="22"/>
          <w:szCs w:val="22"/>
        </w:rPr>
      </w:pPr>
      <w:r w:rsidRPr="008F35FC">
        <w:rPr>
          <w:rFonts w:ascii="Garamond" w:hAnsi="Garamond"/>
          <w:sz w:val="22"/>
          <w:szCs w:val="22"/>
        </w:rPr>
        <w:t>2. Inspekciju krova trebalo bi obaviti najmanje dva p</w:t>
      </w:r>
      <w:r w:rsidR="00D735DD" w:rsidRPr="008F35FC">
        <w:rPr>
          <w:rFonts w:ascii="Garamond" w:hAnsi="Garamond"/>
          <w:sz w:val="22"/>
          <w:szCs w:val="22"/>
        </w:rPr>
        <w:t>uta na godinu, npr. u proljeće</w:t>
      </w:r>
      <w:r w:rsidRPr="008F35FC">
        <w:rPr>
          <w:rFonts w:ascii="Garamond" w:hAnsi="Garamond"/>
          <w:sz w:val="22"/>
          <w:szCs w:val="22"/>
        </w:rPr>
        <w:t xml:space="preserve"> i jesen i po mogućnosti nakon naknadnih radova ili intervencija koje mogu utjecati na hidroizolaciju.</w:t>
      </w:r>
    </w:p>
    <w:p w14:paraId="33C0BC0D" w14:textId="77777777" w:rsidR="00FD01C3" w:rsidRPr="008F35FC" w:rsidRDefault="00255C82">
      <w:pPr>
        <w:jc w:val="both"/>
        <w:rPr>
          <w:rFonts w:ascii="Garamond" w:hAnsi="Garamond"/>
          <w:sz w:val="22"/>
          <w:szCs w:val="22"/>
        </w:rPr>
      </w:pPr>
      <w:r w:rsidRPr="008F35FC">
        <w:rPr>
          <w:rFonts w:ascii="Garamond" w:hAnsi="Garamond"/>
          <w:sz w:val="22"/>
          <w:szCs w:val="22"/>
        </w:rPr>
        <w:t>3. Nadzor i održavanje sastoje se od uklanjanja kontaminacije i vegetacije. Lišće treba ukloniti da se ne bi počeo stvarati humus i da se odvodi ne bi začepili. Čavli, vijci i komadići stakla trebaju biti odmah uklonjeni da ne bi oštetili membranu.</w:t>
      </w:r>
    </w:p>
    <w:p w14:paraId="03FB0CCD" w14:textId="77777777" w:rsidR="00FD01C3" w:rsidRPr="008F35FC" w:rsidRDefault="00255C82">
      <w:pPr>
        <w:jc w:val="both"/>
        <w:rPr>
          <w:rFonts w:ascii="Garamond" w:hAnsi="Garamond"/>
          <w:sz w:val="22"/>
          <w:szCs w:val="22"/>
        </w:rPr>
      </w:pPr>
      <w:r w:rsidRPr="008F35FC">
        <w:rPr>
          <w:rFonts w:ascii="Garamond" w:hAnsi="Garamond"/>
          <w:sz w:val="22"/>
          <w:szCs w:val="22"/>
        </w:rPr>
        <w:t>4. Krovni detalji zahtijevaju posebnu pozornost, nar</w:t>
      </w:r>
      <w:r w:rsidR="00D735DD" w:rsidRPr="008F35FC">
        <w:rPr>
          <w:rFonts w:ascii="Garamond" w:hAnsi="Garamond"/>
          <w:sz w:val="22"/>
          <w:szCs w:val="22"/>
        </w:rPr>
        <w:t xml:space="preserve">očito </w:t>
      </w:r>
      <w:proofErr w:type="spellStart"/>
      <w:r w:rsidR="00D735DD" w:rsidRPr="008F35FC">
        <w:rPr>
          <w:rFonts w:ascii="Garamond" w:hAnsi="Garamond"/>
          <w:sz w:val="22"/>
          <w:szCs w:val="22"/>
        </w:rPr>
        <w:t>pričvršći</w:t>
      </w:r>
      <w:r w:rsidRPr="008F35FC">
        <w:rPr>
          <w:rFonts w:ascii="Garamond" w:hAnsi="Garamond"/>
          <w:sz w:val="22"/>
          <w:szCs w:val="22"/>
        </w:rPr>
        <w:t>vači</w:t>
      </w:r>
      <w:proofErr w:type="spellEnd"/>
      <w:r w:rsidRPr="008F35FC">
        <w:rPr>
          <w:rFonts w:ascii="Garamond" w:hAnsi="Garamond"/>
          <w:sz w:val="22"/>
          <w:szCs w:val="22"/>
        </w:rPr>
        <w:t xml:space="preserve"> i odvodi. Građevne materijale izložene koroziji treba redovito tretirati odgovarajućim zaštitnim premazom.</w:t>
      </w:r>
    </w:p>
    <w:p w14:paraId="5126D24A" w14:textId="77777777" w:rsidR="00FD01C3" w:rsidRPr="008F35FC" w:rsidRDefault="00255C82">
      <w:pPr>
        <w:jc w:val="both"/>
        <w:rPr>
          <w:rFonts w:ascii="Garamond" w:hAnsi="Garamond"/>
          <w:sz w:val="22"/>
          <w:szCs w:val="22"/>
        </w:rPr>
      </w:pPr>
      <w:r w:rsidRPr="008F35FC">
        <w:rPr>
          <w:rFonts w:ascii="Garamond" w:hAnsi="Garamond"/>
          <w:sz w:val="22"/>
          <w:szCs w:val="22"/>
        </w:rPr>
        <w:t>5.</w:t>
      </w:r>
      <w:r w:rsidR="00D735DD" w:rsidRPr="008F35FC">
        <w:rPr>
          <w:rFonts w:ascii="Garamond" w:hAnsi="Garamond"/>
          <w:sz w:val="22"/>
          <w:szCs w:val="22"/>
        </w:rPr>
        <w:t xml:space="preserve"> </w:t>
      </w:r>
      <w:r w:rsidRPr="008F35FC">
        <w:rPr>
          <w:rFonts w:ascii="Garamond" w:hAnsi="Garamond"/>
          <w:sz w:val="22"/>
          <w:szCs w:val="22"/>
        </w:rPr>
        <w:t>Radovi na krovu, uključujući eventualne popravke membrane, razne instalacije, ventilaciju ili odvode, moraju biti zabilježeni u dnevniku održavanja krova.</w:t>
      </w:r>
    </w:p>
    <w:p w14:paraId="595E351A" w14:textId="77777777" w:rsidR="00FD01C3" w:rsidRPr="008F35FC" w:rsidRDefault="00255C82">
      <w:pPr>
        <w:jc w:val="both"/>
        <w:rPr>
          <w:rFonts w:ascii="Garamond" w:hAnsi="Garamond"/>
          <w:sz w:val="22"/>
          <w:szCs w:val="22"/>
        </w:rPr>
      </w:pPr>
      <w:r w:rsidRPr="008F35FC">
        <w:rPr>
          <w:rFonts w:ascii="Garamond" w:hAnsi="Garamond"/>
          <w:sz w:val="22"/>
          <w:szCs w:val="22"/>
        </w:rPr>
        <w:t>6. Skladištenje raznih materijala i njihova manipulacija ne bi se trebala odvijati na krovu.</w:t>
      </w:r>
    </w:p>
    <w:p w14:paraId="0E280695" w14:textId="77777777" w:rsidR="00FD01C3" w:rsidRPr="008F35FC" w:rsidRDefault="00255C82">
      <w:pPr>
        <w:jc w:val="both"/>
        <w:rPr>
          <w:rFonts w:ascii="Garamond" w:hAnsi="Garamond"/>
          <w:sz w:val="22"/>
          <w:szCs w:val="22"/>
        </w:rPr>
      </w:pPr>
      <w:r w:rsidRPr="008F35FC">
        <w:rPr>
          <w:rFonts w:ascii="Garamond" w:hAnsi="Garamond"/>
          <w:sz w:val="22"/>
          <w:szCs w:val="22"/>
        </w:rPr>
        <w:t xml:space="preserve">7. Ako dođe do procurivanja, prvo treba istražiti uzrok. To mogu biti začepljeni odvodi, loše cijevi, labave pokrivne ploče, loši krovni prozori itd. Jaka ili lagana kiša, smjer vjetra, temperatura i vrijeme tijekom dana bitni su znakovi za utvrđivanje uzroka. Treba utvrditi prestaje li procurivanje neposredno nakon prestanka kiše ili se nastavlja i kad je krov suh. S takvim je informacijama puno lakše ustanoviti i ukloniti problem. </w:t>
      </w:r>
    </w:p>
    <w:p w14:paraId="30913754" w14:textId="77777777" w:rsidR="00FD01C3" w:rsidRPr="008F35FC" w:rsidRDefault="00255C82">
      <w:pPr>
        <w:jc w:val="both"/>
        <w:rPr>
          <w:rFonts w:ascii="Garamond" w:hAnsi="Garamond"/>
          <w:sz w:val="22"/>
          <w:szCs w:val="22"/>
        </w:rPr>
      </w:pPr>
      <w:r w:rsidRPr="008F35FC">
        <w:rPr>
          <w:rFonts w:ascii="Garamond" w:hAnsi="Garamond"/>
          <w:sz w:val="22"/>
          <w:szCs w:val="22"/>
        </w:rPr>
        <w:t>Održavanju ravnih krovova pripadaju i sitni popravci na krovu, Sve popravke treba izvesti odmah pošto su oštećenja zam</w:t>
      </w:r>
      <w:r w:rsidR="00D735DD" w:rsidRPr="008F35FC">
        <w:rPr>
          <w:rFonts w:ascii="Garamond" w:hAnsi="Garamond"/>
          <w:sz w:val="22"/>
          <w:szCs w:val="22"/>
        </w:rPr>
        <w:t>ijećena. Ako se što prije, tj. o</w:t>
      </w:r>
      <w:r w:rsidRPr="008F35FC">
        <w:rPr>
          <w:rFonts w:ascii="Garamond" w:hAnsi="Garamond"/>
          <w:sz w:val="22"/>
          <w:szCs w:val="22"/>
        </w:rPr>
        <w:t>dmah ne uklone, mogu izazvati nove veće deformacije i oštećenja. Tada će njihovo uklanjanje biti većeg opsega, i fizičkog i financijskog. Takvi su manji popravci koje treba odmah izvesti:</w:t>
      </w:r>
    </w:p>
    <w:p w14:paraId="4E046A01" w14:textId="77777777" w:rsidR="00FD01C3" w:rsidRPr="008F35FC" w:rsidRDefault="00255C82" w:rsidP="00785BD6">
      <w:pPr>
        <w:pStyle w:val="Odlomakpopisa"/>
        <w:numPr>
          <w:ilvl w:val="0"/>
          <w:numId w:val="34"/>
        </w:numPr>
        <w:suppressAutoHyphens w:val="0"/>
        <w:spacing w:after="200" w:line="276" w:lineRule="auto"/>
        <w:jc w:val="both"/>
        <w:textAlignment w:val="auto"/>
        <w:rPr>
          <w:rFonts w:ascii="Garamond" w:hAnsi="Garamond"/>
          <w:sz w:val="22"/>
          <w:szCs w:val="22"/>
          <w:lang w:val="hr-HR"/>
        </w:rPr>
      </w:pPr>
      <w:r w:rsidRPr="008F35FC">
        <w:rPr>
          <w:rFonts w:ascii="Garamond" w:hAnsi="Garamond"/>
          <w:sz w:val="22"/>
          <w:szCs w:val="22"/>
          <w:lang w:val="hr-HR"/>
        </w:rPr>
        <w:t xml:space="preserve">popravak odvojenih mjesta kita na </w:t>
      </w:r>
      <w:proofErr w:type="spellStart"/>
      <w:r w:rsidRPr="008F35FC">
        <w:rPr>
          <w:rFonts w:ascii="Garamond" w:hAnsi="Garamond"/>
          <w:sz w:val="22"/>
          <w:szCs w:val="22"/>
          <w:lang w:val="hr-HR"/>
        </w:rPr>
        <w:t>okapnim</w:t>
      </w:r>
      <w:proofErr w:type="spellEnd"/>
      <w:r w:rsidRPr="008F35FC">
        <w:rPr>
          <w:rFonts w:ascii="Garamond" w:hAnsi="Garamond"/>
          <w:sz w:val="22"/>
          <w:szCs w:val="22"/>
          <w:lang w:val="hr-HR"/>
        </w:rPr>
        <w:t xml:space="preserve"> limovima</w:t>
      </w:r>
    </w:p>
    <w:p w14:paraId="1A639610" w14:textId="77777777" w:rsidR="00FD01C3" w:rsidRPr="008F35FC" w:rsidRDefault="00255C82" w:rsidP="00785BD6">
      <w:pPr>
        <w:pStyle w:val="Odlomakpopisa"/>
        <w:numPr>
          <w:ilvl w:val="0"/>
          <w:numId w:val="34"/>
        </w:numPr>
        <w:suppressAutoHyphens w:val="0"/>
        <w:spacing w:after="200" w:line="276" w:lineRule="auto"/>
        <w:jc w:val="both"/>
        <w:textAlignment w:val="auto"/>
        <w:rPr>
          <w:rFonts w:ascii="Garamond" w:hAnsi="Garamond"/>
          <w:sz w:val="22"/>
          <w:szCs w:val="22"/>
          <w:lang w:val="hr-HR"/>
        </w:rPr>
      </w:pPr>
      <w:r w:rsidRPr="008F35FC">
        <w:rPr>
          <w:rFonts w:ascii="Garamond" w:hAnsi="Garamond"/>
          <w:sz w:val="22"/>
          <w:szCs w:val="22"/>
          <w:lang w:val="hr-HR"/>
        </w:rPr>
        <w:t>popravak ispune rešetaka između ploča</w:t>
      </w:r>
    </w:p>
    <w:p w14:paraId="7980944A" w14:textId="77777777" w:rsidR="00FD01C3" w:rsidRPr="008F35FC" w:rsidRDefault="00255C82" w:rsidP="00785BD6">
      <w:pPr>
        <w:pStyle w:val="Odlomakpopisa"/>
        <w:numPr>
          <w:ilvl w:val="0"/>
          <w:numId w:val="34"/>
        </w:numPr>
        <w:suppressAutoHyphens w:val="0"/>
        <w:spacing w:after="200" w:line="276" w:lineRule="auto"/>
        <w:jc w:val="both"/>
        <w:textAlignment w:val="auto"/>
        <w:rPr>
          <w:rFonts w:ascii="Garamond" w:hAnsi="Garamond"/>
          <w:sz w:val="22"/>
          <w:szCs w:val="22"/>
          <w:lang w:val="hr-HR"/>
        </w:rPr>
      </w:pPr>
      <w:r w:rsidRPr="008F35FC">
        <w:rPr>
          <w:rFonts w:ascii="Garamond" w:hAnsi="Garamond"/>
          <w:sz w:val="22"/>
          <w:szCs w:val="22"/>
          <w:lang w:val="hr-HR"/>
        </w:rPr>
        <w:t>ako je vjetar pomaknuo šljunak treba ga ponovno razastrti</w:t>
      </w:r>
    </w:p>
    <w:p w14:paraId="54C5C8BA" w14:textId="77777777" w:rsidR="00FD01C3" w:rsidRPr="008F35FC" w:rsidRDefault="00255C82" w:rsidP="00785BD6">
      <w:pPr>
        <w:pStyle w:val="Odlomakpopisa"/>
        <w:numPr>
          <w:ilvl w:val="0"/>
          <w:numId w:val="34"/>
        </w:numPr>
        <w:suppressAutoHyphens w:val="0"/>
        <w:spacing w:after="200" w:line="276" w:lineRule="auto"/>
        <w:jc w:val="both"/>
        <w:textAlignment w:val="auto"/>
        <w:rPr>
          <w:lang w:val="hr-HR"/>
        </w:rPr>
      </w:pPr>
      <w:r w:rsidRPr="008F35FC">
        <w:rPr>
          <w:rFonts w:ascii="Garamond" w:hAnsi="Garamond"/>
          <w:sz w:val="22"/>
          <w:szCs w:val="22"/>
          <w:lang w:val="hr-HR"/>
        </w:rPr>
        <w:t>ako se laka zaštita na neprohodnim krovovima sprala ili osipala, površinu valja ponovno obojiti odgovarajućom bojom za krovove.</w:t>
      </w:r>
    </w:p>
    <w:p w14:paraId="42B26C80" w14:textId="77777777" w:rsidR="00FD01C3" w:rsidRPr="008F35FC" w:rsidRDefault="00255C82">
      <w:pPr>
        <w:jc w:val="both"/>
        <w:rPr>
          <w:rFonts w:ascii="Garamond" w:hAnsi="Garamond"/>
          <w:sz w:val="22"/>
          <w:szCs w:val="22"/>
        </w:rPr>
      </w:pPr>
      <w:r w:rsidRPr="008F35FC">
        <w:rPr>
          <w:rFonts w:ascii="Garamond" w:hAnsi="Garamond"/>
          <w:sz w:val="22"/>
          <w:szCs w:val="22"/>
        </w:rPr>
        <w:t xml:space="preserve">Osim navedenih potrebno je obavljati i druge manje popravke koji imaju za cilj produžiti trajnost </w:t>
      </w:r>
      <w:proofErr w:type="spellStart"/>
      <w:r w:rsidRPr="008F35FC">
        <w:rPr>
          <w:rFonts w:ascii="Garamond" w:hAnsi="Garamond"/>
          <w:sz w:val="22"/>
          <w:szCs w:val="22"/>
        </w:rPr>
        <w:t>hidroizolacijske</w:t>
      </w:r>
      <w:proofErr w:type="spellEnd"/>
      <w:r w:rsidRPr="008F35FC">
        <w:rPr>
          <w:rFonts w:ascii="Garamond" w:hAnsi="Garamond"/>
          <w:sz w:val="22"/>
          <w:szCs w:val="22"/>
        </w:rPr>
        <w:t xml:space="preserve"> zaštite i ravnog krova. Sve te radove mora obavljati stručni izvoditelj specijaliziran za tu vrstu radova. Na ravnom krovu treba obavljati redoviti pregled dva puta na godinu.</w:t>
      </w:r>
    </w:p>
    <w:p w14:paraId="51F937AD" w14:textId="77777777" w:rsidR="00FD01C3" w:rsidRPr="008F35FC" w:rsidRDefault="00255C82">
      <w:pPr>
        <w:jc w:val="both"/>
        <w:rPr>
          <w:rFonts w:ascii="Garamond" w:hAnsi="Garamond"/>
          <w:sz w:val="22"/>
          <w:szCs w:val="22"/>
        </w:rPr>
      </w:pPr>
      <w:r w:rsidRPr="008F35FC">
        <w:rPr>
          <w:rFonts w:ascii="Garamond" w:hAnsi="Garamond"/>
          <w:sz w:val="22"/>
          <w:szCs w:val="22"/>
        </w:rPr>
        <w:t>Na taj način i duže vrijeme spriječit će se nastajanje daljnjih neželjenih i štetnih pojava.</w:t>
      </w:r>
    </w:p>
    <w:p w14:paraId="60D9C522" w14:textId="77777777" w:rsidR="00FD01C3" w:rsidRPr="008F35FC" w:rsidRDefault="00FD01C3">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p>
    <w:p w14:paraId="1D6C88AA" w14:textId="77777777" w:rsidR="00FD01C3" w:rsidRPr="008F35FC" w:rsidRDefault="00FD01C3">
      <w:pPr>
        <w:pStyle w:val="Blokteksta"/>
        <w:ind w:left="0" w:right="0"/>
        <w:rPr>
          <w:rFonts w:ascii="Garamond" w:hAnsi="Garamond" w:cs="Garamond"/>
          <w:sz w:val="22"/>
          <w:lang w:val="hr-HR"/>
        </w:rPr>
      </w:pPr>
    </w:p>
    <w:p w14:paraId="67C39708" w14:textId="77777777" w:rsidR="00FD01C3" w:rsidRPr="008F35FC" w:rsidRDefault="00255C82" w:rsidP="00A950FC">
      <w:pPr>
        <w:pStyle w:val="Naslov7"/>
        <w:numPr>
          <w:ilvl w:val="1"/>
          <w:numId w:val="48"/>
        </w:numPr>
        <w:rPr>
          <w:sz w:val="22"/>
          <w:szCs w:val="22"/>
          <w:lang w:val="hr-HR"/>
        </w:rPr>
      </w:pPr>
      <w:r w:rsidRPr="008F35FC">
        <w:rPr>
          <w:sz w:val="22"/>
          <w:szCs w:val="22"/>
          <w:lang w:val="hr-HR"/>
        </w:rPr>
        <w:t xml:space="preserve"> PROJEKT SANACIJE GRAĐEVINE I OKOLIŠA</w:t>
      </w:r>
    </w:p>
    <w:p w14:paraId="5585ED5D" w14:textId="77777777" w:rsidR="00FD01C3" w:rsidRPr="008F35FC" w:rsidRDefault="00FD01C3">
      <w:pPr>
        <w:pStyle w:val="Standard"/>
        <w:rPr>
          <w:sz w:val="22"/>
          <w:szCs w:val="22"/>
          <w:lang w:val="hr-HR"/>
        </w:rPr>
      </w:pPr>
    </w:p>
    <w:p w14:paraId="0DEFF25D" w14:textId="77777777" w:rsidR="00FD01C3" w:rsidRPr="00A325A9"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lang w:val="hr-HR"/>
        </w:rPr>
      </w:pPr>
      <w:r w:rsidRPr="008F35FC">
        <w:rPr>
          <w:rFonts w:ascii="Garamond" w:hAnsi="Garamond" w:cs="Garamond"/>
          <w:sz w:val="22"/>
          <w:lang w:val="hr-HR"/>
        </w:rPr>
        <w:tab/>
      </w:r>
      <w:r w:rsidRPr="008F35FC">
        <w:rPr>
          <w:rFonts w:ascii="Garamond" w:hAnsi="Garamond" w:cs="Garamond"/>
          <w:sz w:val="22"/>
          <w:lang w:val="hr-HR"/>
        </w:rPr>
        <w:tab/>
      </w:r>
      <w:r w:rsidRPr="008F35FC">
        <w:rPr>
          <w:rFonts w:ascii="Garamond" w:hAnsi="Garamond" w:cs="Garamond"/>
          <w:sz w:val="22"/>
          <w:lang w:val="hr-HR"/>
        </w:rPr>
        <w:tab/>
        <w:t>U toku same gradnje potrebno je ograditi gradilište i osigurati bezopasnu gradnju, kao i omogućiti prolaz do susjednih parcela i građevina. Po završetku gradnje potrebno je predmetnu građevinu, kao i okolne parcele urediti prema projektu okoliša. Susjedne građevine potrebno je maksimalno zaštititi skelom i zaštitnom mrežom. Sva oštećenja koja nastanu nepažnjom prilikom izvođenja na susjednim građevinama potrebno je sanirati i urediti. Građevina sa okolišem mora biti uređena i ukomponirana u već postojeće susjedne građevine i okoliše</w:t>
      </w:r>
      <w:r w:rsidRPr="008F35FC">
        <w:rPr>
          <w:rFonts w:ascii="Garamond" w:hAnsi="Garamond"/>
          <w:sz w:val="22"/>
          <w:lang w:val="hr-HR"/>
        </w:rPr>
        <w:t>, a postojeće raslinje potrebno je maksimalno sačuvati.</w:t>
      </w:r>
    </w:p>
    <w:p w14:paraId="49318AA3" w14:textId="77777777" w:rsidR="00FD01C3" w:rsidRPr="008F35FC" w:rsidRDefault="00FD01C3">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p>
    <w:p w14:paraId="0CA0798B" w14:textId="77777777" w:rsidR="00FD01C3" w:rsidRPr="008F35FC" w:rsidRDefault="00255C82">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rFonts w:ascii="Garamond" w:hAnsi="Garamond" w:cs="Garamond"/>
          <w:sz w:val="22"/>
          <w:lang w:val="hr-HR"/>
        </w:rPr>
      </w:pPr>
      <w:r w:rsidRPr="008F35FC">
        <w:rPr>
          <w:rFonts w:ascii="Garamond" w:hAnsi="Garamond" w:cs="Garamond"/>
          <w:sz w:val="22"/>
          <w:lang w:val="hr-HR"/>
        </w:rPr>
        <w:tab/>
      </w:r>
      <w:r w:rsidRPr="008F35FC">
        <w:rPr>
          <w:rFonts w:ascii="Garamond" w:hAnsi="Garamond" w:cs="Garamond"/>
          <w:sz w:val="22"/>
          <w:lang w:val="hr-HR"/>
        </w:rPr>
        <w:tab/>
      </w:r>
      <w:r w:rsidRPr="008F35FC">
        <w:rPr>
          <w:rFonts w:ascii="Garamond" w:hAnsi="Garamond" w:cs="Garamond"/>
          <w:sz w:val="22"/>
          <w:lang w:val="hr-HR"/>
        </w:rPr>
        <w:tab/>
      </w:r>
      <w:r w:rsidRPr="008F35FC">
        <w:rPr>
          <w:rFonts w:ascii="Garamond" w:hAnsi="Garamond" w:cs="Garamond"/>
          <w:sz w:val="22"/>
          <w:lang w:val="hr-HR"/>
        </w:rPr>
        <w:tab/>
      </w:r>
      <w:r w:rsidRPr="008F35FC">
        <w:rPr>
          <w:rFonts w:ascii="Garamond" w:hAnsi="Garamond" w:cs="Garamond"/>
          <w:sz w:val="22"/>
          <w:lang w:val="hr-HR"/>
        </w:rPr>
        <w:tab/>
      </w:r>
      <w:r w:rsidRPr="008F35FC">
        <w:rPr>
          <w:rFonts w:ascii="Garamond" w:hAnsi="Garamond" w:cs="Garamond"/>
          <w:sz w:val="22"/>
          <w:lang w:val="hr-HR"/>
        </w:rPr>
        <w:tab/>
      </w:r>
      <w:r w:rsidRPr="008F35FC">
        <w:rPr>
          <w:rFonts w:ascii="Garamond" w:hAnsi="Garamond" w:cs="Garamond"/>
          <w:sz w:val="22"/>
          <w:lang w:val="hr-HR"/>
        </w:rPr>
        <w:tab/>
      </w:r>
      <w:r w:rsidRPr="008F35FC">
        <w:rPr>
          <w:rFonts w:ascii="Garamond" w:hAnsi="Garamond" w:cs="Garamond"/>
          <w:sz w:val="22"/>
          <w:lang w:val="hr-HR"/>
        </w:rPr>
        <w:tab/>
      </w:r>
      <w:r w:rsidRPr="008F35FC">
        <w:rPr>
          <w:rFonts w:ascii="Garamond" w:hAnsi="Garamond" w:cs="Garamond"/>
          <w:sz w:val="22"/>
          <w:lang w:val="hr-HR"/>
        </w:rPr>
        <w:tab/>
        <w:t>Izradi</w:t>
      </w:r>
      <w:r w:rsidR="00927503" w:rsidRPr="008F35FC">
        <w:rPr>
          <w:rFonts w:ascii="Garamond" w:hAnsi="Garamond" w:cs="Garamond"/>
          <w:sz w:val="22"/>
          <w:lang w:val="hr-HR"/>
        </w:rPr>
        <w:t>la</w:t>
      </w:r>
      <w:r w:rsidRPr="008F35FC">
        <w:rPr>
          <w:rFonts w:ascii="Garamond" w:hAnsi="Garamond" w:cs="Garamond"/>
          <w:sz w:val="22"/>
          <w:lang w:val="hr-HR"/>
        </w:rPr>
        <w:t xml:space="preserve"> :</w:t>
      </w:r>
    </w:p>
    <w:p w14:paraId="0363734F" w14:textId="77777777" w:rsidR="00FD01C3" w:rsidRPr="008F35FC" w:rsidRDefault="00A325A9">
      <w:pPr>
        <w:pStyle w:val="Standard"/>
        <w:tabs>
          <w:tab w:val="left" w:pos="144"/>
          <w:tab w:val="left" w:pos="576"/>
          <w:tab w:val="left" w:pos="1296"/>
          <w:tab w:val="left" w:pos="2016"/>
          <w:tab w:val="left" w:pos="2736"/>
          <w:tab w:val="left" w:pos="3456"/>
          <w:tab w:val="left" w:pos="4176"/>
          <w:tab w:val="left" w:pos="4896"/>
          <w:tab w:val="left" w:pos="5616"/>
          <w:tab w:val="left" w:pos="6336"/>
          <w:tab w:val="left" w:pos="7056"/>
        </w:tabs>
        <w:jc w:val="both"/>
        <w:rPr>
          <w:lang w:val="hr-HR"/>
        </w:rPr>
      </w:pPr>
      <w:r>
        <w:rPr>
          <w:noProof/>
        </w:rPr>
        <w:drawing>
          <wp:anchor distT="0" distB="0" distL="114300" distR="114300" simplePos="0" relativeHeight="251650560" behindDoc="1" locked="0" layoutInCell="1" allowOverlap="1" wp14:anchorId="1BF9C764" wp14:editId="5862FF00">
            <wp:simplePos x="0" y="0"/>
            <wp:positionH relativeFrom="column">
              <wp:posOffset>3314700</wp:posOffset>
            </wp:positionH>
            <wp:positionV relativeFrom="paragraph">
              <wp:posOffset>80645</wp:posOffset>
            </wp:positionV>
            <wp:extent cx="1857375" cy="933450"/>
            <wp:effectExtent l="0" t="0" r="9525" b="0"/>
            <wp:wrapNone/>
            <wp:docPr id="52" name="Slika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a:extLst>
                        <a:ext uri="{28A0092B-C50C-407E-A947-70E740481C1C}">
                          <a14:useLocalDpi xmlns:a14="http://schemas.microsoft.com/office/drawing/2010/main" val="0"/>
                        </a:ext>
                      </a:extLst>
                    </a:blip>
                    <a:srcRect l="17381" t="18065" r="21036" b="18676"/>
                    <a:stretch/>
                  </pic:blipFill>
                  <pic:spPr bwMode="auto">
                    <a:xfrm>
                      <a:off x="0" y="0"/>
                      <a:ext cx="1857375" cy="933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55C82" w:rsidRPr="008F35FC">
        <w:rPr>
          <w:rFonts w:ascii="Garamond" w:hAnsi="Garamond" w:cs="Garamond"/>
          <w:sz w:val="22"/>
          <w:lang w:val="hr-HR"/>
        </w:rPr>
        <w:tab/>
      </w:r>
      <w:r w:rsidR="00255C82" w:rsidRPr="008F35FC">
        <w:rPr>
          <w:rFonts w:ascii="Garamond" w:hAnsi="Garamond" w:cs="Garamond"/>
          <w:sz w:val="22"/>
          <w:lang w:val="hr-HR"/>
        </w:rPr>
        <w:tab/>
      </w:r>
      <w:r w:rsidR="00255C82" w:rsidRPr="008F35FC">
        <w:rPr>
          <w:rFonts w:ascii="Garamond" w:hAnsi="Garamond" w:cs="Garamond"/>
          <w:sz w:val="22"/>
          <w:lang w:val="hr-HR"/>
        </w:rPr>
        <w:tab/>
      </w:r>
      <w:r w:rsidR="00255C82" w:rsidRPr="008F35FC">
        <w:rPr>
          <w:rFonts w:ascii="Garamond" w:hAnsi="Garamond" w:cs="Garamond"/>
          <w:sz w:val="22"/>
          <w:lang w:val="hr-HR"/>
        </w:rPr>
        <w:tab/>
      </w:r>
      <w:r w:rsidR="00255C82" w:rsidRPr="008F35FC">
        <w:rPr>
          <w:rFonts w:ascii="Garamond" w:hAnsi="Garamond" w:cs="Garamond"/>
          <w:sz w:val="22"/>
          <w:lang w:val="hr-HR"/>
        </w:rPr>
        <w:tab/>
      </w:r>
      <w:r w:rsidR="00255C82" w:rsidRPr="008F35FC">
        <w:rPr>
          <w:rFonts w:ascii="Garamond" w:hAnsi="Garamond" w:cs="Garamond"/>
          <w:b/>
          <w:sz w:val="22"/>
          <w:lang w:val="hr-HR"/>
        </w:rPr>
        <w:t xml:space="preserve">              </w:t>
      </w:r>
      <w:r w:rsidR="00255C82" w:rsidRPr="008F35FC">
        <w:rPr>
          <w:rFonts w:ascii="Garamond" w:hAnsi="Garamond" w:cs="Garamond"/>
          <w:b/>
          <w:sz w:val="22"/>
          <w:lang w:val="hr-HR"/>
        </w:rPr>
        <w:tab/>
        <w:t xml:space="preserve">           </w:t>
      </w:r>
      <w:r w:rsidR="005F7B8B" w:rsidRPr="008F35FC">
        <w:rPr>
          <w:rFonts w:ascii="Garamond" w:hAnsi="Garamond" w:cs="Garamond"/>
          <w:sz w:val="22"/>
          <w:lang w:val="hr-HR"/>
        </w:rPr>
        <w:t xml:space="preserve">Željka </w:t>
      </w:r>
      <w:proofErr w:type="spellStart"/>
      <w:r w:rsidR="005F7B8B" w:rsidRPr="008F35FC">
        <w:rPr>
          <w:rFonts w:ascii="Garamond" w:hAnsi="Garamond" w:cs="Garamond"/>
          <w:sz w:val="22"/>
          <w:lang w:val="hr-HR"/>
        </w:rPr>
        <w:t>Kajfeš</w:t>
      </w:r>
      <w:proofErr w:type="spellEnd"/>
      <w:r w:rsidR="005F7B8B" w:rsidRPr="008F35FC">
        <w:rPr>
          <w:rFonts w:ascii="Garamond" w:hAnsi="Garamond" w:cs="Garamond"/>
          <w:sz w:val="22"/>
          <w:lang w:val="hr-HR"/>
        </w:rPr>
        <w:t xml:space="preserve">, </w:t>
      </w:r>
      <w:proofErr w:type="spellStart"/>
      <w:r w:rsidR="005F7B8B" w:rsidRPr="008F35FC">
        <w:rPr>
          <w:rFonts w:ascii="Garamond" w:hAnsi="Garamond" w:cs="Garamond"/>
          <w:sz w:val="22"/>
          <w:lang w:val="hr-HR"/>
        </w:rPr>
        <w:t>dipl.ing.arh</w:t>
      </w:r>
      <w:proofErr w:type="spellEnd"/>
      <w:r w:rsidR="005F7B8B" w:rsidRPr="008F35FC">
        <w:rPr>
          <w:rFonts w:ascii="Garamond" w:hAnsi="Garamond" w:cs="Garamond"/>
          <w:sz w:val="22"/>
          <w:lang w:val="hr-HR"/>
        </w:rPr>
        <w:t>.</w:t>
      </w:r>
    </w:p>
    <w:p w14:paraId="194B5ED1" w14:textId="77777777" w:rsidR="00FD01C3" w:rsidRDefault="00FD01C3">
      <w:pPr>
        <w:pStyle w:val="Standard"/>
        <w:rPr>
          <w:lang w:val="hr-HR"/>
        </w:rPr>
      </w:pPr>
    </w:p>
    <w:p w14:paraId="7B81257B" w14:textId="77777777" w:rsidR="00A325A9" w:rsidRDefault="00A325A9">
      <w:pPr>
        <w:pStyle w:val="Standard"/>
        <w:rPr>
          <w:lang w:val="hr-HR"/>
        </w:rPr>
      </w:pPr>
    </w:p>
    <w:p w14:paraId="2487CA4F" w14:textId="77777777" w:rsidR="00A325A9" w:rsidRPr="008F35FC" w:rsidRDefault="00A325A9">
      <w:pPr>
        <w:pStyle w:val="Standard"/>
        <w:rPr>
          <w:lang w:val="hr-HR"/>
        </w:rPr>
      </w:pPr>
    </w:p>
    <w:p w14:paraId="0868FE76" w14:textId="77777777" w:rsidR="00FD01C3" w:rsidRPr="008F35FC" w:rsidRDefault="00FD01C3">
      <w:pPr>
        <w:pStyle w:val="Standard"/>
        <w:rPr>
          <w:lang w:val="hr-HR"/>
        </w:rPr>
      </w:pPr>
    </w:p>
    <w:p w14:paraId="3EF6AC77" w14:textId="77777777" w:rsidR="00FD01C3" w:rsidRPr="008F35FC" w:rsidRDefault="002F035C">
      <w:pPr>
        <w:pStyle w:val="Naslov2"/>
        <w:ind w:firstLine="0"/>
        <w:jc w:val="left"/>
        <w:rPr>
          <w:sz w:val="24"/>
          <w:szCs w:val="24"/>
          <w:lang w:val="hr-HR"/>
        </w:rPr>
      </w:pPr>
      <w:r w:rsidRPr="008F35FC">
        <w:rPr>
          <w:sz w:val="24"/>
          <w:szCs w:val="24"/>
          <w:lang w:val="hr-HR"/>
        </w:rPr>
        <w:t>13</w:t>
      </w:r>
      <w:r w:rsidR="00255C82" w:rsidRPr="008F35FC">
        <w:rPr>
          <w:sz w:val="24"/>
          <w:szCs w:val="24"/>
          <w:lang w:val="hr-HR"/>
        </w:rPr>
        <w:t>. PROGRAM KONTROLE I OSIGURANJA KVALITETE MATERIJALA</w:t>
      </w:r>
    </w:p>
    <w:p w14:paraId="18432288" w14:textId="77777777" w:rsidR="00FD01C3" w:rsidRPr="008F35FC" w:rsidRDefault="00FD01C3">
      <w:pPr>
        <w:pStyle w:val="Standard"/>
        <w:rPr>
          <w:lang w:val="hr-HR"/>
        </w:rPr>
      </w:pPr>
    </w:p>
    <w:p w14:paraId="629071F4" w14:textId="77777777" w:rsidR="00FD01C3" w:rsidRPr="008F35FC" w:rsidRDefault="00255C82" w:rsidP="001975A9">
      <w:pPr>
        <w:autoSpaceDE w:val="0"/>
        <w:adjustRightInd w:val="0"/>
        <w:rPr>
          <w:rFonts w:ascii="Garamond" w:eastAsia="Times New Roman" w:hAnsi="Garamond" w:cs="Garamond"/>
          <w:b/>
          <w:sz w:val="22"/>
          <w:szCs w:val="20"/>
          <w:lang w:bidi="ar-SA"/>
        </w:rPr>
      </w:pPr>
      <w:r w:rsidRPr="008F35FC">
        <w:rPr>
          <w:rFonts w:ascii="Garamond" w:eastAsia="Times New Roman" w:hAnsi="Garamond" w:cs="Garamond"/>
          <w:b/>
          <w:sz w:val="22"/>
          <w:szCs w:val="20"/>
          <w:lang w:bidi="ar-SA"/>
        </w:rPr>
        <w:t>UVOD</w:t>
      </w:r>
    </w:p>
    <w:p w14:paraId="5A708078" w14:textId="77777777" w:rsidR="00FD01C3" w:rsidRPr="008F35FC" w:rsidRDefault="00255C82">
      <w:pPr>
        <w:pStyle w:val="Textbody"/>
        <w:rPr>
          <w:sz w:val="22"/>
          <w:lang w:val="hr-HR"/>
        </w:rPr>
      </w:pPr>
      <w:r w:rsidRPr="008F35FC">
        <w:rPr>
          <w:sz w:val="22"/>
          <w:lang w:val="hr-HR"/>
        </w:rPr>
        <w:t xml:space="preserve">Na građevini je potrebno osigurati i izvršiti kontrolu kvalitete i, ovisno o vrsti radova, pridržavati se propisa i normi u skladu sa ovim Programom kontrole i osiguranja kvalitete. Za sve radove treba primjenjivati </w:t>
      </w:r>
      <w:r w:rsidRPr="008F35FC">
        <w:rPr>
          <w:sz w:val="22"/>
          <w:lang w:val="hr-HR"/>
        </w:rPr>
        <w:lastRenderedPageBreak/>
        <w:t>postojeće tehničke propise, građevinske norme, a upotrijebljeni materijal mora odgovarati važećim standardima s ob</w:t>
      </w:r>
      <w:r w:rsidR="00416CEF" w:rsidRPr="008F35FC">
        <w:rPr>
          <w:sz w:val="22"/>
          <w:lang w:val="hr-HR"/>
        </w:rPr>
        <w:t>aveznom</w:t>
      </w:r>
      <w:r w:rsidRPr="008F35FC">
        <w:rPr>
          <w:sz w:val="22"/>
          <w:lang w:val="hr-HR"/>
        </w:rPr>
        <w:t xml:space="preserve"> primjenom.</w:t>
      </w:r>
    </w:p>
    <w:p w14:paraId="28FD6BD7" w14:textId="77777777" w:rsidR="00FD01C3" w:rsidRPr="008F35FC" w:rsidRDefault="00255C82">
      <w:pPr>
        <w:pStyle w:val="Textbody"/>
        <w:rPr>
          <w:sz w:val="22"/>
          <w:lang w:val="hr-HR"/>
        </w:rPr>
      </w:pPr>
      <w:r w:rsidRPr="008F35FC">
        <w:rPr>
          <w:sz w:val="22"/>
          <w:lang w:val="hr-HR"/>
        </w:rPr>
        <w:t>Svi materijali za ugradnju i postavu na građevini smiju biti dopremljeni na gradilište samo uz važeća uvjerenja (atesti ili certifikati) ovlaštene institucije za ispitivanje kvalitete materijala izdane u skladu s važećim propisima, standardima i zahtjevima iz ovog projekta, te da odgovaraju propisanim osobinama.</w:t>
      </w:r>
    </w:p>
    <w:p w14:paraId="1D1ECE55" w14:textId="77777777" w:rsidR="00FD01C3" w:rsidRPr="008F35FC" w:rsidRDefault="00255C82">
      <w:pPr>
        <w:pStyle w:val="Textbody"/>
        <w:rPr>
          <w:sz w:val="22"/>
          <w:lang w:val="hr-HR"/>
        </w:rPr>
      </w:pPr>
      <w:r w:rsidRPr="008F35FC">
        <w:rPr>
          <w:sz w:val="22"/>
          <w:lang w:val="hr-HR"/>
        </w:rPr>
        <w:t>Izvođač radova mora se gornjih navoda strogo pridržavati kako bi se postigla zahtijevana kvaliteta izvođenja radova.</w:t>
      </w:r>
    </w:p>
    <w:p w14:paraId="41DE4156" w14:textId="77777777" w:rsidR="00FD01C3" w:rsidRPr="008F35FC" w:rsidRDefault="00255C82">
      <w:pPr>
        <w:pStyle w:val="Textbody"/>
        <w:rPr>
          <w:sz w:val="22"/>
          <w:lang w:val="hr-HR"/>
        </w:rPr>
      </w:pPr>
      <w:r w:rsidRPr="008F35FC">
        <w:rPr>
          <w:sz w:val="22"/>
          <w:lang w:val="hr-HR"/>
        </w:rPr>
        <w:t>Ukoliko izvođač radova ipak dopremi na građevinu materijal bez odgovarajućeg certifikata o kvaliteti materijala, dužan je da u roku prije ugradnje dopremljenog materijala o svom trošku dobavi propisana uvjerenja o kvaliteti.</w:t>
      </w:r>
    </w:p>
    <w:p w14:paraId="067D4B66" w14:textId="77777777" w:rsidR="00FD01C3" w:rsidRPr="008F35FC" w:rsidRDefault="00255C82">
      <w:pPr>
        <w:pStyle w:val="Textbody"/>
        <w:rPr>
          <w:sz w:val="22"/>
          <w:lang w:val="hr-HR"/>
        </w:rPr>
      </w:pPr>
      <w:r w:rsidRPr="008F35FC">
        <w:rPr>
          <w:sz w:val="22"/>
          <w:lang w:val="hr-HR"/>
        </w:rPr>
        <w:t xml:space="preserve">Ukoliko spomenutim standardima ili tehničkim propisima nisu utvrđeni boja, veličina, sastav, zrnatost, čvrstoća, posebna </w:t>
      </w:r>
      <w:proofErr w:type="spellStart"/>
      <w:r w:rsidRPr="008F35FC">
        <w:rPr>
          <w:sz w:val="22"/>
          <w:lang w:val="hr-HR"/>
        </w:rPr>
        <w:t>obujamska</w:t>
      </w:r>
      <w:proofErr w:type="spellEnd"/>
      <w:r w:rsidRPr="008F35FC">
        <w:rPr>
          <w:sz w:val="22"/>
          <w:lang w:val="hr-HR"/>
        </w:rPr>
        <w:t xml:space="preserve"> težina</w:t>
      </w:r>
      <w:r w:rsidR="00792CA1" w:rsidRPr="008F35FC">
        <w:rPr>
          <w:sz w:val="22"/>
          <w:lang w:val="hr-HR"/>
        </w:rPr>
        <w:t>, toplinska, zvučna i difuzna vo</w:t>
      </w:r>
      <w:r w:rsidRPr="008F35FC">
        <w:rPr>
          <w:sz w:val="22"/>
          <w:lang w:val="hr-HR"/>
        </w:rPr>
        <w:t>dljivost ili druge fizikalne ili kemijske karakteristike materijala, izvoditelj radova je obvezan po nalogu projektanta ili nadzornog inženjera, kao i po nalogu investitora ugraditi materijal odgovarajućih osobina uobičajenih za odnosni materijal.</w:t>
      </w:r>
    </w:p>
    <w:p w14:paraId="0FC242A7" w14:textId="77777777" w:rsidR="00FD01C3" w:rsidRPr="008F35FC" w:rsidRDefault="00255C82">
      <w:pPr>
        <w:pStyle w:val="Textbody"/>
        <w:rPr>
          <w:sz w:val="22"/>
          <w:lang w:val="hr-HR"/>
        </w:rPr>
      </w:pPr>
      <w:r w:rsidRPr="008F35FC">
        <w:rPr>
          <w:sz w:val="22"/>
          <w:lang w:val="hr-HR"/>
        </w:rPr>
        <w:t>Ukoliko su u troškovniku propisani sistemi materijala za izvođenje pojedinih radova ( npr. hidroizolacije ) treba ih izvesti prema uputama proizvođača, i to osposobljeni izvođači za pojedine vrste radova i specifične materijale.</w:t>
      </w:r>
    </w:p>
    <w:p w14:paraId="2A83B5CB" w14:textId="77777777" w:rsidR="00FD01C3" w:rsidRPr="008F35FC" w:rsidRDefault="00255C82">
      <w:pPr>
        <w:pStyle w:val="Textbody"/>
        <w:rPr>
          <w:sz w:val="22"/>
          <w:lang w:val="hr-HR"/>
        </w:rPr>
      </w:pPr>
      <w:r w:rsidRPr="008F35FC">
        <w:rPr>
          <w:sz w:val="22"/>
          <w:lang w:val="hr-HR"/>
        </w:rPr>
        <w:t>Građevinu treba izvoditi u skladu s važećim tehničkim propisima, pravilnicima i standardima s obvezatnom i posebno propisanom primjenom, a prema opisu iz projekta i troškovnika, primjenjujući pri tom sve uobičajene i unaprijeđene radne postupke u slučaju gdje isti nisu posebno propisani.</w:t>
      </w:r>
    </w:p>
    <w:p w14:paraId="19E1FE45" w14:textId="77777777" w:rsidR="00FD01C3" w:rsidRPr="008F35FC" w:rsidRDefault="00255C82">
      <w:pPr>
        <w:pStyle w:val="Textbody"/>
        <w:rPr>
          <w:sz w:val="22"/>
          <w:lang w:val="hr-HR"/>
        </w:rPr>
      </w:pPr>
      <w:r w:rsidRPr="008F35FC">
        <w:rPr>
          <w:sz w:val="22"/>
          <w:lang w:val="hr-HR"/>
        </w:rPr>
        <w:t>Eventualna odstupanja treba prethodno dogovoriti sa nadzorom i projektantom za svaki pojedini slučaj. Ako se ustanove neke razlike u mjerama ili nedostaci i pogreške u projektnim podlogama, izvođač je dužan pravovremeno obavijestiti nadzor ili voditelja projekta te zatražiti rješenja. Sva odstupanja od dogovorenih tolerantnih mjera izvođač je dužan otkloniti o svom trošku. Za sve eventualne promjene pojedinih projektnih rješenja zbog ekonomičnosti izvedbe, izvođač je dužan na za svoj prijedlog o svom trošku izraditi kompletnu izvedbenu dokumentaciju promijenjenog dijela i dati na odobrenje nadzoru i projektantu. Svi radovi moraju biti izvedeni solidno – prema opisu, glavnim i armaturnim nacrtima i statičkom proračunu.</w:t>
      </w:r>
    </w:p>
    <w:p w14:paraId="0DE46886" w14:textId="77777777" w:rsidR="00FD01C3" w:rsidRPr="008F35FC" w:rsidRDefault="00255C82">
      <w:pPr>
        <w:pStyle w:val="Textbody"/>
        <w:rPr>
          <w:sz w:val="22"/>
          <w:lang w:val="hr-HR"/>
        </w:rPr>
      </w:pPr>
      <w:r w:rsidRPr="008F35FC">
        <w:rPr>
          <w:sz w:val="22"/>
          <w:lang w:val="hr-HR"/>
        </w:rPr>
        <w:t>Gradilište mora biti uređeno tako da je omogućeno nesmetano i sigurno izvođenje svih radova, kao i pojedinih faza radova. Gradilište mora biti osigurano od pristupa osoba koje nisu zaposlene na izvođenju građevine.</w:t>
      </w:r>
    </w:p>
    <w:p w14:paraId="0E8A8CC9" w14:textId="77777777" w:rsidR="00FD01C3" w:rsidRPr="008F35FC" w:rsidRDefault="00255C82">
      <w:pPr>
        <w:pStyle w:val="Textbody"/>
        <w:rPr>
          <w:sz w:val="22"/>
          <w:lang w:val="hr-HR"/>
        </w:rPr>
      </w:pPr>
      <w:r w:rsidRPr="008F35FC">
        <w:rPr>
          <w:sz w:val="22"/>
          <w:lang w:val="hr-HR"/>
        </w:rPr>
        <w:t>O uređenju gradilišta i radu na gradilištu izvoditelj radova sastavlja zaseban elaborat koji obuhvaća slijedeće mjere u pogledu mjera zaštite na radu, protupožarne zaštite na gradilištu i drugo.</w:t>
      </w:r>
    </w:p>
    <w:p w14:paraId="7447C605" w14:textId="77777777" w:rsidR="00FD01C3" w:rsidRPr="008F35FC" w:rsidRDefault="00255C82">
      <w:pPr>
        <w:pStyle w:val="Textbody"/>
        <w:rPr>
          <w:sz w:val="22"/>
          <w:lang w:val="hr-HR"/>
        </w:rPr>
      </w:pPr>
      <w:r w:rsidRPr="008F35FC">
        <w:rPr>
          <w:sz w:val="22"/>
          <w:lang w:val="hr-HR"/>
        </w:rPr>
        <w:t>Izvođenje radova na gradilištu smije se započeti tek kad je gradilište uređeno prema elaboratu uređenja gradilišta i zaštite okoline.</w:t>
      </w:r>
    </w:p>
    <w:p w14:paraId="0084A734" w14:textId="77777777" w:rsidR="00FD01C3" w:rsidRPr="008F35FC" w:rsidRDefault="00FD01C3">
      <w:pPr>
        <w:pStyle w:val="Textbody"/>
        <w:rPr>
          <w:sz w:val="22"/>
          <w:lang w:val="hr-HR"/>
        </w:rPr>
      </w:pPr>
    </w:p>
    <w:p w14:paraId="7C0F3341" w14:textId="77777777" w:rsidR="00455F3D" w:rsidRDefault="00455F3D" w:rsidP="00455F3D">
      <w:pPr>
        <w:autoSpaceDE w:val="0"/>
        <w:adjustRightInd w:val="0"/>
        <w:rPr>
          <w:rFonts w:ascii="Garamond" w:eastAsia="Times New Roman" w:hAnsi="Garamond" w:cs="Garamond"/>
          <w:b/>
          <w:sz w:val="22"/>
          <w:szCs w:val="20"/>
          <w:lang w:bidi="ar-SA"/>
        </w:rPr>
      </w:pPr>
      <w:r>
        <w:rPr>
          <w:rFonts w:ascii="Garamond" w:eastAsia="Times New Roman" w:hAnsi="Garamond" w:cs="Garamond"/>
          <w:b/>
          <w:sz w:val="22"/>
          <w:szCs w:val="20"/>
          <w:lang w:bidi="ar-SA"/>
        </w:rPr>
        <w:t>TEHNOLOŠKI SLIJED IZVOĐENJA RADOVA</w:t>
      </w:r>
    </w:p>
    <w:p w14:paraId="6E2E3BBF" w14:textId="77777777" w:rsidR="00455F3D" w:rsidRDefault="00455F3D" w:rsidP="00455F3D">
      <w:pPr>
        <w:autoSpaceDE w:val="0"/>
        <w:adjustRightInd w:val="0"/>
        <w:rPr>
          <w:rFonts w:ascii="Garamond" w:eastAsia="Times New Roman" w:hAnsi="Garamond" w:cs="Garamond"/>
          <w:b/>
          <w:sz w:val="22"/>
          <w:szCs w:val="20"/>
          <w:lang w:bidi="ar-SA"/>
        </w:rPr>
      </w:pPr>
    </w:p>
    <w:p w14:paraId="7EB712C8" w14:textId="77777777" w:rsidR="00455F3D" w:rsidRPr="00A25262" w:rsidRDefault="00455F3D" w:rsidP="00455F3D">
      <w:pPr>
        <w:pStyle w:val="Textbody"/>
        <w:rPr>
          <w:sz w:val="22"/>
          <w:lang w:val="hr-HR"/>
        </w:rPr>
      </w:pPr>
      <w:r w:rsidRPr="00A25262">
        <w:rPr>
          <w:sz w:val="22"/>
          <w:lang w:val="hr-HR"/>
        </w:rPr>
        <w:t>PRIPREMNI RADOVI</w:t>
      </w:r>
    </w:p>
    <w:p w14:paraId="5058815C" w14:textId="77777777" w:rsidR="00455F3D" w:rsidRPr="00A25262" w:rsidRDefault="00455F3D" w:rsidP="00455F3D">
      <w:pPr>
        <w:pStyle w:val="Textbody"/>
        <w:rPr>
          <w:sz w:val="22"/>
          <w:lang w:val="hr-HR"/>
        </w:rPr>
      </w:pPr>
      <w:r w:rsidRPr="00A25262">
        <w:rPr>
          <w:sz w:val="22"/>
          <w:lang w:val="hr-HR"/>
        </w:rPr>
        <w:t>Gradilište je potrebno u potpunosti ograditi odnosno izraditi prema ostatku prostora (koji nije predmet ovih radova) zaštitne pregrade kako bi se spriječilo širenje prašine, šute i sl. a ujedno i spriječio ulaz neovlaštenim osobama u područje gdje se izvode radovi. Označavanje gradilišta, postavljanje znakova sigurnosti te ostali potrebni radovi organizacije gradilišta.</w:t>
      </w:r>
    </w:p>
    <w:p w14:paraId="6E678641" w14:textId="77777777" w:rsidR="00455F3D" w:rsidRPr="00A25262" w:rsidRDefault="00455F3D" w:rsidP="00455F3D">
      <w:pPr>
        <w:pStyle w:val="Textbody"/>
        <w:rPr>
          <w:sz w:val="22"/>
          <w:lang w:val="hr-HR"/>
        </w:rPr>
      </w:pPr>
      <w:r w:rsidRPr="00A25262">
        <w:rPr>
          <w:sz w:val="22"/>
          <w:lang w:val="hr-HR"/>
        </w:rPr>
        <w:t>RUŠENJA I DEMONTAŽE</w:t>
      </w:r>
    </w:p>
    <w:p w14:paraId="149651AB" w14:textId="77777777" w:rsidR="00455F3D" w:rsidRPr="00A25262" w:rsidRDefault="00455F3D" w:rsidP="00455F3D">
      <w:pPr>
        <w:pStyle w:val="Textbody"/>
        <w:rPr>
          <w:sz w:val="22"/>
          <w:lang w:val="hr-HR"/>
        </w:rPr>
      </w:pPr>
      <w:r w:rsidRPr="00A25262">
        <w:rPr>
          <w:sz w:val="22"/>
          <w:lang w:val="hr-HR"/>
        </w:rPr>
        <w:t>Uklanjanje instalacija i svih ostalih prepreka s pročelja radi montaže fasadne skele i ugradnje ETICS sustava.</w:t>
      </w:r>
    </w:p>
    <w:p w14:paraId="65C7CFE1" w14:textId="77777777" w:rsidR="00455F3D" w:rsidRPr="00A25262" w:rsidRDefault="00455F3D" w:rsidP="00455F3D">
      <w:pPr>
        <w:pStyle w:val="Textbody"/>
        <w:rPr>
          <w:sz w:val="22"/>
          <w:lang w:val="hr-HR"/>
        </w:rPr>
      </w:pPr>
      <w:r w:rsidRPr="00A25262">
        <w:rPr>
          <w:sz w:val="22"/>
          <w:lang w:val="hr-HR"/>
        </w:rPr>
        <w:t>BRAVARSKI RADOVI</w:t>
      </w:r>
    </w:p>
    <w:p w14:paraId="3D7EE4DF" w14:textId="77777777" w:rsidR="00455F3D" w:rsidRPr="00A25262" w:rsidRDefault="00455F3D" w:rsidP="00455F3D">
      <w:pPr>
        <w:pStyle w:val="Textbody"/>
        <w:rPr>
          <w:sz w:val="22"/>
          <w:lang w:val="hr-HR"/>
        </w:rPr>
      </w:pPr>
      <w:r w:rsidRPr="00A25262">
        <w:rPr>
          <w:sz w:val="22"/>
          <w:lang w:val="hr-HR"/>
        </w:rPr>
        <w:t xml:space="preserve">Zamjena vanjske bravarije. Ovu grupu radova bitno je započeti prije izvođenja </w:t>
      </w:r>
      <w:proofErr w:type="spellStart"/>
      <w:r w:rsidRPr="00A25262">
        <w:rPr>
          <w:sz w:val="22"/>
          <w:lang w:val="hr-HR"/>
        </w:rPr>
        <w:t>fasaderskih</w:t>
      </w:r>
      <w:proofErr w:type="spellEnd"/>
      <w:r w:rsidRPr="00A25262">
        <w:rPr>
          <w:sz w:val="22"/>
          <w:lang w:val="hr-HR"/>
        </w:rPr>
        <w:t xml:space="preserve"> radova radi „otvaranja“ posla fasaderima.  Radi mnogo dodirnih točaka sa fasaderima bitna je svakodnevna koordinacija između ove dvije grupe radova.</w:t>
      </w:r>
    </w:p>
    <w:p w14:paraId="481F1BB3" w14:textId="77777777" w:rsidR="00455F3D" w:rsidRPr="00A25262" w:rsidRDefault="00455F3D" w:rsidP="00455F3D">
      <w:pPr>
        <w:pStyle w:val="Textbody"/>
        <w:rPr>
          <w:sz w:val="22"/>
          <w:lang w:val="hr-HR"/>
        </w:rPr>
      </w:pPr>
      <w:r w:rsidRPr="00A25262">
        <w:rPr>
          <w:sz w:val="22"/>
          <w:lang w:val="hr-HR"/>
        </w:rPr>
        <w:t>FASADERSKI RADOVI</w:t>
      </w:r>
    </w:p>
    <w:p w14:paraId="6C766FF3" w14:textId="77777777" w:rsidR="00455F3D" w:rsidRPr="00A25262" w:rsidRDefault="00455F3D" w:rsidP="00455F3D">
      <w:pPr>
        <w:pStyle w:val="Textbody"/>
        <w:rPr>
          <w:sz w:val="22"/>
          <w:lang w:val="hr-HR"/>
        </w:rPr>
      </w:pPr>
      <w:r w:rsidRPr="00A25262">
        <w:rPr>
          <w:sz w:val="22"/>
          <w:lang w:val="hr-HR"/>
        </w:rPr>
        <w:t xml:space="preserve">Montaža fasadne skele. Ugradnja ETICS fasadnog sustava. </w:t>
      </w:r>
    </w:p>
    <w:p w14:paraId="16B1B9E3" w14:textId="77777777" w:rsidR="00455F3D" w:rsidRPr="00A25262" w:rsidRDefault="00455F3D" w:rsidP="00455F3D">
      <w:pPr>
        <w:pStyle w:val="Textbody"/>
        <w:rPr>
          <w:sz w:val="22"/>
          <w:lang w:val="hr-HR"/>
        </w:rPr>
      </w:pPr>
      <w:r w:rsidRPr="00A25262">
        <w:rPr>
          <w:sz w:val="22"/>
          <w:lang w:val="hr-HR"/>
        </w:rPr>
        <w:t>IZOLATERSKI RADOVI</w:t>
      </w:r>
    </w:p>
    <w:p w14:paraId="3B34EFA3" w14:textId="77777777" w:rsidR="00455F3D" w:rsidRPr="00A25262" w:rsidRDefault="00455F3D" w:rsidP="00455F3D">
      <w:pPr>
        <w:pStyle w:val="Textbody"/>
        <w:rPr>
          <w:sz w:val="22"/>
          <w:lang w:val="hr-HR"/>
        </w:rPr>
      </w:pPr>
      <w:proofErr w:type="spellStart"/>
      <w:r w:rsidRPr="00A25262">
        <w:rPr>
          <w:sz w:val="22"/>
          <w:lang w:val="hr-HR"/>
        </w:rPr>
        <w:t>Izolaterski</w:t>
      </w:r>
      <w:proofErr w:type="spellEnd"/>
      <w:r w:rsidRPr="00A25262">
        <w:rPr>
          <w:sz w:val="22"/>
          <w:lang w:val="hr-HR"/>
        </w:rPr>
        <w:t xml:space="preserve"> radovi, kronološki gledano mogu započeti i ranije. Bitno je samo da budu u međusobnoj koordinaciji sa </w:t>
      </w:r>
      <w:proofErr w:type="spellStart"/>
      <w:r w:rsidRPr="00A25262">
        <w:rPr>
          <w:sz w:val="22"/>
          <w:lang w:val="hr-HR"/>
        </w:rPr>
        <w:t>fasaderskim</w:t>
      </w:r>
      <w:proofErr w:type="spellEnd"/>
      <w:r w:rsidRPr="00A25262">
        <w:rPr>
          <w:sz w:val="22"/>
          <w:lang w:val="hr-HR"/>
        </w:rPr>
        <w:t xml:space="preserve"> radovima kada dođe do dodirnih točaka (</w:t>
      </w:r>
      <w:proofErr w:type="spellStart"/>
      <w:r w:rsidRPr="00A25262">
        <w:rPr>
          <w:sz w:val="22"/>
          <w:lang w:val="hr-HR"/>
        </w:rPr>
        <w:t>nadozidi</w:t>
      </w:r>
      <w:proofErr w:type="spellEnd"/>
      <w:r w:rsidRPr="00A25262">
        <w:rPr>
          <w:sz w:val="22"/>
          <w:lang w:val="hr-HR"/>
        </w:rPr>
        <w:t xml:space="preserve"> i sl.).</w:t>
      </w:r>
    </w:p>
    <w:p w14:paraId="78DA2690" w14:textId="77777777" w:rsidR="00455F3D" w:rsidRPr="00A25262" w:rsidRDefault="00455F3D" w:rsidP="00455F3D">
      <w:pPr>
        <w:pStyle w:val="Textbody"/>
        <w:rPr>
          <w:sz w:val="22"/>
          <w:lang w:val="hr-HR"/>
        </w:rPr>
      </w:pPr>
    </w:p>
    <w:p w14:paraId="64066729" w14:textId="77777777" w:rsidR="00455F3D" w:rsidRPr="00A25262" w:rsidRDefault="00455F3D" w:rsidP="00455F3D">
      <w:pPr>
        <w:pStyle w:val="Textbody"/>
        <w:rPr>
          <w:sz w:val="22"/>
          <w:lang w:val="hr-HR"/>
        </w:rPr>
      </w:pPr>
      <w:r w:rsidRPr="00A25262">
        <w:rPr>
          <w:sz w:val="22"/>
          <w:lang w:val="hr-HR"/>
        </w:rPr>
        <w:t xml:space="preserve">Detaljan tehnološki slijed izvođenja radova sa svim potrebnim uputama i nacrtima, kao i </w:t>
      </w:r>
      <w:proofErr w:type="spellStart"/>
      <w:r w:rsidRPr="00A25262">
        <w:rPr>
          <w:sz w:val="22"/>
          <w:lang w:val="hr-HR"/>
        </w:rPr>
        <w:t>termiski</w:t>
      </w:r>
      <w:proofErr w:type="spellEnd"/>
      <w:r w:rsidRPr="00A25262">
        <w:rPr>
          <w:sz w:val="22"/>
          <w:lang w:val="hr-HR"/>
        </w:rPr>
        <w:t xml:space="preserve"> plan,  dužan je izvesti glavni izvođač prije samog početka izvođenja radova. </w:t>
      </w:r>
    </w:p>
    <w:p w14:paraId="64B06BAE" w14:textId="77777777" w:rsidR="00455F3D" w:rsidRDefault="00455F3D" w:rsidP="00EE130F">
      <w:pPr>
        <w:autoSpaceDE w:val="0"/>
        <w:adjustRightInd w:val="0"/>
        <w:rPr>
          <w:rFonts w:ascii="Garamond" w:eastAsia="Times New Roman" w:hAnsi="Garamond" w:cs="Garamond"/>
          <w:b/>
          <w:sz w:val="22"/>
          <w:szCs w:val="20"/>
          <w:lang w:bidi="ar-SA"/>
        </w:rPr>
      </w:pPr>
    </w:p>
    <w:p w14:paraId="5F1FDF9B" w14:textId="77777777" w:rsidR="00EE130F" w:rsidRPr="008F35FC" w:rsidRDefault="00EE130F" w:rsidP="00EE130F">
      <w:pPr>
        <w:autoSpaceDE w:val="0"/>
        <w:adjustRightInd w:val="0"/>
        <w:rPr>
          <w:rFonts w:ascii="Garamond" w:eastAsia="Times New Roman" w:hAnsi="Garamond" w:cs="Garamond"/>
          <w:b/>
          <w:sz w:val="22"/>
          <w:szCs w:val="20"/>
          <w:lang w:bidi="ar-SA"/>
        </w:rPr>
      </w:pPr>
      <w:r w:rsidRPr="008F35FC">
        <w:rPr>
          <w:rFonts w:ascii="Garamond" w:eastAsia="Times New Roman" w:hAnsi="Garamond" w:cs="Garamond"/>
          <w:b/>
          <w:sz w:val="22"/>
          <w:szCs w:val="20"/>
          <w:lang w:bidi="ar-SA"/>
        </w:rPr>
        <w:t>IZVOĐENJE MORA BITI PROVEDENO U SKLADU SA NIŽE NAVEDENIM ZAKONIMA I PRAVILNICIMA:</w:t>
      </w:r>
    </w:p>
    <w:p w14:paraId="64D21EA3" w14:textId="77777777" w:rsidR="00EE130F" w:rsidRPr="008F35FC" w:rsidRDefault="00EE130F" w:rsidP="00A950FC">
      <w:pPr>
        <w:widowControl/>
        <w:numPr>
          <w:ilvl w:val="0"/>
          <w:numId w:val="39"/>
        </w:numPr>
        <w:suppressAutoHyphens w:val="0"/>
        <w:autoSpaceDN/>
        <w:textAlignment w:val="auto"/>
        <w:rPr>
          <w:rFonts w:ascii="Garamond" w:hAnsi="Garamond" w:cs="Arial"/>
          <w:sz w:val="22"/>
          <w:szCs w:val="20"/>
        </w:rPr>
      </w:pPr>
      <w:r w:rsidRPr="008F35FC">
        <w:rPr>
          <w:rFonts w:ascii="Garamond" w:hAnsi="Garamond" w:cs="Arial"/>
          <w:sz w:val="22"/>
          <w:szCs w:val="20"/>
        </w:rPr>
        <w:t>Zakonom o  gradnji (NN 153/13, 20/17),</w:t>
      </w:r>
    </w:p>
    <w:p w14:paraId="6BEE518B" w14:textId="77777777" w:rsidR="00EE130F" w:rsidRPr="008F35FC" w:rsidRDefault="00EE130F" w:rsidP="00A950FC">
      <w:pPr>
        <w:widowControl/>
        <w:numPr>
          <w:ilvl w:val="0"/>
          <w:numId w:val="39"/>
        </w:numPr>
        <w:suppressAutoHyphens w:val="0"/>
        <w:autoSpaceDN/>
        <w:textAlignment w:val="auto"/>
        <w:rPr>
          <w:rFonts w:ascii="Garamond" w:hAnsi="Garamond" w:cs="Arial"/>
          <w:sz w:val="22"/>
          <w:szCs w:val="20"/>
        </w:rPr>
      </w:pPr>
      <w:r w:rsidRPr="008F35FC">
        <w:rPr>
          <w:rFonts w:ascii="Garamond" w:hAnsi="Garamond" w:cs="Arial"/>
          <w:sz w:val="22"/>
          <w:szCs w:val="20"/>
        </w:rPr>
        <w:t>Zakonom o prostornom uređenju (NN 153/13, 65/17),</w:t>
      </w:r>
    </w:p>
    <w:p w14:paraId="30BB24C7" w14:textId="77777777" w:rsidR="00EE130F" w:rsidRPr="008F35FC" w:rsidRDefault="00EE130F" w:rsidP="00A950FC">
      <w:pPr>
        <w:widowControl/>
        <w:numPr>
          <w:ilvl w:val="0"/>
          <w:numId w:val="39"/>
        </w:numPr>
        <w:suppressAutoHyphens w:val="0"/>
        <w:autoSpaceDN/>
        <w:textAlignment w:val="auto"/>
        <w:rPr>
          <w:rFonts w:ascii="Garamond" w:hAnsi="Garamond" w:cs="Arial"/>
          <w:sz w:val="22"/>
          <w:szCs w:val="20"/>
        </w:rPr>
      </w:pPr>
      <w:r w:rsidRPr="008F35FC">
        <w:rPr>
          <w:rFonts w:ascii="Garamond" w:hAnsi="Garamond" w:cs="Arial"/>
          <w:sz w:val="22"/>
          <w:szCs w:val="20"/>
        </w:rPr>
        <w:t>Zakonom o zaštiti okoliša (NN 80/13, 153/13, 78/15, 12/18),</w:t>
      </w:r>
    </w:p>
    <w:p w14:paraId="167EB3B2" w14:textId="77777777" w:rsidR="00EE130F" w:rsidRPr="008F35FC" w:rsidRDefault="00EE130F" w:rsidP="00A950FC">
      <w:pPr>
        <w:widowControl/>
        <w:numPr>
          <w:ilvl w:val="0"/>
          <w:numId w:val="39"/>
        </w:numPr>
        <w:suppressAutoHyphens w:val="0"/>
        <w:autoSpaceDN/>
        <w:textAlignment w:val="auto"/>
        <w:rPr>
          <w:rFonts w:ascii="Garamond" w:hAnsi="Garamond" w:cs="Arial"/>
          <w:sz w:val="22"/>
          <w:szCs w:val="20"/>
        </w:rPr>
      </w:pPr>
      <w:r w:rsidRPr="008F35FC">
        <w:rPr>
          <w:rFonts w:ascii="Garamond" w:hAnsi="Garamond" w:cs="Arial"/>
          <w:sz w:val="22"/>
          <w:szCs w:val="20"/>
        </w:rPr>
        <w:t>Zakonom o zaštiti zraka (NN 130/11, 47/14, 61/17),</w:t>
      </w:r>
    </w:p>
    <w:p w14:paraId="15C07F7F" w14:textId="77777777" w:rsidR="00EE130F" w:rsidRPr="008F35FC" w:rsidRDefault="00EE130F" w:rsidP="00A950FC">
      <w:pPr>
        <w:widowControl/>
        <w:numPr>
          <w:ilvl w:val="0"/>
          <w:numId w:val="39"/>
        </w:numPr>
        <w:suppressAutoHyphens w:val="0"/>
        <w:autoSpaceDN/>
        <w:textAlignment w:val="auto"/>
        <w:rPr>
          <w:rFonts w:ascii="Garamond" w:hAnsi="Garamond" w:cs="Arial"/>
          <w:sz w:val="22"/>
          <w:szCs w:val="20"/>
        </w:rPr>
      </w:pPr>
      <w:r w:rsidRPr="008F35FC">
        <w:rPr>
          <w:rFonts w:ascii="Garamond" w:hAnsi="Garamond" w:cs="Arial"/>
          <w:sz w:val="22"/>
          <w:szCs w:val="20"/>
        </w:rPr>
        <w:t>Zakonom o zaštiti prirode (NN 80/13, 15/18),</w:t>
      </w:r>
    </w:p>
    <w:p w14:paraId="14E7D7B9" w14:textId="77777777" w:rsidR="00EE130F" w:rsidRPr="008F35FC" w:rsidRDefault="00EE130F" w:rsidP="00A950FC">
      <w:pPr>
        <w:widowControl/>
        <w:numPr>
          <w:ilvl w:val="0"/>
          <w:numId w:val="39"/>
        </w:numPr>
        <w:suppressAutoHyphens w:val="0"/>
        <w:autoSpaceDN/>
        <w:textAlignment w:val="auto"/>
        <w:rPr>
          <w:rFonts w:ascii="Garamond" w:hAnsi="Garamond" w:cs="Arial"/>
          <w:sz w:val="22"/>
          <w:szCs w:val="20"/>
        </w:rPr>
      </w:pPr>
      <w:r w:rsidRPr="008F35FC">
        <w:rPr>
          <w:rFonts w:ascii="Garamond" w:hAnsi="Garamond" w:cs="Arial"/>
          <w:sz w:val="22"/>
          <w:szCs w:val="20"/>
        </w:rPr>
        <w:t>Zakonom o normizaciji (NN 80/13),</w:t>
      </w:r>
    </w:p>
    <w:p w14:paraId="1D4B8A9B" w14:textId="77777777" w:rsidR="00EE130F" w:rsidRPr="008F35FC" w:rsidRDefault="00EE130F" w:rsidP="00A950FC">
      <w:pPr>
        <w:widowControl/>
        <w:numPr>
          <w:ilvl w:val="0"/>
          <w:numId w:val="39"/>
        </w:numPr>
        <w:suppressAutoHyphens w:val="0"/>
        <w:autoSpaceDN/>
        <w:textAlignment w:val="auto"/>
        <w:rPr>
          <w:rFonts w:ascii="Garamond" w:hAnsi="Garamond" w:cs="Arial"/>
          <w:sz w:val="22"/>
          <w:szCs w:val="20"/>
        </w:rPr>
      </w:pPr>
      <w:r w:rsidRPr="008F35FC">
        <w:rPr>
          <w:rFonts w:ascii="Garamond" w:hAnsi="Garamond" w:cs="Arial"/>
          <w:sz w:val="22"/>
          <w:szCs w:val="20"/>
        </w:rPr>
        <w:t>Zakonom o zaštiti od požara (NN 92/10),</w:t>
      </w:r>
    </w:p>
    <w:p w14:paraId="76113133" w14:textId="77777777" w:rsidR="00EE130F" w:rsidRPr="008F35FC" w:rsidRDefault="00EE130F" w:rsidP="00A950FC">
      <w:pPr>
        <w:widowControl/>
        <w:numPr>
          <w:ilvl w:val="0"/>
          <w:numId w:val="39"/>
        </w:numPr>
        <w:suppressAutoHyphens w:val="0"/>
        <w:autoSpaceDN/>
        <w:textAlignment w:val="auto"/>
        <w:rPr>
          <w:rFonts w:ascii="Garamond" w:hAnsi="Garamond" w:cs="Arial"/>
          <w:sz w:val="22"/>
          <w:szCs w:val="20"/>
        </w:rPr>
      </w:pPr>
      <w:r w:rsidRPr="008F35FC">
        <w:rPr>
          <w:rFonts w:ascii="Garamond" w:hAnsi="Garamond" w:cs="Arial"/>
          <w:sz w:val="22"/>
          <w:szCs w:val="20"/>
        </w:rPr>
        <w:t>Zakonom o zaštiti na radu (NN 71/14, 118/14, 154/14),</w:t>
      </w:r>
    </w:p>
    <w:p w14:paraId="0C996A04" w14:textId="77777777" w:rsidR="00EE130F" w:rsidRPr="008F35FC" w:rsidRDefault="00EE130F" w:rsidP="00A950FC">
      <w:pPr>
        <w:widowControl/>
        <w:numPr>
          <w:ilvl w:val="0"/>
          <w:numId w:val="39"/>
        </w:numPr>
        <w:suppressAutoHyphens w:val="0"/>
        <w:autoSpaceDN/>
        <w:textAlignment w:val="auto"/>
        <w:rPr>
          <w:rFonts w:ascii="Garamond" w:hAnsi="Garamond" w:cs="Arial"/>
          <w:sz w:val="22"/>
          <w:szCs w:val="20"/>
        </w:rPr>
      </w:pPr>
      <w:r w:rsidRPr="008F35FC">
        <w:rPr>
          <w:rFonts w:ascii="Garamond" w:hAnsi="Garamond" w:cs="Arial"/>
          <w:sz w:val="22"/>
          <w:szCs w:val="20"/>
        </w:rPr>
        <w:t>Zakonom o zaštiti od buke (NN 30/09, 55/13, 153/13, 41/16)</w:t>
      </w:r>
    </w:p>
    <w:p w14:paraId="7484D1EC" w14:textId="77777777" w:rsidR="00EE130F" w:rsidRPr="008F35FC" w:rsidRDefault="005A15BE" w:rsidP="00A950FC">
      <w:pPr>
        <w:widowControl/>
        <w:numPr>
          <w:ilvl w:val="0"/>
          <w:numId w:val="39"/>
        </w:numPr>
        <w:suppressAutoHyphens w:val="0"/>
        <w:autoSpaceDN/>
        <w:textAlignment w:val="auto"/>
        <w:rPr>
          <w:rFonts w:ascii="Garamond" w:hAnsi="Garamond" w:cs="Arial"/>
          <w:sz w:val="22"/>
          <w:szCs w:val="20"/>
        </w:rPr>
      </w:pPr>
      <w:hyperlink r:id="rId54" w:tgtFrame="ispis" w:history="1">
        <w:r w:rsidR="00EE130F" w:rsidRPr="008F35FC">
          <w:rPr>
            <w:rFonts w:ascii="Garamond" w:hAnsi="Garamond"/>
            <w:sz w:val="22"/>
            <w:szCs w:val="20"/>
          </w:rPr>
          <w:t>Zakonom o poslovima i djelatnostima prostornog uređenja i gradnje</w:t>
        </w:r>
      </w:hyperlink>
      <w:r w:rsidR="00EE130F" w:rsidRPr="008F35FC">
        <w:rPr>
          <w:rFonts w:ascii="Garamond" w:hAnsi="Garamond" w:cs="Arial"/>
          <w:sz w:val="22"/>
          <w:szCs w:val="20"/>
        </w:rPr>
        <w:t xml:space="preserve"> (NN 78/15),</w:t>
      </w:r>
    </w:p>
    <w:p w14:paraId="26764CF6" w14:textId="77777777" w:rsidR="00EE130F" w:rsidRPr="008F35FC" w:rsidRDefault="005A15BE" w:rsidP="00A950FC">
      <w:pPr>
        <w:widowControl/>
        <w:numPr>
          <w:ilvl w:val="0"/>
          <w:numId w:val="39"/>
        </w:numPr>
        <w:suppressAutoHyphens w:val="0"/>
        <w:autoSpaceDN/>
        <w:textAlignment w:val="auto"/>
        <w:rPr>
          <w:rFonts w:ascii="Garamond" w:hAnsi="Garamond" w:cs="Arial"/>
          <w:sz w:val="22"/>
          <w:szCs w:val="20"/>
        </w:rPr>
      </w:pPr>
      <w:hyperlink r:id="rId55" w:tgtFrame="ispis" w:history="1">
        <w:r w:rsidR="00EE130F" w:rsidRPr="008F35FC">
          <w:rPr>
            <w:rFonts w:ascii="Garamond" w:hAnsi="Garamond"/>
            <w:sz w:val="22"/>
            <w:szCs w:val="20"/>
          </w:rPr>
          <w:t>Zakonom o komori arhitekata i komorama inženjera u graditeljstvu i prostornom uređenju</w:t>
        </w:r>
      </w:hyperlink>
      <w:r w:rsidR="00EE130F" w:rsidRPr="008F35FC">
        <w:rPr>
          <w:rFonts w:ascii="Garamond" w:hAnsi="Garamond" w:cs="Arial"/>
          <w:sz w:val="22"/>
          <w:szCs w:val="20"/>
        </w:rPr>
        <w:t xml:space="preserve"> (NN 78/15),</w:t>
      </w:r>
    </w:p>
    <w:p w14:paraId="23734785" w14:textId="77777777" w:rsidR="00EE130F" w:rsidRPr="008F35FC" w:rsidRDefault="00EE130F" w:rsidP="00A950FC">
      <w:pPr>
        <w:widowControl/>
        <w:numPr>
          <w:ilvl w:val="0"/>
          <w:numId w:val="39"/>
        </w:numPr>
        <w:suppressAutoHyphens w:val="0"/>
        <w:autoSpaceDN/>
        <w:textAlignment w:val="auto"/>
        <w:rPr>
          <w:rFonts w:ascii="Garamond" w:hAnsi="Garamond" w:cs="Arial"/>
          <w:sz w:val="22"/>
          <w:szCs w:val="20"/>
        </w:rPr>
      </w:pPr>
      <w:r w:rsidRPr="008F35FC">
        <w:rPr>
          <w:rFonts w:ascii="Garamond" w:hAnsi="Garamond" w:cs="Arial"/>
          <w:sz w:val="22"/>
          <w:szCs w:val="20"/>
        </w:rPr>
        <w:t>Zakonom o građevnim proizvodima (NN 76/13, 30/14, 130/17),</w:t>
      </w:r>
    </w:p>
    <w:p w14:paraId="188B7E1A" w14:textId="77777777" w:rsidR="00EE130F" w:rsidRPr="008F35FC" w:rsidRDefault="00EE130F" w:rsidP="00A950FC">
      <w:pPr>
        <w:widowControl/>
        <w:numPr>
          <w:ilvl w:val="0"/>
          <w:numId w:val="39"/>
        </w:numPr>
        <w:suppressAutoHyphens w:val="0"/>
        <w:autoSpaceDN/>
        <w:textAlignment w:val="auto"/>
        <w:rPr>
          <w:rFonts w:ascii="Garamond" w:hAnsi="Garamond" w:cs="Arial"/>
          <w:sz w:val="22"/>
          <w:szCs w:val="20"/>
        </w:rPr>
      </w:pPr>
      <w:r w:rsidRPr="008F35FC">
        <w:rPr>
          <w:rFonts w:ascii="Garamond" w:hAnsi="Garamond" w:cs="Arial"/>
          <w:sz w:val="22"/>
          <w:szCs w:val="20"/>
        </w:rPr>
        <w:t>Zakonom o radu (NN 93/14, 127/17),</w:t>
      </w:r>
    </w:p>
    <w:p w14:paraId="3A717B8B" w14:textId="77777777" w:rsidR="00EE130F" w:rsidRPr="008F35FC" w:rsidRDefault="00EE130F" w:rsidP="00A950FC">
      <w:pPr>
        <w:widowControl/>
        <w:numPr>
          <w:ilvl w:val="0"/>
          <w:numId w:val="39"/>
        </w:numPr>
        <w:suppressAutoHyphens w:val="0"/>
        <w:autoSpaceDN/>
        <w:textAlignment w:val="auto"/>
        <w:rPr>
          <w:rFonts w:ascii="Garamond" w:hAnsi="Garamond" w:cs="Arial"/>
          <w:sz w:val="22"/>
          <w:szCs w:val="20"/>
        </w:rPr>
      </w:pPr>
      <w:r w:rsidRPr="008F35FC">
        <w:rPr>
          <w:rFonts w:ascii="Garamond" w:hAnsi="Garamond" w:cs="Arial"/>
          <w:sz w:val="22"/>
          <w:szCs w:val="20"/>
        </w:rPr>
        <w:t>Zakonom o tehničkim zahtjevima za proizvode i ocjenjivanju sukladnosti (NN 80/13, 14/14),</w:t>
      </w:r>
    </w:p>
    <w:p w14:paraId="2E9D6401" w14:textId="77777777" w:rsidR="00EE130F" w:rsidRPr="008F35FC" w:rsidRDefault="00EE130F" w:rsidP="00A950FC">
      <w:pPr>
        <w:widowControl/>
        <w:numPr>
          <w:ilvl w:val="0"/>
          <w:numId w:val="39"/>
        </w:numPr>
        <w:suppressAutoHyphens w:val="0"/>
        <w:autoSpaceDN/>
        <w:textAlignment w:val="auto"/>
        <w:rPr>
          <w:rFonts w:ascii="Garamond" w:hAnsi="Garamond" w:cs="Arial"/>
          <w:sz w:val="22"/>
          <w:szCs w:val="20"/>
        </w:rPr>
      </w:pPr>
      <w:r w:rsidRPr="008F35FC">
        <w:rPr>
          <w:rFonts w:ascii="Garamond" w:hAnsi="Garamond" w:cs="Arial"/>
          <w:sz w:val="22"/>
          <w:szCs w:val="20"/>
        </w:rPr>
        <w:t>Zakonom o vodi za ljudsku potrošnju (NN 56/2013, 64/15, 104/17),</w:t>
      </w:r>
    </w:p>
    <w:p w14:paraId="67125267" w14:textId="77777777" w:rsidR="00EE130F" w:rsidRPr="008F35FC" w:rsidRDefault="00EE130F" w:rsidP="00A950FC">
      <w:pPr>
        <w:widowControl/>
        <w:numPr>
          <w:ilvl w:val="0"/>
          <w:numId w:val="39"/>
        </w:numPr>
        <w:suppressAutoHyphens w:val="0"/>
        <w:autoSpaceDN/>
        <w:textAlignment w:val="auto"/>
        <w:rPr>
          <w:rFonts w:ascii="Garamond" w:hAnsi="Garamond" w:cs="Arial"/>
          <w:sz w:val="22"/>
          <w:szCs w:val="20"/>
        </w:rPr>
      </w:pPr>
      <w:r w:rsidRPr="008F35FC">
        <w:rPr>
          <w:rFonts w:ascii="Garamond" w:hAnsi="Garamond" w:cs="Arial"/>
          <w:sz w:val="22"/>
          <w:szCs w:val="20"/>
        </w:rPr>
        <w:t>Zakonom o kemikalijama (NN 18/13),</w:t>
      </w:r>
    </w:p>
    <w:p w14:paraId="44F023AB" w14:textId="77777777" w:rsidR="00EE130F" w:rsidRPr="008F35FC" w:rsidRDefault="00EE130F" w:rsidP="00A950FC">
      <w:pPr>
        <w:widowControl/>
        <w:numPr>
          <w:ilvl w:val="0"/>
          <w:numId w:val="39"/>
        </w:numPr>
        <w:suppressAutoHyphens w:val="0"/>
        <w:autoSpaceDN/>
        <w:textAlignment w:val="auto"/>
        <w:rPr>
          <w:rFonts w:ascii="Garamond" w:hAnsi="Garamond" w:cs="Arial"/>
          <w:sz w:val="22"/>
          <w:szCs w:val="20"/>
        </w:rPr>
      </w:pPr>
      <w:r w:rsidRPr="008F35FC">
        <w:rPr>
          <w:rFonts w:ascii="Garamond" w:hAnsi="Garamond" w:cs="Arial"/>
          <w:sz w:val="22"/>
          <w:szCs w:val="20"/>
        </w:rPr>
        <w:t>Pravilnikom o zaštiti radnika od izloženosti buci na radu (NN 46/08, 71/14),</w:t>
      </w:r>
    </w:p>
    <w:p w14:paraId="4B952053" w14:textId="77777777" w:rsidR="00EE130F" w:rsidRPr="008F35FC" w:rsidRDefault="00EE130F" w:rsidP="00A950FC">
      <w:pPr>
        <w:widowControl/>
        <w:numPr>
          <w:ilvl w:val="0"/>
          <w:numId w:val="39"/>
        </w:numPr>
        <w:suppressAutoHyphens w:val="0"/>
        <w:autoSpaceDN/>
        <w:textAlignment w:val="auto"/>
        <w:rPr>
          <w:rFonts w:ascii="Garamond" w:hAnsi="Garamond" w:cs="Arial"/>
          <w:sz w:val="22"/>
          <w:szCs w:val="20"/>
        </w:rPr>
      </w:pPr>
      <w:r w:rsidRPr="008F35FC">
        <w:rPr>
          <w:rFonts w:ascii="Garamond" w:hAnsi="Garamond" w:cs="Arial"/>
          <w:sz w:val="22"/>
          <w:szCs w:val="20"/>
        </w:rPr>
        <w:t>Pravilnikom o hidrantskoj mreži za gašenje požara (NN 8/06),</w:t>
      </w:r>
    </w:p>
    <w:p w14:paraId="3305FBC0" w14:textId="77777777" w:rsidR="00EE130F" w:rsidRPr="008F35FC" w:rsidRDefault="00EE130F" w:rsidP="00A950FC">
      <w:pPr>
        <w:widowControl/>
        <w:numPr>
          <w:ilvl w:val="0"/>
          <w:numId w:val="39"/>
        </w:numPr>
        <w:suppressAutoHyphens w:val="0"/>
        <w:autoSpaceDN/>
        <w:textAlignment w:val="auto"/>
        <w:rPr>
          <w:rFonts w:ascii="Garamond" w:hAnsi="Garamond" w:cs="Arial"/>
          <w:sz w:val="22"/>
          <w:szCs w:val="20"/>
        </w:rPr>
      </w:pPr>
      <w:r w:rsidRPr="008F35FC">
        <w:rPr>
          <w:rFonts w:ascii="Garamond" w:hAnsi="Garamond" w:cs="Arial"/>
          <w:sz w:val="22"/>
          <w:szCs w:val="20"/>
        </w:rPr>
        <w:t>Pravilnikom o uvjetima za vatrogasne pristupe (NN 35/94, 55/94, 142/03),</w:t>
      </w:r>
    </w:p>
    <w:p w14:paraId="0797C84C" w14:textId="77777777" w:rsidR="00EE130F" w:rsidRPr="008F35FC" w:rsidRDefault="00EE130F" w:rsidP="00A950FC">
      <w:pPr>
        <w:widowControl/>
        <w:numPr>
          <w:ilvl w:val="0"/>
          <w:numId w:val="39"/>
        </w:numPr>
        <w:suppressAutoHyphens w:val="0"/>
        <w:autoSpaceDN/>
        <w:textAlignment w:val="auto"/>
        <w:rPr>
          <w:rFonts w:ascii="Garamond" w:hAnsi="Garamond" w:cs="Arial"/>
          <w:sz w:val="22"/>
          <w:szCs w:val="20"/>
        </w:rPr>
      </w:pPr>
      <w:r w:rsidRPr="008F35FC">
        <w:rPr>
          <w:rFonts w:ascii="Garamond" w:hAnsi="Garamond" w:cs="Arial"/>
          <w:sz w:val="22"/>
          <w:szCs w:val="20"/>
        </w:rPr>
        <w:t>Pravilnikom o razvrstavanju građevina u skupine po zahtjevanosti mjera zaštite od požara (NN 56/12, ispravak NN 61/12),</w:t>
      </w:r>
    </w:p>
    <w:p w14:paraId="64EBD364" w14:textId="77777777" w:rsidR="00EE130F" w:rsidRPr="008F35FC" w:rsidRDefault="00EE130F" w:rsidP="00A950FC">
      <w:pPr>
        <w:widowControl/>
        <w:numPr>
          <w:ilvl w:val="0"/>
          <w:numId w:val="39"/>
        </w:numPr>
        <w:suppressAutoHyphens w:val="0"/>
        <w:autoSpaceDN/>
        <w:textAlignment w:val="auto"/>
        <w:rPr>
          <w:rFonts w:ascii="Garamond" w:hAnsi="Garamond" w:cs="Arial"/>
          <w:sz w:val="22"/>
          <w:szCs w:val="20"/>
        </w:rPr>
      </w:pPr>
      <w:r w:rsidRPr="008F35FC">
        <w:rPr>
          <w:rFonts w:ascii="Garamond" w:hAnsi="Garamond" w:cs="Arial"/>
          <w:sz w:val="22"/>
          <w:szCs w:val="20"/>
        </w:rPr>
        <w:t>Pravilnikom o vatrogasnim aparatima (NN 101/11, 74/13),</w:t>
      </w:r>
    </w:p>
    <w:p w14:paraId="46197D9E" w14:textId="77777777" w:rsidR="00EE130F" w:rsidRPr="008F35FC" w:rsidRDefault="00EE130F" w:rsidP="00A950FC">
      <w:pPr>
        <w:widowControl/>
        <w:numPr>
          <w:ilvl w:val="0"/>
          <w:numId w:val="39"/>
        </w:numPr>
        <w:suppressAutoHyphens w:val="0"/>
        <w:autoSpaceDN/>
        <w:textAlignment w:val="auto"/>
        <w:rPr>
          <w:rFonts w:ascii="Garamond" w:hAnsi="Garamond" w:cs="Arial"/>
          <w:sz w:val="22"/>
          <w:szCs w:val="20"/>
        </w:rPr>
      </w:pPr>
      <w:r w:rsidRPr="008F35FC">
        <w:rPr>
          <w:rFonts w:ascii="Garamond" w:hAnsi="Garamond" w:cs="Arial"/>
          <w:sz w:val="22"/>
          <w:szCs w:val="20"/>
        </w:rPr>
        <w:t>Pravilnikom o mjerama zaštite od požara kod građenja (NN 141/11),</w:t>
      </w:r>
    </w:p>
    <w:p w14:paraId="5AF4EB84" w14:textId="77777777" w:rsidR="00EE130F" w:rsidRPr="008F35FC" w:rsidRDefault="00EE130F" w:rsidP="00A950FC">
      <w:pPr>
        <w:widowControl/>
        <w:numPr>
          <w:ilvl w:val="0"/>
          <w:numId w:val="39"/>
        </w:numPr>
        <w:suppressAutoHyphens w:val="0"/>
        <w:autoSpaceDN/>
        <w:textAlignment w:val="auto"/>
        <w:rPr>
          <w:rFonts w:ascii="Garamond" w:hAnsi="Garamond" w:cs="Arial"/>
          <w:sz w:val="22"/>
          <w:szCs w:val="20"/>
        </w:rPr>
      </w:pPr>
      <w:r w:rsidRPr="008F35FC">
        <w:rPr>
          <w:rFonts w:ascii="Garamond" w:hAnsi="Garamond" w:cs="Arial"/>
          <w:sz w:val="22"/>
          <w:szCs w:val="20"/>
        </w:rPr>
        <w:t>Tehničkim propisom o racionalnoj uporabi energije i toplinskoj zaštiti u zgradama (NN 128/15)</w:t>
      </w:r>
    </w:p>
    <w:p w14:paraId="00FC0DFC" w14:textId="77777777" w:rsidR="00EE130F" w:rsidRPr="008F35FC" w:rsidRDefault="00EE130F" w:rsidP="00A950FC">
      <w:pPr>
        <w:widowControl/>
        <w:numPr>
          <w:ilvl w:val="0"/>
          <w:numId w:val="39"/>
        </w:numPr>
        <w:suppressAutoHyphens w:val="0"/>
        <w:autoSpaceDN/>
        <w:textAlignment w:val="auto"/>
        <w:rPr>
          <w:rFonts w:ascii="Garamond" w:hAnsi="Garamond" w:cs="Arial"/>
          <w:sz w:val="22"/>
          <w:szCs w:val="20"/>
        </w:rPr>
      </w:pPr>
      <w:r w:rsidRPr="008F35FC">
        <w:rPr>
          <w:rFonts w:ascii="Garamond" w:hAnsi="Garamond" w:cs="Arial"/>
          <w:sz w:val="22"/>
          <w:szCs w:val="20"/>
        </w:rPr>
        <w:t>Tehničkim propisom o sustavima ventilacije, djelomične klimatizacije i klimatizacije zgrada (NN 03/07),</w:t>
      </w:r>
    </w:p>
    <w:p w14:paraId="60B126A8" w14:textId="77777777" w:rsidR="00EE130F" w:rsidRPr="008F35FC" w:rsidRDefault="00EE130F" w:rsidP="00A950FC">
      <w:pPr>
        <w:widowControl/>
        <w:numPr>
          <w:ilvl w:val="0"/>
          <w:numId w:val="39"/>
        </w:numPr>
        <w:suppressAutoHyphens w:val="0"/>
        <w:autoSpaceDN/>
        <w:textAlignment w:val="auto"/>
        <w:rPr>
          <w:rFonts w:ascii="Garamond" w:hAnsi="Garamond" w:cs="Arial"/>
          <w:sz w:val="22"/>
          <w:szCs w:val="20"/>
        </w:rPr>
      </w:pPr>
      <w:r w:rsidRPr="008F35FC">
        <w:rPr>
          <w:rFonts w:ascii="Garamond" w:hAnsi="Garamond" w:cs="Arial"/>
          <w:sz w:val="22"/>
          <w:szCs w:val="20"/>
        </w:rPr>
        <w:t>Pravilnikom o osiguranju pristupačnosti građevina osobama s invaliditetom i smanjene pokretljivosti (NN 78/13),</w:t>
      </w:r>
    </w:p>
    <w:p w14:paraId="0724D806" w14:textId="77777777" w:rsidR="00EE130F" w:rsidRPr="008F35FC" w:rsidRDefault="00EE130F" w:rsidP="00A950FC">
      <w:pPr>
        <w:widowControl/>
        <w:numPr>
          <w:ilvl w:val="0"/>
          <w:numId w:val="39"/>
        </w:numPr>
        <w:suppressAutoHyphens w:val="0"/>
        <w:autoSpaceDN/>
        <w:textAlignment w:val="auto"/>
        <w:rPr>
          <w:rFonts w:ascii="Garamond" w:hAnsi="Garamond" w:cs="Arial"/>
          <w:sz w:val="22"/>
          <w:szCs w:val="20"/>
        </w:rPr>
      </w:pPr>
      <w:r w:rsidRPr="008F35FC">
        <w:rPr>
          <w:rFonts w:ascii="Garamond" w:hAnsi="Garamond" w:cs="Arial"/>
          <w:sz w:val="22"/>
          <w:szCs w:val="20"/>
        </w:rPr>
        <w:t>Pravilnikom o projektima potrebnim za osiguranje pristupačnosti građevinama osobama s invaliditetom i drugim osobama smanjene pokretljivosti (NN 151/05),</w:t>
      </w:r>
    </w:p>
    <w:p w14:paraId="2B8006B8" w14:textId="77777777" w:rsidR="00EE130F" w:rsidRPr="008F35FC" w:rsidRDefault="00EE130F" w:rsidP="00A950FC">
      <w:pPr>
        <w:widowControl/>
        <w:numPr>
          <w:ilvl w:val="0"/>
          <w:numId w:val="39"/>
        </w:numPr>
        <w:suppressAutoHyphens w:val="0"/>
        <w:autoSpaceDN/>
        <w:textAlignment w:val="auto"/>
        <w:rPr>
          <w:rFonts w:ascii="Garamond" w:hAnsi="Garamond" w:cs="Arial"/>
          <w:sz w:val="22"/>
          <w:szCs w:val="20"/>
        </w:rPr>
      </w:pPr>
      <w:r w:rsidRPr="008F35FC">
        <w:rPr>
          <w:rFonts w:ascii="Garamond" w:hAnsi="Garamond" w:cs="Arial"/>
          <w:sz w:val="22"/>
          <w:szCs w:val="20"/>
        </w:rPr>
        <w:t>Pravilnikom o tehničkim uvjetima za elektroničku komunikacijsku mrežu poslovnih i stambenih zgrada (NN 155/09)</w:t>
      </w:r>
    </w:p>
    <w:p w14:paraId="698E7E95" w14:textId="77777777" w:rsidR="00EE130F" w:rsidRPr="008F35FC" w:rsidRDefault="00EE130F" w:rsidP="00A950FC">
      <w:pPr>
        <w:widowControl/>
        <w:numPr>
          <w:ilvl w:val="0"/>
          <w:numId w:val="39"/>
        </w:numPr>
        <w:suppressAutoHyphens w:val="0"/>
        <w:autoSpaceDN/>
        <w:textAlignment w:val="auto"/>
        <w:rPr>
          <w:rFonts w:ascii="Garamond" w:hAnsi="Garamond" w:cs="Arial"/>
          <w:sz w:val="22"/>
          <w:szCs w:val="20"/>
        </w:rPr>
      </w:pPr>
      <w:r w:rsidRPr="008F35FC">
        <w:rPr>
          <w:rFonts w:ascii="Garamond" w:hAnsi="Garamond" w:cs="Arial"/>
          <w:sz w:val="22"/>
          <w:szCs w:val="20"/>
        </w:rPr>
        <w:t>Pravilnikom o tehničkim dopuštenjima za građevne proizvode (NN </w:t>
      </w:r>
      <w:hyperlink r:id="rId56" w:history="1">
        <w:r w:rsidRPr="008F35FC">
          <w:rPr>
            <w:rFonts w:ascii="Garamond" w:hAnsi="Garamond" w:cs="Arial"/>
            <w:sz w:val="22"/>
            <w:szCs w:val="20"/>
          </w:rPr>
          <w:t>103/08</w:t>
        </w:r>
      </w:hyperlink>
      <w:r w:rsidRPr="008F35FC">
        <w:rPr>
          <w:rFonts w:ascii="Garamond" w:hAnsi="Garamond" w:cs="Arial"/>
          <w:sz w:val="22"/>
          <w:szCs w:val="20"/>
        </w:rPr>
        <w:t>),</w:t>
      </w:r>
    </w:p>
    <w:p w14:paraId="1A9B0DBF" w14:textId="77777777" w:rsidR="00EE130F" w:rsidRPr="008F35FC" w:rsidRDefault="00EE130F" w:rsidP="00A950FC">
      <w:pPr>
        <w:widowControl/>
        <w:numPr>
          <w:ilvl w:val="0"/>
          <w:numId w:val="39"/>
        </w:numPr>
        <w:suppressAutoHyphens w:val="0"/>
        <w:autoSpaceDN/>
        <w:textAlignment w:val="auto"/>
        <w:rPr>
          <w:rFonts w:ascii="Garamond" w:hAnsi="Garamond" w:cs="Arial"/>
          <w:sz w:val="22"/>
          <w:szCs w:val="20"/>
        </w:rPr>
      </w:pPr>
      <w:r w:rsidRPr="008F35FC">
        <w:rPr>
          <w:rFonts w:ascii="Garamond" w:hAnsi="Garamond" w:cs="Arial"/>
          <w:sz w:val="22"/>
          <w:szCs w:val="20"/>
        </w:rPr>
        <w:t xml:space="preserve">Pravilnikom o ocjenjivanju sukladnosti, ispravama o sukladnosti i označavanju građevnih proizvoda (NN </w:t>
      </w:r>
      <w:hyperlink r:id="rId57" w:history="1">
        <w:r w:rsidRPr="008F35FC">
          <w:rPr>
            <w:rFonts w:ascii="Garamond" w:hAnsi="Garamond" w:cs="Arial"/>
            <w:sz w:val="22"/>
            <w:szCs w:val="20"/>
          </w:rPr>
          <w:t>103/08</w:t>
        </w:r>
      </w:hyperlink>
      <w:r w:rsidRPr="008F35FC">
        <w:rPr>
          <w:rFonts w:ascii="Garamond" w:hAnsi="Garamond" w:cs="Arial"/>
          <w:sz w:val="22"/>
          <w:szCs w:val="20"/>
        </w:rPr>
        <w:t xml:space="preserve">, </w:t>
      </w:r>
      <w:hyperlink r:id="rId58" w:history="1">
        <w:r w:rsidRPr="008F35FC">
          <w:rPr>
            <w:rFonts w:ascii="Garamond" w:hAnsi="Garamond" w:cs="Arial"/>
            <w:sz w:val="22"/>
            <w:szCs w:val="20"/>
          </w:rPr>
          <w:t>147/09</w:t>
        </w:r>
      </w:hyperlink>
      <w:r w:rsidRPr="008F35FC">
        <w:rPr>
          <w:rFonts w:ascii="Garamond" w:hAnsi="Garamond" w:cs="Arial"/>
          <w:sz w:val="22"/>
          <w:szCs w:val="20"/>
        </w:rPr>
        <w:t xml:space="preserve">, </w:t>
      </w:r>
      <w:hyperlink r:id="rId59" w:history="1">
        <w:r w:rsidRPr="008F35FC">
          <w:rPr>
            <w:rFonts w:ascii="Garamond" w:hAnsi="Garamond" w:cs="Arial"/>
            <w:sz w:val="22"/>
            <w:szCs w:val="20"/>
          </w:rPr>
          <w:t>87/10</w:t>
        </w:r>
      </w:hyperlink>
      <w:r w:rsidRPr="008F35FC">
        <w:rPr>
          <w:rFonts w:ascii="Garamond" w:hAnsi="Garamond" w:cs="Arial"/>
          <w:sz w:val="22"/>
          <w:szCs w:val="20"/>
        </w:rPr>
        <w:t xml:space="preserve">, </w:t>
      </w:r>
      <w:hyperlink r:id="rId60" w:history="1">
        <w:r w:rsidRPr="008F35FC">
          <w:rPr>
            <w:rFonts w:ascii="Garamond" w:hAnsi="Garamond" w:cs="Arial"/>
            <w:sz w:val="22"/>
            <w:szCs w:val="20"/>
          </w:rPr>
          <w:t>129/11</w:t>
        </w:r>
      </w:hyperlink>
      <w:r w:rsidRPr="008F35FC">
        <w:rPr>
          <w:rFonts w:ascii="Garamond" w:hAnsi="Garamond" w:cs="Arial"/>
          <w:sz w:val="22"/>
          <w:szCs w:val="20"/>
        </w:rPr>
        <w:t>),</w:t>
      </w:r>
    </w:p>
    <w:p w14:paraId="496B1647" w14:textId="77777777" w:rsidR="00EE130F" w:rsidRPr="008F35FC" w:rsidRDefault="00EE130F" w:rsidP="00A950FC">
      <w:pPr>
        <w:widowControl/>
        <w:numPr>
          <w:ilvl w:val="0"/>
          <w:numId w:val="39"/>
        </w:numPr>
        <w:suppressAutoHyphens w:val="0"/>
        <w:autoSpaceDN/>
        <w:textAlignment w:val="auto"/>
        <w:rPr>
          <w:rFonts w:ascii="Garamond" w:hAnsi="Garamond" w:cs="Arial"/>
          <w:sz w:val="22"/>
          <w:szCs w:val="20"/>
        </w:rPr>
      </w:pPr>
      <w:r w:rsidRPr="008F35FC">
        <w:rPr>
          <w:rFonts w:ascii="Garamond" w:hAnsi="Garamond" w:cs="Arial"/>
          <w:sz w:val="22"/>
          <w:szCs w:val="20"/>
        </w:rPr>
        <w:t xml:space="preserve">Pravilnikom o nadzoru građevnih proizvoda (NN </w:t>
      </w:r>
      <w:hyperlink r:id="rId61" w:history="1">
        <w:r w:rsidRPr="008F35FC">
          <w:rPr>
            <w:rFonts w:ascii="Garamond" w:hAnsi="Garamond" w:cs="Arial"/>
            <w:sz w:val="22"/>
            <w:szCs w:val="20"/>
          </w:rPr>
          <w:t>113/08</w:t>
        </w:r>
      </w:hyperlink>
      <w:r w:rsidRPr="008F35FC">
        <w:rPr>
          <w:rFonts w:ascii="Garamond" w:hAnsi="Garamond" w:cs="Arial"/>
          <w:sz w:val="22"/>
          <w:szCs w:val="20"/>
        </w:rPr>
        <w:t>),</w:t>
      </w:r>
    </w:p>
    <w:p w14:paraId="2C427CFB" w14:textId="77777777" w:rsidR="00EE130F" w:rsidRPr="008F35FC" w:rsidRDefault="00EE130F" w:rsidP="00A950FC">
      <w:pPr>
        <w:widowControl/>
        <w:numPr>
          <w:ilvl w:val="0"/>
          <w:numId w:val="39"/>
        </w:numPr>
        <w:suppressAutoHyphens w:val="0"/>
        <w:autoSpaceDN/>
        <w:textAlignment w:val="auto"/>
        <w:rPr>
          <w:rFonts w:ascii="Garamond" w:hAnsi="Garamond" w:cs="Arial"/>
          <w:sz w:val="22"/>
          <w:szCs w:val="20"/>
        </w:rPr>
      </w:pPr>
      <w:r w:rsidRPr="008F35FC">
        <w:rPr>
          <w:rFonts w:ascii="Garamond" w:hAnsi="Garamond" w:cs="Arial"/>
          <w:sz w:val="22"/>
          <w:szCs w:val="20"/>
        </w:rPr>
        <w:t>Tehničkim propisom o građevnim proizvodima (NN 35/18),</w:t>
      </w:r>
    </w:p>
    <w:p w14:paraId="0DC18533" w14:textId="77777777" w:rsidR="00EE130F" w:rsidRPr="008F35FC" w:rsidRDefault="00EE130F" w:rsidP="00A950FC">
      <w:pPr>
        <w:widowControl/>
        <w:numPr>
          <w:ilvl w:val="0"/>
          <w:numId w:val="39"/>
        </w:numPr>
        <w:suppressAutoHyphens w:val="0"/>
        <w:autoSpaceDN/>
        <w:textAlignment w:val="auto"/>
        <w:rPr>
          <w:rFonts w:ascii="Garamond" w:hAnsi="Garamond" w:cs="Arial"/>
          <w:sz w:val="22"/>
          <w:szCs w:val="20"/>
        </w:rPr>
      </w:pPr>
      <w:r w:rsidRPr="008F35FC">
        <w:rPr>
          <w:rFonts w:ascii="Garamond" w:hAnsi="Garamond" w:cs="Arial"/>
          <w:sz w:val="22"/>
          <w:szCs w:val="20"/>
        </w:rPr>
        <w:t xml:space="preserve">Tehničkim propisom za građevinske konstrukcije (NN 17/17), </w:t>
      </w:r>
    </w:p>
    <w:p w14:paraId="541FAB1A" w14:textId="77777777" w:rsidR="00EE130F" w:rsidRPr="008F35FC" w:rsidRDefault="00EE130F" w:rsidP="00A950FC">
      <w:pPr>
        <w:widowControl/>
        <w:numPr>
          <w:ilvl w:val="0"/>
          <w:numId w:val="39"/>
        </w:numPr>
        <w:suppressAutoHyphens w:val="0"/>
        <w:autoSpaceDN/>
        <w:textAlignment w:val="auto"/>
        <w:rPr>
          <w:rFonts w:ascii="Garamond" w:hAnsi="Garamond" w:cs="Arial"/>
          <w:sz w:val="22"/>
          <w:szCs w:val="20"/>
        </w:rPr>
      </w:pPr>
      <w:r w:rsidRPr="008F35FC">
        <w:rPr>
          <w:rFonts w:ascii="Garamond" w:hAnsi="Garamond" w:cs="Arial"/>
          <w:sz w:val="22"/>
          <w:szCs w:val="20"/>
        </w:rPr>
        <w:t xml:space="preserve">Tehničkim propisom za zidane konstrukcije (NN </w:t>
      </w:r>
      <w:hyperlink r:id="rId62" w:history="1">
        <w:r w:rsidRPr="008F35FC">
          <w:rPr>
            <w:rFonts w:ascii="Garamond" w:hAnsi="Garamond" w:cs="Arial"/>
            <w:sz w:val="22"/>
            <w:szCs w:val="20"/>
          </w:rPr>
          <w:t>01/07</w:t>
        </w:r>
      </w:hyperlink>
      <w:r w:rsidRPr="008F35FC">
        <w:rPr>
          <w:rFonts w:ascii="Garamond" w:hAnsi="Garamond" w:cs="Arial"/>
          <w:sz w:val="22"/>
          <w:szCs w:val="20"/>
        </w:rPr>
        <w:t>), a u skladu s člankom 104. stavak 2. Tehničkog propisa za građevinske konstrukcije (NN17/17),</w:t>
      </w:r>
    </w:p>
    <w:p w14:paraId="5DF3D96A" w14:textId="77777777" w:rsidR="00EE130F" w:rsidRPr="008F35FC" w:rsidRDefault="00EE130F" w:rsidP="00A950FC">
      <w:pPr>
        <w:widowControl/>
        <w:numPr>
          <w:ilvl w:val="0"/>
          <w:numId w:val="39"/>
        </w:numPr>
        <w:suppressAutoHyphens w:val="0"/>
        <w:autoSpaceDN/>
        <w:textAlignment w:val="auto"/>
        <w:rPr>
          <w:rFonts w:ascii="Garamond" w:hAnsi="Garamond" w:cs="Arial"/>
          <w:sz w:val="22"/>
          <w:szCs w:val="20"/>
        </w:rPr>
      </w:pPr>
      <w:r w:rsidRPr="008F35FC">
        <w:rPr>
          <w:rFonts w:ascii="Garamond" w:hAnsi="Garamond" w:cs="Arial"/>
          <w:sz w:val="22"/>
          <w:szCs w:val="20"/>
        </w:rPr>
        <w:t xml:space="preserve">Tehničkim propisom za čelične konstrukcije (NN </w:t>
      </w:r>
      <w:hyperlink r:id="rId63" w:history="1">
        <w:r w:rsidRPr="008F35FC">
          <w:rPr>
            <w:rFonts w:ascii="Garamond" w:hAnsi="Garamond" w:cs="Arial"/>
            <w:sz w:val="22"/>
            <w:szCs w:val="20"/>
          </w:rPr>
          <w:t>112/08</w:t>
        </w:r>
      </w:hyperlink>
      <w:r w:rsidRPr="008F35FC">
        <w:rPr>
          <w:rFonts w:ascii="Garamond" w:hAnsi="Garamond" w:cs="Arial"/>
          <w:sz w:val="22"/>
          <w:szCs w:val="20"/>
        </w:rPr>
        <w:t xml:space="preserve">, </w:t>
      </w:r>
      <w:hyperlink r:id="rId64" w:history="1">
        <w:r w:rsidRPr="008F35FC">
          <w:rPr>
            <w:rFonts w:ascii="Garamond" w:hAnsi="Garamond" w:cs="Arial"/>
            <w:sz w:val="22"/>
            <w:szCs w:val="20"/>
          </w:rPr>
          <w:t>125/10</w:t>
        </w:r>
      </w:hyperlink>
      <w:r w:rsidRPr="008F35FC">
        <w:rPr>
          <w:rFonts w:ascii="Garamond" w:hAnsi="Garamond" w:cs="Arial"/>
          <w:sz w:val="22"/>
          <w:szCs w:val="20"/>
        </w:rPr>
        <w:t xml:space="preserve">, </w:t>
      </w:r>
      <w:hyperlink r:id="rId65" w:history="1">
        <w:r w:rsidRPr="008F35FC">
          <w:rPr>
            <w:rFonts w:ascii="Garamond" w:hAnsi="Garamond" w:cs="Arial"/>
            <w:sz w:val="22"/>
            <w:szCs w:val="20"/>
          </w:rPr>
          <w:t>73/12</w:t>
        </w:r>
      </w:hyperlink>
      <w:r w:rsidRPr="008F35FC">
        <w:rPr>
          <w:rFonts w:ascii="Garamond" w:hAnsi="Garamond" w:cs="Arial"/>
          <w:sz w:val="22"/>
          <w:szCs w:val="20"/>
        </w:rPr>
        <w:t xml:space="preserve">, </w:t>
      </w:r>
      <w:hyperlink r:id="rId66" w:history="1">
        <w:r w:rsidRPr="008F35FC">
          <w:rPr>
            <w:rFonts w:ascii="Garamond" w:hAnsi="Garamond" w:cs="Arial"/>
            <w:sz w:val="22"/>
            <w:szCs w:val="20"/>
          </w:rPr>
          <w:t>136/12</w:t>
        </w:r>
      </w:hyperlink>
      <w:r w:rsidRPr="008F35FC">
        <w:rPr>
          <w:rFonts w:ascii="Garamond" w:hAnsi="Garamond" w:cs="Arial"/>
          <w:sz w:val="22"/>
          <w:szCs w:val="20"/>
        </w:rPr>
        <w:t>),a u skladu s člankom 104. stavak 2. Tehničkog propisa za građevinske konstrukcije (NN17/17),</w:t>
      </w:r>
    </w:p>
    <w:p w14:paraId="6EE89098" w14:textId="77777777" w:rsidR="00EE130F" w:rsidRPr="008F35FC" w:rsidRDefault="00EE130F" w:rsidP="00A950FC">
      <w:pPr>
        <w:widowControl/>
        <w:numPr>
          <w:ilvl w:val="0"/>
          <w:numId w:val="39"/>
        </w:numPr>
        <w:suppressAutoHyphens w:val="0"/>
        <w:autoSpaceDN/>
        <w:textAlignment w:val="auto"/>
        <w:rPr>
          <w:rFonts w:ascii="Garamond" w:hAnsi="Garamond" w:cs="Arial"/>
          <w:sz w:val="22"/>
          <w:szCs w:val="20"/>
        </w:rPr>
      </w:pPr>
      <w:r w:rsidRPr="008F35FC">
        <w:rPr>
          <w:rFonts w:ascii="Garamond" w:hAnsi="Garamond" w:cs="Arial"/>
          <w:sz w:val="22"/>
          <w:szCs w:val="20"/>
        </w:rPr>
        <w:t xml:space="preserve">Tehničkim propisom za betonske konstrukcije(NN </w:t>
      </w:r>
      <w:hyperlink r:id="rId67" w:history="1">
        <w:r w:rsidRPr="008F35FC">
          <w:rPr>
            <w:rFonts w:ascii="Garamond" w:hAnsi="Garamond" w:cs="Arial"/>
            <w:sz w:val="22"/>
            <w:szCs w:val="20"/>
          </w:rPr>
          <w:t>139/09</w:t>
        </w:r>
      </w:hyperlink>
      <w:r w:rsidRPr="008F35FC">
        <w:rPr>
          <w:rFonts w:ascii="Garamond" w:hAnsi="Garamond" w:cs="Arial"/>
          <w:sz w:val="22"/>
          <w:szCs w:val="20"/>
        </w:rPr>
        <w:t xml:space="preserve">, </w:t>
      </w:r>
      <w:hyperlink r:id="rId68" w:history="1">
        <w:r w:rsidRPr="008F35FC">
          <w:rPr>
            <w:rFonts w:ascii="Garamond" w:hAnsi="Garamond" w:cs="Arial"/>
            <w:sz w:val="22"/>
            <w:szCs w:val="20"/>
          </w:rPr>
          <w:t>14/10</w:t>
        </w:r>
      </w:hyperlink>
      <w:r w:rsidRPr="008F35FC">
        <w:rPr>
          <w:rFonts w:ascii="Garamond" w:hAnsi="Garamond" w:cs="Arial"/>
          <w:sz w:val="22"/>
          <w:szCs w:val="20"/>
        </w:rPr>
        <w:t xml:space="preserve">, </w:t>
      </w:r>
      <w:hyperlink r:id="rId69" w:history="1">
        <w:r w:rsidRPr="008F35FC">
          <w:rPr>
            <w:rFonts w:ascii="Garamond" w:hAnsi="Garamond" w:cs="Arial"/>
            <w:sz w:val="22"/>
            <w:szCs w:val="20"/>
          </w:rPr>
          <w:t>125/10</w:t>
        </w:r>
      </w:hyperlink>
      <w:r w:rsidRPr="008F35FC">
        <w:rPr>
          <w:rFonts w:ascii="Garamond" w:hAnsi="Garamond" w:cs="Arial"/>
          <w:sz w:val="22"/>
          <w:szCs w:val="20"/>
        </w:rPr>
        <w:t xml:space="preserve">, </w:t>
      </w:r>
      <w:hyperlink r:id="rId70" w:history="1">
        <w:r w:rsidRPr="008F35FC">
          <w:rPr>
            <w:rFonts w:ascii="Garamond" w:hAnsi="Garamond" w:cs="Arial"/>
            <w:sz w:val="22"/>
            <w:szCs w:val="20"/>
          </w:rPr>
          <w:t>136/12</w:t>
        </w:r>
      </w:hyperlink>
      <w:r w:rsidRPr="008F35FC">
        <w:rPr>
          <w:rFonts w:ascii="Garamond" w:hAnsi="Garamond" w:cs="Arial"/>
          <w:sz w:val="22"/>
          <w:szCs w:val="20"/>
        </w:rPr>
        <w:t>), a u skladu s člankom 104. stavak 2. Tehničkog propisa za građevinske konstrukcije (NN17/17),</w:t>
      </w:r>
    </w:p>
    <w:p w14:paraId="6B00164B" w14:textId="77777777" w:rsidR="00EE130F" w:rsidRPr="008F35FC" w:rsidRDefault="00EE130F" w:rsidP="00A950FC">
      <w:pPr>
        <w:widowControl/>
        <w:numPr>
          <w:ilvl w:val="0"/>
          <w:numId w:val="39"/>
        </w:numPr>
        <w:suppressAutoHyphens w:val="0"/>
        <w:autoSpaceDN/>
        <w:textAlignment w:val="auto"/>
        <w:rPr>
          <w:rFonts w:ascii="Garamond" w:hAnsi="Garamond" w:cs="Arial"/>
          <w:sz w:val="22"/>
          <w:szCs w:val="20"/>
        </w:rPr>
      </w:pPr>
      <w:r w:rsidRPr="008F35FC">
        <w:rPr>
          <w:rFonts w:ascii="Garamond" w:hAnsi="Garamond" w:cs="Arial"/>
          <w:sz w:val="22"/>
          <w:szCs w:val="20"/>
        </w:rPr>
        <w:lastRenderedPageBreak/>
        <w:t>Tehničkim propisom za drvene konstrukcije (NN 121/07, 58/09, 125/10 i 136/12), a u skladu s člankom 104. stavak 2. Tehničkog propisa za građevinske konstrukcije (NN17/17).</w:t>
      </w:r>
    </w:p>
    <w:p w14:paraId="7D643DD8" w14:textId="77777777" w:rsidR="00EE130F" w:rsidRPr="008F35FC" w:rsidRDefault="00EE130F" w:rsidP="00A950FC">
      <w:pPr>
        <w:pStyle w:val="Standard"/>
        <w:numPr>
          <w:ilvl w:val="0"/>
          <w:numId w:val="39"/>
        </w:numPr>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Tehnički propis za prozore i vrata (NN 69/06)</w:t>
      </w:r>
    </w:p>
    <w:p w14:paraId="09A57864" w14:textId="77777777" w:rsidR="00EE130F" w:rsidRPr="008F35FC" w:rsidRDefault="00EE130F" w:rsidP="00A950FC">
      <w:pPr>
        <w:pStyle w:val="Standard"/>
        <w:numPr>
          <w:ilvl w:val="0"/>
          <w:numId w:val="39"/>
        </w:numPr>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Pravilnik o tehničkim normativima za projektiranje i izvođenje završnih radova u građevinarstvu</w:t>
      </w:r>
    </w:p>
    <w:p w14:paraId="2C083D9D" w14:textId="77777777" w:rsidR="00EE130F" w:rsidRPr="008F35FC" w:rsidRDefault="00EE130F" w:rsidP="00EE130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left="720"/>
        <w:jc w:val="both"/>
        <w:rPr>
          <w:rFonts w:ascii="Garamond" w:hAnsi="Garamond" w:cs="Garamond"/>
          <w:sz w:val="22"/>
          <w:lang w:val="hr-HR"/>
        </w:rPr>
      </w:pPr>
      <w:r w:rsidRPr="008F35FC">
        <w:rPr>
          <w:rFonts w:ascii="Garamond" w:hAnsi="Garamond" w:cs="Garamond"/>
          <w:sz w:val="22"/>
          <w:lang w:val="hr-HR"/>
        </w:rPr>
        <w:t>(Sl.gl. 21/90)</w:t>
      </w:r>
    </w:p>
    <w:p w14:paraId="53308D18" w14:textId="77777777" w:rsidR="00EE130F" w:rsidRPr="008F35FC" w:rsidRDefault="00EE130F" w:rsidP="00EE130F">
      <w:pPr>
        <w:widowControl/>
        <w:suppressAutoHyphens w:val="0"/>
        <w:autoSpaceDN/>
        <w:textAlignment w:val="auto"/>
        <w:rPr>
          <w:rFonts w:ascii="Garamond" w:hAnsi="Garamond" w:cs="Arial"/>
          <w:sz w:val="22"/>
          <w:szCs w:val="20"/>
        </w:rPr>
      </w:pPr>
    </w:p>
    <w:p w14:paraId="40AEF70C" w14:textId="21026CAA" w:rsidR="00EE130F" w:rsidRPr="00596A63" w:rsidRDefault="002935C6" w:rsidP="00596A63">
      <w:pPr>
        <w:suppressAutoHyphens w:val="0"/>
        <w:rPr>
          <w:rFonts w:ascii="Garamond" w:hAnsi="Garamond" w:cs="Arial"/>
          <w:b/>
          <w:bCs/>
          <w:sz w:val="20"/>
          <w:szCs w:val="20"/>
        </w:rPr>
      </w:pPr>
      <w:r w:rsidRPr="008F35FC">
        <w:rPr>
          <w:rFonts w:ascii="Garamond" w:hAnsi="Garamond" w:cs="Arial"/>
          <w:b/>
          <w:bCs/>
          <w:sz w:val="20"/>
          <w:szCs w:val="20"/>
        </w:rPr>
        <w:br w:type="page"/>
      </w:r>
      <w:r w:rsidR="00EE130F" w:rsidRPr="008F35FC">
        <w:rPr>
          <w:rFonts w:ascii="Garamond" w:hAnsi="Garamond" w:cs="Garamond"/>
          <w:b/>
          <w:sz w:val="22"/>
        </w:rPr>
        <w:lastRenderedPageBreak/>
        <w:t>OSNOVNI PROGRAM RADA KONTROLE</w:t>
      </w:r>
    </w:p>
    <w:p w14:paraId="134865B2" w14:textId="77777777" w:rsidR="00EE130F" w:rsidRPr="008F35FC" w:rsidRDefault="00EE130F" w:rsidP="00EE130F">
      <w:pPr>
        <w:autoSpaceDE w:val="0"/>
        <w:adjustRightInd w:val="0"/>
        <w:rPr>
          <w:rFonts w:ascii="Garamond" w:hAnsi="Garamond" w:cs="Arial"/>
          <w:sz w:val="22"/>
          <w:szCs w:val="20"/>
        </w:rPr>
      </w:pPr>
      <w:r w:rsidRPr="008F35FC">
        <w:rPr>
          <w:rFonts w:ascii="Garamond" w:hAnsi="Garamond" w:cs="Arial"/>
          <w:sz w:val="22"/>
          <w:szCs w:val="20"/>
        </w:rPr>
        <w:t>Osnovne aktivnosti rada kontrole predviđene za predmetni tip građevine su:</w:t>
      </w:r>
    </w:p>
    <w:p w14:paraId="5B722B70" w14:textId="77777777" w:rsidR="00EE130F" w:rsidRPr="008F35FC" w:rsidRDefault="00EE130F" w:rsidP="00A950FC">
      <w:pPr>
        <w:widowControl/>
        <w:numPr>
          <w:ilvl w:val="0"/>
          <w:numId w:val="40"/>
        </w:numPr>
        <w:suppressAutoHyphens w:val="0"/>
        <w:autoSpaceDE w:val="0"/>
        <w:adjustRightInd w:val="0"/>
        <w:textAlignment w:val="auto"/>
        <w:rPr>
          <w:rFonts w:ascii="Garamond" w:hAnsi="Garamond" w:cs="Arial"/>
          <w:sz w:val="22"/>
          <w:szCs w:val="20"/>
        </w:rPr>
      </w:pPr>
      <w:r w:rsidRPr="008F35FC">
        <w:rPr>
          <w:rFonts w:ascii="Garamond" w:hAnsi="Garamond" w:cs="Arial"/>
          <w:sz w:val="22"/>
          <w:szCs w:val="20"/>
        </w:rPr>
        <w:t>Neprekidna kontrola projektnih rješenja i stanja u izvedbi: sve izmjene se moraju evidentirati i usuglasiti s projektom</w:t>
      </w:r>
    </w:p>
    <w:p w14:paraId="45F9565B" w14:textId="77777777" w:rsidR="00EE130F" w:rsidRPr="008F35FC" w:rsidRDefault="00EE130F" w:rsidP="00A950FC">
      <w:pPr>
        <w:widowControl/>
        <w:numPr>
          <w:ilvl w:val="0"/>
          <w:numId w:val="40"/>
        </w:numPr>
        <w:suppressAutoHyphens w:val="0"/>
        <w:autoSpaceDE w:val="0"/>
        <w:adjustRightInd w:val="0"/>
        <w:textAlignment w:val="auto"/>
        <w:rPr>
          <w:rFonts w:ascii="Garamond" w:hAnsi="Garamond" w:cs="Arial"/>
          <w:sz w:val="22"/>
          <w:szCs w:val="20"/>
        </w:rPr>
      </w:pPr>
      <w:r w:rsidRPr="008F35FC">
        <w:rPr>
          <w:rFonts w:ascii="Garamond" w:hAnsi="Garamond" w:cs="Arial"/>
          <w:sz w:val="22"/>
          <w:szCs w:val="20"/>
        </w:rPr>
        <w:t>Neprekidna kontrola postupaka izvedbe, a prema tehničkoj dokumentaciji</w:t>
      </w:r>
    </w:p>
    <w:p w14:paraId="0972C5C4" w14:textId="77777777" w:rsidR="00EE130F" w:rsidRPr="008F35FC" w:rsidRDefault="00EE130F" w:rsidP="00A950FC">
      <w:pPr>
        <w:widowControl/>
        <w:numPr>
          <w:ilvl w:val="0"/>
          <w:numId w:val="40"/>
        </w:numPr>
        <w:suppressAutoHyphens w:val="0"/>
        <w:autoSpaceDE w:val="0"/>
        <w:adjustRightInd w:val="0"/>
        <w:textAlignment w:val="auto"/>
        <w:rPr>
          <w:rFonts w:ascii="Garamond" w:hAnsi="Garamond" w:cs="Arial"/>
          <w:sz w:val="22"/>
          <w:szCs w:val="20"/>
        </w:rPr>
      </w:pPr>
      <w:r w:rsidRPr="008F35FC">
        <w:rPr>
          <w:rFonts w:ascii="Garamond" w:hAnsi="Garamond" w:cs="Arial"/>
          <w:sz w:val="22"/>
          <w:szCs w:val="20"/>
        </w:rPr>
        <w:t>Neprekidna kontrola kvalitete ugrađenih materijala i postupaka ugradnje</w:t>
      </w:r>
    </w:p>
    <w:p w14:paraId="1319A87A" w14:textId="77777777" w:rsidR="00EE130F" w:rsidRPr="008F35FC" w:rsidRDefault="00EE130F" w:rsidP="00A950FC">
      <w:pPr>
        <w:widowControl/>
        <w:numPr>
          <w:ilvl w:val="0"/>
          <w:numId w:val="40"/>
        </w:numPr>
        <w:suppressAutoHyphens w:val="0"/>
        <w:autoSpaceDE w:val="0"/>
        <w:adjustRightInd w:val="0"/>
        <w:textAlignment w:val="auto"/>
        <w:rPr>
          <w:rFonts w:ascii="Garamond" w:hAnsi="Garamond" w:cs="Arial"/>
          <w:sz w:val="22"/>
          <w:szCs w:val="20"/>
        </w:rPr>
      </w:pPr>
      <w:r w:rsidRPr="008F35FC">
        <w:rPr>
          <w:rFonts w:ascii="Garamond" w:hAnsi="Garamond" w:cs="Arial"/>
          <w:sz w:val="22"/>
          <w:szCs w:val="20"/>
        </w:rPr>
        <w:t>Kontrola mjera i kontrola odstupanja</w:t>
      </w:r>
    </w:p>
    <w:p w14:paraId="5A61139B" w14:textId="77777777" w:rsidR="00EE130F" w:rsidRPr="008F35FC" w:rsidRDefault="00EE130F" w:rsidP="00A950FC">
      <w:pPr>
        <w:widowControl/>
        <w:numPr>
          <w:ilvl w:val="0"/>
          <w:numId w:val="40"/>
        </w:numPr>
        <w:suppressAutoHyphens w:val="0"/>
        <w:autoSpaceDE w:val="0"/>
        <w:adjustRightInd w:val="0"/>
        <w:textAlignment w:val="auto"/>
        <w:rPr>
          <w:rFonts w:ascii="Garamond" w:hAnsi="Garamond" w:cs="Arial"/>
          <w:sz w:val="22"/>
          <w:szCs w:val="20"/>
        </w:rPr>
      </w:pPr>
      <w:r w:rsidRPr="008F35FC">
        <w:rPr>
          <w:rFonts w:ascii="Garamond" w:hAnsi="Garamond" w:cs="Arial"/>
          <w:sz w:val="22"/>
          <w:szCs w:val="20"/>
        </w:rPr>
        <w:t>Međufazno i fazno preuzimanje elemenata prije ugradnje, a što se evidentira zapisnikom o preuzimanju</w:t>
      </w:r>
    </w:p>
    <w:p w14:paraId="5939FF7E" w14:textId="77777777" w:rsidR="00EE130F" w:rsidRPr="008F35FC" w:rsidRDefault="00EE130F" w:rsidP="00A950FC">
      <w:pPr>
        <w:widowControl/>
        <w:numPr>
          <w:ilvl w:val="0"/>
          <w:numId w:val="40"/>
        </w:numPr>
        <w:suppressAutoHyphens w:val="0"/>
        <w:autoSpaceDE w:val="0"/>
        <w:adjustRightInd w:val="0"/>
        <w:textAlignment w:val="auto"/>
        <w:rPr>
          <w:rFonts w:ascii="Garamond" w:hAnsi="Garamond" w:cs="Arial"/>
          <w:sz w:val="22"/>
          <w:szCs w:val="20"/>
        </w:rPr>
      </w:pPr>
      <w:r w:rsidRPr="008F35FC">
        <w:rPr>
          <w:rFonts w:ascii="Garamond" w:hAnsi="Garamond" w:cs="Arial"/>
          <w:sz w:val="22"/>
          <w:szCs w:val="20"/>
        </w:rPr>
        <w:t>Čuvanje svih dokumenata izvedbe</w:t>
      </w:r>
    </w:p>
    <w:p w14:paraId="210B6AFA" w14:textId="77777777" w:rsidR="00EE130F" w:rsidRPr="008F35FC" w:rsidRDefault="00EE130F" w:rsidP="00A950FC">
      <w:pPr>
        <w:widowControl/>
        <w:numPr>
          <w:ilvl w:val="0"/>
          <w:numId w:val="40"/>
        </w:numPr>
        <w:suppressAutoHyphens w:val="0"/>
        <w:autoSpaceDE w:val="0"/>
        <w:adjustRightInd w:val="0"/>
        <w:textAlignment w:val="auto"/>
        <w:rPr>
          <w:rFonts w:ascii="Garamond" w:hAnsi="Garamond" w:cs="Arial"/>
          <w:sz w:val="22"/>
          <w:szCs w:val="20"/>
        </w:rPr>
      </w:pPr>
      <w:r w:rsidRPr="008F35FC">
        <w:rPr>
          <w:rFonts w:ascii="Garamond" w:hAnsi="Garamond" w:cs="Arial"/>
          <w:sz w:val="22"/>
          <w:szCs w:val="20"/>
        </w:rPr>
        <w:t>Pripreme za tehnički pregled i priprema zapisnika o završnoj kontroli</w:t>
      </w:r>
    </w:p>
    <w:p w14:paraId="4E13C95E" w14:textId="77777777" w:rsidR="00EE130F" w:rsidRPr="008F35FC" w:rsidRDefault="00EE130F" w:rsidP="00EE130F">
      <w:pPr>
        <w:widowControl/>
        <w:suppressAutoHyphens w:val="0"/>
        <w:autoSpaceDN/>
        <w:textAlignment w:val="auto"/>
        <w:rPr>
          <w:rFonts w:ascii="Garamond" w:hAnsi="Garamond" w:cs="Arial"/>
          <w:sz w:val="22"/>
          <w:szCs w:val="20"/>
        </w:rPr>
      </w:pPr>
    </w:p>
    <w:p w14:paraId="6820FF1A" w14:textId="77777777" w:rsidR="00FD01C3" w:rsidRPr="008F35FC" w:rsidRDefault="00FD01C3">
      <w:pPr>
        <w:pStyle w:val="Textbody"/>
        <w:rPr>
          <w:lang w:val="hr-HR"/>
        </w:rPr>
      </w:pPr>
    </w:p>
    <w:p w14:paraId="54E76E1F" w14:textId="77777777" w:rsidR="00FD01C3" w:rsidRPr="008F35FC" w:rsidRDefault="00255C82" w:rsidP="001975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sidRPr="008F35FC">
        <w:rPr>
          <w:rFonts w:ascii="Garamond" w:hAnsi="Garamond" w:cs="Garamond"/>
          <w:b/>
          <w:sz w:val="22"/>
          <w:lang w:val="hr-HR"/>
        </w:rPr>
        <w:t>ZEMLJANI RADOVI</w:t>
      </w:r>
    </w:p>
    <w:p w14:paraId="4D7887C2" w14:textId="77777777" w:rsidR="006853A9" w:rsidRPr="008F35FC" w:rsidRDefault="00050818" w:rsidP="006853A9">
      <w:pPr>
        <w:autoSpaceDE w:val="0"/>
        <w:adjustRightInd w:val="0"/>
        <w:jc w:val="both"/>
        <w:rPr>
          <w:rFonts w:ascii="Garamond" w:hAnsi="Garamond" w:cs="Garamond"/>
          <w:sz w:val="22"/>
        </w:rPr>
      </w:pPr>
      <w:r w:rsidRPr="008F35FC">
        <w:rPr>
          <w:rFonts w:ascii="Garamond" w:hAnsi="Garamond" w:cs="Garamond"/>
          <w:sz w:val="22"/>
        </w:rPr>
        <w:t>Prije</w:t>
      </w:r>
      <w:r w:rsidR="006853A9" w:rsidRPr="008F35FC">
        <w:rPr>
          <w:rFonts w:ascii="Garamond" w:hAnsi="Garamond" w:cs="Garamond"/>
          <w:sz w:val="22"/>
        </w:rPr>
        <w:t xml:space="preserve"> početka zemljanih radova obavezno je obrasle površina (žbunjem ili drvećem) očistiti. Svaki iskop treba izvesti točno prema odobrenoj projektnoj dokumentaciji i nacrtima. Sve vertikalne strane iskopa osigurati (pravilnim kosim zasjecima ili podupiranjem), osim u slučaju kada se striktno traži vertikalni iskop. Dno građevinske jame je potrebno izvesti s traženom točnošću. Strogo se pridržavati geomehaničkih izvještaja. Nakon izvršenog iskopa potrebno je od strane </w:t>
      </w:r>
      <w:proofErr w:type="spellStart"/>
      <w:r w:rsidR="006853A9" w:rsidRPr="008F35FC">
        <w:rPr>
          <w:rFonts w:ascii="Garamond" w:hAnsi="Garamond" w:cs="Garamond"/>
          <w:sz w:val="22"/>
        </w:rPr>
        <w:t>geomehaničara</w:t>
      </w:r>
      <w:proofErr w:type="spellEnd"/>
      <w:r w:rsidR="006853A9" w:rsidRPr="008F35FC">
        <w:rPr>
          <w:rFonts w:ascii="Garamond" w:hAnsi="Garamond" w:cs="Garamond"/>
          <w:sz w:val="22"/>
        </w:rPr>
        <w:t xml:space="preserve"> konstatirati da li je predviđena kategorija i nosivost tla u geomehaničkom izvještaju ili statičkom proračunu jednaka stvarnom (obavezno upisati u građevinski dnevnik), te eventualno konzultirati projektanta konstrukcije. Za iskope viših kategorija mješovitog ili potpuno kamenitog materijala primijeniti vibracijske pneumatske alate za iskop i eksploziv. Za korištenje eksploziva za iskope izvođač mora izraditi odgovarajući elaborat i nakon ovjere nadzora iskope vršiti prema tom elaboratu. Stručnjaci koji će rukovati eksplozivom moraju uskladiti količine punjenja s čvrstoćom materijala koji se razbija i s okolinom u kojoj se radi (blizina različitih objekata i sl.). Minirana mjesta moraju se osigurati na propisani način korištenjem odgovarajućih pokrivala. Izvođač je dužan izvršiti sav rad oko iskopa (ručnog ili strojnog) i to do potrebne dubine, sa svim potrebnim pomoćnim radovima, kao što je niveliranje i planiranje, nabijanje površina, obrubljivanjem stranica, osiguranjem od urušavanja, postava potrebne ograde, crpljenje i odstranjivanje oborinske ili </w:t>
      </w:r>
      <w:proofErr w:type="spellStart"/>
      <w:r w:rsidR="006853A9" w:rsidRPr="008F35FC">
        <w:rPr>
          <w:rFonts w:ascii="Garamond" w:hAnsi="Garamond" w:cs="Garamond"/>
          <w:sz w:val="22"/>
        </w:rPr>
        <w:t>procjedne</w:t>
      </w:r>
      <w:proofErr w:type="spellEnd"/>
      <w:r w:rsidR="006853A9" w:rsidRPr="008F35FC">
        <w:rPr>
          <w:rFonts w:ascii="Garamond" w:hAnsi="Garamond" w:cs="Garamond"/>
          <w:sz w:val="22"/>
        </w:rPr>
        <w:t xml:space="preserve"> vode.</w:t>
      </w:r>
    </w:p>
    <w:p w14:paraId="23FCF7EB" w14:textId="77777777" w:rsidR="006853A9" w:rsidRPr="008F35FC" w:rsidRDefault="006853A9" w:rsidP="006853A9">
      <w:pPr>
        <w:autoSpaceDE w:val="0"/>
        <w:adjustRightInd w:val="0"/>
        <w:jc w:val="both"/>
        <w:rPr>
          <w:rFonts w:ascii="Garamond" w:hAnsi="Garamond" w:cs="Garamond"/>
          <w:sz w:val="22"/>
        </w:rPr>
      </w:pPr>
      <w:r w:rsidRPr="008F35FC">
        <w:rPr>
          <w:rFonts w:ascii="Garamond" w:hAnsi="Garamond" w:cs="Garamond"/>
          <w:sz w:val="22"/>
        </w:rPr>
        <w:t>Ukoliko dođe do urušavanja ili bilo koje druge štete nepažnjom izvođača, isti je dužan dovesti</w:t>
      </w:r>
    </w:p>
    <w:p w14:paraId="3ABFAF10" w14:textId="77777777" w:rsidR="006853A9" w:rsidRPr="008F35FC" w:rsidRDefault="006853A9" w:rsidP="006853A9">
      <w:pPr>
        <w:autoSpaceDE w:val="0"/>
        <w:adjustRightInd w:val="0"/>
        <w:jc w:val="both"/>
        <w:rPr>
          <w:rFonts w:ascii="Garamond" w:hAnsi="Garamond" w:cs="Garamond"/>
          <w:sz w:val="22"/>
        </w:rPr>
      </w:pPr>
      <w:r w:rsidRPr="008F35FC">
        <w:rPr>
          <w:rFonts w:ascii="Garamond" w:hAnsi="Garamond" w:cs="Garamond"/>
          <w:sz w:val="22"/>
        </w:rPr>
        <w:t>iskop u ispravno stanje.</w:t>
      </w:r>
    </w:p>
    <w:p w14:paraId="66ABD798" w14:textId="77777777" w:rsidR="00050818" w:rsidRPr="008F35FC" w:rsidRDefault="006853A9" w:rsidP="006853A9">
      <w:pPr>
        <w:autoSpaceDE w:val="0"/>
        <w:adjustRightInd w:val="0"/>
        <w:jc w:val="both"/>
        <w:rPr>
          <w:rFonts w:ascii="Garamond" w:hAnsi="Garamond" w:cs="Garamond"/>
          <w:sz w:val="22"/>
        </w:rPr>
      </w:pPr>
      <w:r w:rsidRPr="008F35FC">
        <w:rPr>
          <w:rFonts w:ascii="Garamond" w:hAnsi="Garamond" w:cs="Garamond"/>
          <w:sz w:val="22"/>
        </w:rPr>
        <w:t>U slučaju pojave podzemne vode potrebno je evidentirati u građevinski dnevnik i istu crpiti.</w:t>
      </w:r>
    </w:p>
    <w:p w14:paraId="697AD9CD" w14:textId="77777777" w:rsidR="006853A9" w:rsidRPr="008F35FC" w:rsidRDefault="006853A9" w:rsidP="006853A9">
      <w:pPr>
        <w:autoSpaceDE w:val="0"/>
        <w:adjustRightInd w:val="0"/>
        <w:jc w:val="both"/>
        <w:rPr>
          <w:rFonts w:ascii="Garamond" w:hAnsi="Garamond" w:cs="Garamond"/>
          <w:sz w:val="22"/>
        </w:rPr>
      </w:pPr>
      <w:r w:rsidRPr="008F35FC">
        <w:rPr>
          <w:rFonts w:ascii="Garamond" w:hAnsi="Garamond" w:cs="Garamond"/>
          <w:sz w:val="22"/>
        </w:rPr>
        <w:t xml:space="preserve">Zatrpavanja i nasipavanja zemljanim i kamenitim materijalom treba izvoditi u odgovarajućim slojevima uz vlaženje i zbijanje, strojno ili ručno, do tražene zbijenosti. Kod svih zatrpavanja i nasipa mora se izvesti potrebno </w:t>
      </w:r>
      <w:proofErr w:type="spellStart"/>
      <w:r w:rsidRPr="008F35FC">
        <w:rPr>
          <w:rFonts w:ascii="Garamond" w:hAnsi="Garamond" w:cs="Garamond"/>
          <w:sz w:val="22"/>
        </w:rPr>
        <w:t>nadvišenje</w:t>
      </w:r>
      <w:proofErr w:type="spellEnd"/>
      <w:r w:rsidRPr="008F35FC">
        <w:rPr>
          <w:rFonts w:ascii="Garamond" w:hAnsi="Garamond" w:cs="Garamond"/>
          <w:sz w:val="22"/>
        </w:rPr>
        <w:t xml:space="preserve"> okolnih površina da nakon duljeg slijeganja i konsolidacije nasipa ne nastane uleknuće.</w:t>
      </w:r>
      <w:r w:rsidR="000C6C46" w:rsidRPr="008F35FC">
        <w:rPr>
          <w:rFonts w:ascii="Garamond" w:hAnsi="Garamond" w:cs="Garamond"/>
          <w:sz w:val="22"/>
        </w:rPr>
        <w:t xml:space="preserve"> </w:t>
      </w:r>
    </w:p>
    <w:p w14:paraId="290289C8" w14:textId="77777777" w:rsidR="000C6C46" w:rsidRPr="008F35FC" w:rsidRDefault="000C6C46" w:rsidP="000C6C46">
      <w:pPr>
        <w:autoSpaceDE w:val="0"/>
        <w:adjustRightInd w:val="0"/>
        <w:jc w:val="both"/>
        <w:rPr>
          <w:rFonts w:ascii="Garamond" w:hAnsi="Garamond" w:cs="Garamond"/>
          <w:sz w:val="22"/>
        </w:rPr>
      </w:pPr>
      <w:r w:rsidRPr="008F35FC">
        <w:rPr>
          <w:rFonts w:ascii="Garamond" w:hAnsi="Garamond" w:cs="Garamond"/>
          <w:sz w:val="22"/>
        </w:rPr>
        <w:t>Višak zemlje odvozi se na deponiju, koju odredi nadzorni inženjer investitora, ukoliko se projektom drugačije ne odredi.</w:t>
      </w:r>
    </w:p>
    <w:p w14:paraId="616C7E3E" w14:textId="77777777" w:rsidR="000C6C46" w:rsidRPr="008F35FC" w:rsidRDefault="000C6C46" w:rsidP="000C6C46">
      <w:pPr>
        <w:autoSpaceDE w:val="0"/>
        <w:adjustRightInd w:val="0"/>
        <w:jc w:val="both"/>
        <w:rPr>
          <w:rFonts w:ascii="Garamond" w:hAnsi="Garamond" w:cs="Garamond"/>
          <w:sz w:val="22"/>
        </w:rPr>
      </w:pPr>
      <w:r w:rsidRPr="008F35FC">
        <w:rPr>
          <w:rFonts w:ascii="Garamond" w:hAnsi="Garamond" w:cs="Garamond"/>
          <w:sz w:val="22"/>
        </w:rPr>
        <w:t>Transportne dužine obračunavaju se od mjesta iskopa do mjesta odlaganja (deponije).</w:t>
      </w:r>
    </w:p>
    <w:p w14:paraId="1A340065" w14:textId="77777777" w:rsidR="000C6C46" w:rsidRPr="008F35FC" w:rsidRDefault="000C6C46" w:rsidP="000C6C46">
      <w:pPr>
        <w:autoSpaceDE w:val="0"/>
        <w:adjustRightInd w:val="0"/>
        <w:jc w:val="both"/>
        <w:rPr>
          <w:rFonts w:ascii="Garamond" w:hAnsi="Garamond" w:cs="Garamond"/>
          <w:sz w:val="22"/>
        </w:rPr>
      </w:pPr>
    </w:p>
    <w:p w14:paraId="57FFDD6F" w14:textId="77777777" w:rsidR="000C6C46" w:rsidRPr="008F35FC" w:rsidRDefault="000C6C46" w:rsidP="000C6C46">
      <w:pPr>
        <w:autoSpaceDE w:val="0"/>
        <w:adjustRightInd w:val="0"/>
        <w:jc w:val="both"/>
        <w:rPr>
          <w:rFonts w:ascii="Garamond" w:hAnsi="Garamond" w:cs="Arial"/>
          <w:sz w:val="22"/>
          <w:szCs w:val="20"/>
        </w:rPr>
      </w:pPr>
      <w:r w:rsidRPr="008F35FC">
        <w:rPr>
          <w:rFonts w:ascii="Garamond" w:hAnsi="Garamond" w:cs="Arial"/>
          <w:sz w:val="22"/>
          <w:szCs w:val="20"/>
        </w:rPr>
        <w:t>Kod iskopa novog objekta (uz postojeći) potrebno je izvršiti osiguranje postojeće (susjedne)</w:t>
      </w:r>
    </w:p>
    <w:p w14:paraId="0DDED4C0" w14:textId="77777777" w:rsidR="000C6C46" w:rsidRPr="008F35FC" w:rsidRDefault="000C6C46" w:rsidP="000C6C46">
      <w:pPr>
        <w:autoSpaceDE w:val="0"/>
        <w:adjustRightInd w:val="0"/>
        <w:jc w:val="both"/>
        <w:rPr>
          <w:rFonts w:ascii="Garamond" w:hAnsi="Garamond" w:cs="Arial"/>
          <w:sz w:val="22"/>
          <w:szCs w:val="20"/>
        </w:rPr>
      </w:pPr>
      <w:r w:rsidRPr="008F35FC">
        <w:rPr>
          <w:rFonts w:ascii="Garamond" w:hAnsi="Garamond" w:cs="Arial"/>
          <w:sz w:val="22"/>
          <w:szCs w:val="20"/>
        </w:rPr>
        <w:t xml:space="preserve">građevine </w:t>
      </w:r>
      <w:proofErr w:type="spellStart"/>
      <w:r w:rsidRPr="008F35FC">
        <w:rPr>
          <w:rFonts w:ascii="Garamond" w:hAnsi="Garamond" w:cs="Arial"/>
          <w:sz w:val="22"/>
          <w:szCs w:val="20"/>
        </w:rPr>
        <w:t>podziđavanjem</w:t>
      </w:r>
      <w:proofErr w:type="spellEnd"/>
      <w:r w:rsidRPr="008F35FC">
        <w:rPr>
          <w:rFonts w:ascii="Garamond" w:hAnsi="Garamond" w:cs="Arial"/>
          <w:sz w:val="22"/>
          <w:szCs w:val="20"/>
        </w:rPr>
        <w:t>.</w:t>
      </w:r>
    </w:p>
    <w:p w14:paraId="38949308" w14:textId="77777777" w:rsidR="000C6C46" w:rsidRPr="008F35FC" w:rsidRDefault="000C6C46" w:rsidP="000C6C46">
      <w:pPr>
        <w:autoSpaceDE w:val="0"/>
        <w:adjustRightInd w:val="0"/>
        <w:jc w:val="both"/>
        <w:rPr>
          <w:rFonts w:ascii="Garamond" w:hAnsi="Garamond" w:cs="Arial"/>
          <w:sz w:val="22"/>
          <w:szCs w:val="20"/>
        </w:rPr>
      </w:pPr>
      <w:r w:rsidRPr="008F35FC">
        <w:rPr>
          <w:rFonts w:ascii="Garamond" w:hAnsi="Garamond" w:cs="Arial"/>
          <w:sz w:val="22"/>
          <w:szCs w:val="20"/>
        </w:rPr>
        <w:t>Instalacije koje su u upotrebi moraju se odgovarajuće zaštititi od oštećenja, ukloniti ili premjestiti, kako je naznačeno ili specificirano. Mrtve instalacije odstraniti, zatvoriti ili pokriti. Izvođač radova dužan je obavijestiti nadzornog inženjera o položaju takvih instalacija.</w:t>
      </w:r>
    </w:p>
    <w:p w14:paraId="36D9661C" w14:textId="77777777" w:rsidR="000C6C46" w:rsidRPr="008F35FC" w:rsidRDefault="000C6C46" w:rsidP="000C6C46">
      <w:pPr>
        <w:autoSpaceDE w:val="0"/>
        <w:adjustRightInd w:val="0"/>
        <w:jc w:val="both"/>
        <w:rPr>
          <w:rFonts w:ascii="Garamond" w:hAnsi="Garamond" w:cs="Arial"/>
          <w:sz w:val="22"/>
          <w:szCs w:val="20"/>
        </w:rPr>
      </w:pPr>
      <w:r w:rsidRPr="008F35FC">
        <w:rPr>
          <w:rFonts w:ascii="Garamond" w:hAnsi="Garamond" w:cs="Arial"/>
          <w:sz w:val="22"/>
          <w:szCs w:val="20"/>
        </w:rPr>
        <w:t>Svi pristupi, prilazi, ceste i slično, za potrebe gradilišta uključeni su u jediničnu cijenu i neće se</w:t>
      </w:r>
    </w:p>
    <w:p w14:paraId="4D2F0F98" w14:textId="77777777" w:rsidR="000C6C46" w:rsidRPr="008F35FC" w:rsidRDefault="000C6C46" w:rsidP="000C6C46">
      <w:pPr>
        <w:autoSpaceDE w:val="0"/>
        <w:adjustRightInd w:val="0"/>
        <w:jc w:val="both"/>
        <w:rPr>
          <w:rFonts w:ascii="Garamond" w:hAnsi="Garamond" w:cs="Arial"/>
          <w:sz w:val="22"/>
          <w:szCs w:val="20"/>
        </w:rPr>
      </w:pPr>
      <w:r w:rsidRPr="008F35FC">
        <w:rPr>
          <w:rFonts w:ascii="Garamond" w:hAnsi="Garamond" w:cs="Arial"/>
          <w:sz w:val="22"/>
          <w:szCs w:val="20"/>
        </w:rPr>
        <w:t>priznati kao posebni troškovi.</w:t>
      </w:r>
    </w:p>
    <w:p w14:paraId="217628BD" w14:textId="77777777" w:rsidR="000C6C46" w:rsidRPr="008F35FC" w:rsidRDefault="000C6C46" w:rsidP="000C6C46">
      <w:pPr>
        <w:autoSpaceDE w:val="0"/>
        <w:adjustRightInd w:val="0"/>
        <w:jc w:val="both"/>
        <w:rPr>
          <w:rFonts w:ascii="Garamond" w:hAnsi="Garamond" w:cs="Arial"/>
          <w:sz w:val="22"/>
          <w:szCs w:val="20"/>
        </w:rPr>
      </w:pPr>
      <w:r w:rsidRPr="008F35FC">
        <w:rPr>
          <w:rFonts w:ascii="Garamond" w:hAnsi="Garamond" w:cs="Arial"/>
          <w:sz w:val="22"/>
          <w:szCs w:val="20"/>
        </w:rPr>
        <w:t>Izvođač radova, prije davanja ponude, treba provjeriti kategoriju zemljišta i terena, te na temelju toga sastaviti cijenu radova, koja u tom pogledu mora biti fiksna i neće se radi eventualne promjene kategorije zemlje i terena mijenjati.</w:t>
      </w:r>
    </w:p>
    <w:p w14:paraId="4D05B16D" w14:textId="77777777" w:rsidR="000C6C46" w:rsidRPr="008F35FC" w:rsidRDefault="000C6C46" w:rsidP="000C6C46">
      <w:pPr>
        <w:autoSpaceDE w:val="0"/>
        <w:adjustRightInd w:val="0"/>
        <w:jc w:val="both"/>
        <w:rPr>
          <w:rFonts w:ascii="Garamond" w:hAnsi="Garamond" w:cs="Garamond"/>
          <w:sz w:val="22"/>
        </w:rPr>
      </w:pPr>
    </w:p>
    <w:p w14:paraId="6E748979" w14:textId="77777777" w:rsidR="006853A9" w:rsidRPr="008F35FC" w:rsidRDefault="006853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07CACFDC" w14:textId="77777777" w:rsidR="000C6C46" w:rsidRPr="008F35FC" w:rsidRDefault="000C6C46">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0A94E9CA" w14:textId="77777777" w:rsidR="000C6C46" w:rsidRPr="008F35FC" w:rsidRDefault="000C6C46">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0DD9AD13"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lastRenderedPageBreak/>
        <w:t>Prilikom izvođenja zemljanih radova potrebno je izvršiti ispitivanje prema</w:t>
      </w:r>
    </w:p>
    <w:p w14:paraId="72D15856" w14:textId="77777777" w:rsidR="000C6C46" w:rsidRPr="008F35FC" w:rsidRDefault="000C6C46">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 xml:space="preserve">HRN U.B1.018/80 – određivanje </w:t>
      </w:r>
      <w:proofErr w:type="spellStart"/>
      <w:r w:rsidRPr="008F35FC">
        <w:rPr>
          <w:rFonts w:ascii="Garamond" w:hAnsi="Garamond" w:cs="Garamond"/>
          <w:sz w:val="22"/>
          <w:lang w:val="hr-HR"/>
        </w:rPr>
        <w:t>granulometrijskog</w:t>
      </w:r>
      <w:proofErr w:type="spellEnd"/>
      <w:r w:rsidRPr="008F35FC">
        <w:rPr>
          <w:rFonts w:ascii="Garamond" w:hAnsi="Garamond" w:cs="Garamond"/>
          <w:sz w:val="22"/>
          <w:lang w:val="hr-HR"/>
        </w:rPr>
        <w:t xml:space="preserve"> sastava</w:t>
      </w:r>
    </w:p>
    <w:p w14:paraId="6436E269" w14:textId="77777777" w:rsidR="000C6C46" w:rsidRPr="008F35FC" w:rsidRDefault="000C6C46">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HRN U.E8.010/81 - nosivost i ravnost na nivou posteljice</w:t>
      </w:r>
    </w:p>
    <w:p w14:paraId="2898CA0F"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HRN U.B1.010-050 - geomehanička ispitivanja. Uzimanje uzoraka tla.</w:t>
      </w:r>
    </w:p>
    <w:p w14:paraId="088C7B38"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HRN H.D1.031-040, H.D1.02, D.D8.001-012, H.D3.050 - eksplozivi.</w:t>
      </w:r>
    </w:p>
    <w:p w14:paraId="105FB7B0"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HRN N.S8.020, 051, 241-242 - zaštita od eksploziva.</w:t>
      </w:r>
    </w:p>
    <w:p w14:paraId="43169216"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Sve ostalo, način izvedbe, kategorizacija zemljišta, troškovnik i način obračuna, prema GN 200 za zemljane radove.</w:t>
      </w:r>
    </w:p>
    <w:p w14:paraId="53EF23D7"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lang w:val="hr-HR"/>
        </w:rPr>
      </w:pPr>
      <w:r w:rsidRPr="008F35FC">
        <w:rPr>
          <w:rFonts w:ascii="Garamond" w:hAnsi="Garamond" w:cs="Garamond"/>
          <w:lang w:val="hr-HR"/>
        </w:rPr>
        <w:t xml:space="preserve"> </w:t>
      </w:r>
    </w:p>
    <w:p w14:paraId="183EE4BF" w14:textId="77777777" w:rsidR="00F714EE" w:rsidRPr="008F35FC" w:rsidRDefault="00F714EE" w:rsidP="001975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sidRPr="008F35FC">
        <w:rPr>
          <w:rFonts w:ascii="Garamond" w:hAnsi="Garamond" w:cs="Garamond"/>
          <w:b/>
          <w:sz w:val="22"/>
          <w:lang w:val="hr-HR"/>
        </w:rPr>
        <w:t>TESARSKI RADOVI</w:t>
      </w:r>
    </w:p>
    <w:p w14:paraId="3FDA2D9B" w14:textId="77777777" w:rsidR="000A27EB" w:rsidRPr="008F35FC" w:rsidRDefault="00F714EE" w:rsidP="00F714EE">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Za izvedbu gotovo svih betonskih i armiranobetonskih elemenata potrebno je pravovremeno izraditi, postaviti i učvrstiti odgovarajuću drvenu, metalnu ili sličnu oplatu. Oplata mora biti izrađena točno prema mjerama označenim u nacrtima za dijelove koji se betoniraju i to sa svim potrebnim podupiračima. Unutrašnja površina mora biti stabilna, otporna, ukrućena i dovoljno poduprta, tako da se ne može izvinuti, savinuti ni popustiti u bilo kojem smjeru.</w:t>
      </w:r>
      <w:r w:rsidR="00F85A7D" w:rsidRPr="008F35FC">
        <w:rPr>
          <w:rFonts w:ascii="Garamond" w:hAnsi="Garamond" w:cs="Garamond"/>
          <w:sz w:val="22"/>
          <w:lang w:val="hr-HR"/>
        </w:rPr>
        <w:t xml:space="preserve"> </w:t>
      </w:r>
    </w:p>
    <w:p w14:paraId="30147252" w14:textId="77777777" w:rsidR="000A27EB" w:rsidRPr="008F35FC" w:rsidRDefault="00F85A7D" w:rsidP="00F714EE">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 xml:space="preserve">Oplata mora biti izrađena tako da se može lako skidati, bez udaranja i upotrebe alata, a smije se skidati tek pošto ugrađeni beton dobije odgovarajuću čvrstoću. </w:t>
      </w:r>
    </w:p>
    <w:p w14:paraId="1B72738E" w14:textId="77777777" w:rsidR="000A27EB" w:rsidRPr="008F35FC" w:rsidRDefault="00F85A7D" w:rsidP="00F714EE">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Ako se nakon skidanja oplate ustanovi da izvedena konstrukcija dimenzijama i oblikom ne odgovara projektu Izvoditelj je obavezan istu srušiti i ponovno izvesti prema projektu. Prije ugradnje svježe mješavine betona u oplatu, ako je drvena, potrebno ju je dobro navlažiti, a ako je metalna mora se premazati odgovarajućim premazom.</w:t>
      </w:r>
      <w:r w:rsidR="000A27EB" w:rsidRPr="008F35FC">
        <w:rPr>
          <w:rFonts w:ascii="Garamond" w:hAnsi="Garamond" w:cs="Garamond"/>
          <w:sz w:val="22"/>
          <w:lang w:val="hr-HR"/>
        </w:rPr>
        <w:t xml:space="preserve"> </w:t>
      </w:r>
    </w:p>
    <w:p w14:paraId="10C7D82B" w14:textId="77777777" w:rsidR="000A27EB" w:rsidRPr="008F35FC" w:rsidRDefault="000A27EB" w:rsidP="00F714EE">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 xml:space="preserve">Izvoditelj ne može započeti betoniranje dok nadzorni inženjer ne izvrši pregled postavljene oplate i pismeno je ne odobri. . </w:t>
      </w:r>
    </w:p>
    <w:p w14:paraId="5DBCAB55" w14:textId="77777777" w:rsidR="00F714EE" w:rsidRPr="008F35FC" w:rsidRDefault="000A27EB" w:rsidP="00F714EE">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Oplata mora biti tako konstruirana da može preuzeti opterećenja i utjecaje koji nastaju u toku izvođenja radova bez štetnih slijeganja i deformacija, te da osigura  točnost predviđenu projektom konstrukcije.</w:t>
      </w:r>
    </w:p>
    <w:p w14:paraId="2A05C12F" w14:textId="77777777" w:rsidR="000A27EB" w:rsidRPr="008F35FC" w:rsidRDefault="000A27EB" w:rsidP="000A27EB">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39D0F1BB" w14:textId="77777777" w:rsidR="000A27EB" w:rsidRPr="008F35FC" w:rsidRDefault="000A27EB" w:rsidP="000A27EB">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Građa za izvedbu oplate mora odgovarati propisima  i to :</w:t>
      </w:r>
    </w:p>
    <w:p w14:paraId="1FD65B9E" w14:textId="77777777" w:rsidR="000A27EB" w:rsidRPr="008F35FC" w:rsidRDefault="000A27EB" w:rsidP="000A27EB">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rezana jelova građa</w:t>
      </w:r>
      <w:r w:rsidRPr="008F35FC">
        <w:rPr>
          <w:rFonts w:ascii="Garamond" w:hAnsi="Garamond" w:cs="Garamond"/>
          <w:sz w:val="22"/>
          <w:lang w:val="hr-HR"/>
        </w:rPr>
        <w:tab/>
        <w:t>HRN D.C1.040, HRN D.C1.041</w:t>
      </w:r>
    </w:p>
    <w:p w14:paraId="7D857737" w14:textId="77777777" w:rsidR="000A27EB" w:rsidRPr="008F35FC" w:rsidRDefault="000A27EB" w:rsidP="000A27EB">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glatke ploče</w:t>
      </w:r>
      <w:r w:rsidRPr="008F35FC">
        <w:rPr>
          <w:rFonts w:ascii="Garamond" w:hAnsi="Garamond" w:cs="Garamond"/>
          <w:sz w:val="22"/>
          <w:lang w:val="hr-HR"/>
        </w:rPr>
        <w:tab/>
      </w:r>
      <w:r w:rsidRPr="008F35FC">
        <w:rPr>
          <w:rFonts w:ascii="Garamond" w:hAnsi="Garamond" w:cs="Garamond"/>
          <w:sz w:val="22"/>
          <w:lang w:val="hr-HR"/>
        </w:rPr>
        <w:tab/>
        <w:t>HRN D.C5.026.-70</w:t>
      </w:r>
    </w:p>
    <w:p w14:paraId="043B6960" w14:textId="77777777" w:rsidR="000A27EB" w:rsidRPr="008F35FC" w:rsidRDefault="000A27EB" w:rsidP="000A27EB">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roofErr w:type="spellStart"/>
      <w:r w:rsidRPr="008F35FC">
        <w:rPr>
          <w:rFonts w:ascii="Garamond" w:hAnsi="Garamond" w:cs="Garamond"/>
          <w:sz w:val="22"/>
          <w:lang w:val="hr-HR"/>
        </w:rPr>
        <w:t>šper</w:t>
      </w:r>
      <w:proofErr w:type="spellEnd"/>
      <w:r w:rsidRPr="008F35FC">
        <w:rPr>
          <w:rFonts w:ascii="Garamond" w:hAnsi="Garamond" w:cs="Garamond"/>
          <w:sz w:val="22"/>
          <w:lang w:val="hr-HR"/>
        </w:rPr>
        <w:t xml:space="preserve"> ploče</w:t>
      </w:r>
      <w:r w:rsidRPr="008F35FC">
        <w:rPr>
          <w:rFonts w:ascii="Garamond" w:hAnsi="Garamond" w:cs="Garamond"/>
          <w:sz w:val="22"/>
          <w:lang w:val="hr-HR"/>
        </w:rPr>
        <w:tab/>
      </w:r>
      <w:r w:rsidRPr="008F35FC">
        <w:rPr>
          <w:rFonts w:ascii="Garamond" w:hAnsi="Garamond" w:cs="Garamond"/>
          <w:sz w:val="22"/>
          <w:lang w:val="hr-HR"/>
        </w:rPr>
        <w:tab/>
        <w:t>HRN D.O5.043</w:t>
      </w:r>
    </w:p>
    <w:p w14:paraId="76464D08" w14:textId="77777777" w:rsidR="000A27EB" w:rsidRPr="008F35FC" w:rsidRDefault="000A27EB" w:rsidP="000A27EB">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čavli</w:t>
      </w:r>
      <w:r w:rsidRPr="008F35FC">
        <w:rPr>
          <w:rFonts w:ascii="Garamond" w:hAnsi="Garamond" w:cs="Garamond"/>
          <w:sz w:val="22"/>
          <w:lang w:val="hr-HR"/>
        </w:rPr>
        <w:tab/>
      </w:r>
      <w:r w:rsidRPr="008F35FC">
        <w:rPr>
          <w:rFonts w:ascii="Garamond" w:hAnsi="Garamond" w:cs="Garamond"/>
          <w:sz w:val="22"/>
          <w:lang w:val="hr-HR"/>
        </w:rPr>
        <w:tab/>
        <w:t>HRN M.B4.021</w:t>
      </w:r>
    </w:p>
    <w:p w14:paraId="02061EDA" w14:textId="77777777" w:rsidR="000A27EB" w:rsidRPr="008F35FC" w:rsidRDefault="000A27EB" w:rsidP="000A27EB">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Oplata se obračunava po GN 601.</w:t>
      </w:r>
    </w:p>
    <w:p w14:paraId="3FDA36E2" w14:textId="77777777" w:rsidR="00F714EE" w:rsidRPr="008F35FC" w:rsidRDefault="00F714EE">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317863F5" w14:textId="77777777" w:rsidR="00FD01C3" w:rsidRPr="008F35FC" w:rsidRDefault="00255C82" w:rsidP="007E5D08">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sidRPr="008F35FC">
        <w:rPr>
          <w:rFonts w:ascii="Garamond" w:hAnsi="Garamond" w:cs="Garamond"/>
          <w:b/>
          <w:sz w:val="22"/>
          <w:lang w:val="hr-HR"/>
        </w:rPr>
        <w:t>ZIDARSKI RADOVI</w:t>
      </w:r>
    </w:p>
    <w:p w14:paraId="729F6F0A" w14:textId="77777777" w:rsidR="007D1760" w:rsidRPr="008F35FC" w:rsidRDefault="007D1760" w:rsidP="007D1760">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Prilikom izvedbe zidarskih radova prema projektu i troškovniku izrađenog na osnovu ovog</w:t>
      </w:r>
    </w:p>
    <w:p w14:paraId="6973C5F2" w14:textId="77777777" w:rsidR="007D1760" w:rsidRPr="008F35FC" w:rsidRDefault="007D1760" w:rsidP="007D1760">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projekta, izvođač radova mora se pridržavati svih uvjeta i opisa u projektu i troškovniku kao i važećih</w:t>
      </w:r>
    </w:p>
    <w:p w14:paraId="197DC3BC" w14:textId="77777777" w:rsidR="007D1760" w:rsidRPr="008F35FC" w:rsidRDefault="007D1760" w:rsidP="007D1760">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propisa i normi:</w:t>
      </w:r>
    </w:p>
    <w:p w14:paraId="08CACF94" w14:textId="77777777" w:rsidR="007D1760" w:rsidRPr="008F35FC" w:rsidRDefault="007D1760" w:rsidP="007D1760">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 Tehnički propis za građevinske konstrukcije (NN 17/17),</w:t>
      </w:r>
    </w:p>
    <w:p w14:paraId="678A10CB"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p>
    <w:p w14:paraId="36B32625" w14:textId="797A8F65"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r w:rsidRPr="008F35FC">
        <w:rPr>
          <w:rFonts w:ascii="Garamond" w:hAnsi="Garamond" w:cs="Garamond"/>
          <w:b/>
          <w:sz w:val="22"/>
          <w:lang w:val="hr-HR"/>
        </w:rPr>
        <w:t>Norme za ziđe</w:t>
      </w:r>
    </w:p>
    <w:p w14:paraId="11CB3096"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 xml:space="preserve">HRN ENV 1996-1-1:2007 </w:t>
      </w:r>
      <w:proofErr w:type="spellStart"/>
      <w:r w:rsidRPr="008F35FC">
        <w:rPr>
          <w:rFonts w:ascii="Garamond" w:hAnsi="Garamond" w:cs="Garamond"/>
          <w:sz w:val="22"/>
          <w:lang w:val="hr-HR"/>
        </w:rPr>
        <w:t>Eurokod</w:t>
      </w:r>
      <w:proofErr w:type="spellEnd"/>
      <w:r w:rsidRPr="008F35FC">
        <w:rPr>
          <w:rFonts w:ascii="Garamond" w:hAnsi="Garamond" w:cs="Garamond"/>
          <w:sz w:val="22"/>
          <w:lang w:val="hr-HR"/>
        </w:rPr>
        <w:t xml:space="preserve"> 6: Projektiranje zidanih konstrukcija – 1-1. dio: Opća pravila za</w:t>
      </w:r>
    </w:p>
    <w:p w14:paraId="3B13A77C"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 xml:space="preserve">zgrade. Pravila za armirano i </w:t>
      </w:r>
      <w:proofErr w:type="spellStart"/>
      <w:r w:rsidRPr="008F35FC">
        <w:rPr>
          <w:rFonts w:ascii="Garamond" w:hAnsi="Garamond" w:cs="Garamond"/>
          <w:sz w:val="22"/>
          <w:lang w:val="hr-HR"/>
        </w:rPr>
        <w:t>nearmirano</w:t>
      </w:r>
      <w:proofErr w:type="spellEnd"/>
      <w:r w:rsidRPr="008F35FC">
        <w:rPr>
          <w:rFonts w:ascii="Garamond" w:hAnsi="Garamond" w:cs="Garamond"/>
          <w:sz w:val="22"/>
          <w:lang w:val="hr-HR"/>
        </w:rPr>
        <w:t xml:space="preserve"> ziđe (ENV 1996-1-1:1995)</w:t>
      </w:r>
    </w:p>
    <w:p w14:paraId="7C0D1456"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 xml:space="preserve">HRN ENV 1996-1-2:2007 </w:t>
      </w:r>
      <w:proofErr w:type="spellStart"/>
      <w:r w:rsidRPr="008F35FC">
        <w:rPr>
          <w:rFonts w:ascii="Garamond" w:hAnsi="Garamond" w:cs="Garamond"/>
          <w:sz w:val="22"/>
          <w:lang w:val="hr-HR"/>
        </w:rPr>
        <w:t>Eurokod</w:t>
      </w:r>
      <w:proofErr w:type="spellEnd"/>
      <w:r w:rsidRPr="008F35FC">
        <w:rPr>
          <w:rFonts w:ascii="Garamond" w:hAnsi="Garamond" w:cs="Garamond"/>
          <w:sz w:val="22"/>
          <w:lang w:val="hr-HR"/>
        </w:rPr>
        <w:t xml:space="preserve"> 6: Projektiranje zidanih konstrukcija – 1-2. dio: Opća pravila –</w:t>
      </w:r>
    </w:p>
    <w:p w14:paraId="1CD234B6"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Projektiranje konstrukcija na požarno djelovanje (ENV 1996-1-2:1995)</w:t>
      </w:r>
    </w:p>
    <w:p w14:paraId="473CDB32"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 xml:space="preserve">HRN ENV 1996-1-3:2007 </w:t>
      </w:r>
      <w:proofErr w:type="spellStart"/>
      <w:r w:rsidRPr="008F35FC">
        <w:rPr>
          <w:rFonts w:ascii="Garamond" w:hAnsi="Garamond" w:cs="Garamond"/>
          <w:sz w:val="22"/>
          <w:lang w:val="hr-HR"/>
        </w:rPr>
        <w:t>Eurokod</w:t>
      </w:r>
      <w:proofErr w:type="spellEnd"/>
      <w:r w:rsidRPr="008F35FC">
        <w:rPr>
          <w:rFonts w:ascii="Garamond" w:hAnsi="Garamond" w:cs="Garamond"/>
          <w:sz w:val="22"/>
          <w:lang w:val="hr-HR"/>
        </w:rPr>
        <w:t xml:space="preserve"> 6: Projektiranje zidanih konstrukcija – 1.-3. dio: Opća pravila za</w:t>
      </w:r>
    </w:p>
    <w:p w14:paraId="04B1E608"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zgrade – Posebna pravila za bočna opterećenja. (ENV 1996-1-3:1998)</w:t>
      </w:r>
    </w:p>
    <w:p w14:paraId="37D284B8"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HRN EN 1745:2003 Zidovi i proizvodi za zidanje – Metode određivanja računskih toplinskih vrijednosti</w:t>
      </w:r>
    </w:p>
    <w:p w14:paraId="223A4915"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(EN 1745:2002)</w:t>
      </w:r>
    </w:p>
    <w:p w14:paraId="311273FC"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 xml:space="preserve">HRN EN 13501-1:2002 Razredba građevnih proizvoda i </w:t>
      </w:r>
      <w:proofErr w:type="spellStart"/>
      <w:r w:rsidRPr="008F35FC">
        <w:rPr>
          <w:rFonts w:ascii="Garamond" w:hAnsi="Garamond" w:cs="Garamond"/>
          <w:sz w:val="22"/>
          <w:lang w:val="hr-HR"/>
        </w:rPr>
        <w:t>i</w:t>
      </w:r>
      <w:proofErr w:type="spellEnd"/>
      <w:r w:rsidRPr="008F35FC">
        <w:rPr>
          <w:rFonts w:ascii="Garamond" w:hAnsi="Garamond" w:cs="Garamond"/>
          <w:sz w:val="22"/>
          <w:lang w:val="hr-HR"/>
        </w:rPr>
        <w:t xml:space="preserve"> građevnih elemenata prema ponašanju u</w:t>
      </w:r>
    </w:p>
    <w:p w14:paraId="2BF85DB8"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požaru – 1. dio: Razredba prema rezultatima ispitivanja reakcije na požar (EN 13501-1:2002)</w:t>
      </w:r>
    </w:p>
    <w:p w14:paraId="72302725"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p>
    <w:p w14:paraId="3C5AA556"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r w:rsidRPr="008F35FC">
        <w:rPr>
          <w:rFonts w:ascii="Garamond" w:hAnsi="Garamond" w:cs="Garamond"/>
          <w:b/>
          <w:sz w:val="22"/>
          <w:lang w:val="hr-HR"/>
        </w:rPr>
        <w:t>Norme za zidne elemente</w:t>
      </w:r>
    </w:p>
    <w:p w14:paraId="7C85A77C"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 xml:space="preserve">HRN EN 771-1:2005 Specifikacije za zidne elemente – 1. dio: </w:t>
      </w:r>
      <w:proofErr w:type="spellStart"/>
      <w:r w:rsidRPr="008F35FC">
        <w:rPr>
          <w:rFonts w:ascii="Garamond" w:hAnsi="Garamond" w:cs="Garamond"/>
          <w:sz w:val="22"/>
          <w:lang w:val="hr-HR"/>
        </w:rPr>
        <w:t>Opečni</w:t>
      </w:r>
      <w:proofErr w:type="spellEnd"/>
      <w:r w:rsidRPr="008F35FC">
        <w:rPr>
          <w:rFonts w:ascii="Garamond" w:hAnsi="Garamond" w:cs="Garamond"/>
          <w:sz w:val="22"/>
          <w:lang w:val="hr-HR"/>
        </w:rPr>
        <w:t xml:space="preserve"> zidni elementi (EN 771-</w:t>
      </w:r>
    </w:p>
    <w:p w14:paraId="2E7738AF"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1:2003+A1:2005)</w:t>
      </w:r>
    </w:p>
    <w:p w14:paraId="2EC65623"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 xml:space="preserve">HRN EN 771-2:2005 Specifikacije za zidne elemente – 2. dio: </w:t>
      </w:r>
      <w:proofErr w:type="spellStart"/>
      <w:r w:rsidRPr="008F35FC">
        <w:rPr>
          <w:rFonts w:ascii="Garamond" w:hAnsi="Garamond" w:cs="Garamond"/>
          <w:sz w:val="22"/>
          <w:lang w:val="hr-HR"/>
        </w:rPr>
        <w:t>Vapnenosilikatni</w:t>
      </w:r>
      <w:proofErr w:type="spellEnd"/>
      <w:r w:rsidRPr="008F35FC">
        <w:rPr>
          <w:rFonts w:ascii="Garamond" w:hAnsi="Garamond" w:cs="Garamond"/>
          <w:sz w:val="22"/>
          <w:lang w:val="hr-HR"/>
        </w:rPr>
        <w:t xml:space="preserve"> zidni elementi (EN</w:t>
      </w:r>
    </w:p>
    <w:p w14:paraId="09E337E9"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lastRenderedPageBreak/>
        <w:t>771-2:2003+A1:2005)</w:t>
      </w:r>
    </w:p>
    <w:p w14:paraId="6CE4AC26"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HRN EN 771-3:2005 Specifikacije za zidne elemente – 3. dio: Betonski zidni elementi (gusti i lagani</w:t>
      </w:r>
    </w:p>
    <w:p w14:paraId="1BAD2B16"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agregat) (EN 771-3:2003+A1:2005)</w:t>
      </w:r>
    </w:p>
    <w:p w14:paraId="5D5AB971"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 xml:space="preserve">HRN EN 771-4:2004 Specifikacije za zidne elemente – 4. dio: Zidni elementi od </w:t>
      </w:r>
      <w:proofErr w:type="spellStart"/>
      <w:r w:rsidRPr="008F35FC">
        <w:rPr>
          <w:rFonts w:ascii="Garamond" w:hAnsi="Garamond" w:cs="Garamond"/>
          <w:sz w:val="22"/>
          <w:lang w:val="hr-HR"/>
        </w:rPr>
        <w:t>porastoga</w:t>
      </w:r>
      <w:proofErr w:type="spellEnd"/>
      <w:r w:rsidRPr="008F35FC">
        <w:rPr>
          <w:rFonts w:ascii="Garamond" w:hAnsi="Garamond" w:cs="Garamond"/>
          <w:sz w:val="22"/>
          <w:lang w:val="hr-HR"/>
        </w:rPr>
        <w:t xml:space="preserve"> betona (EN</w:t>
      </w:r>
    </w:p>
    <w:p w14:paraId="7C8904B4"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771-4:2003)</w:t>
      </w:r>
    </w:p>
    <w:p w14:paraId="2F8679BC"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 xml:space="preserve">HRN EN 771-4/A1:2005 Specifikacije za zidne elemente – 4. dio: Zidni elementi od </w:t>
      </w:r>
      <w:proofErr w:type="spellStart"/>
      <w:r w:rsidRPr="008F35FC">
        <w:rPr>
          <w:rFonts w:ascii="Garamond" w:hAnsi="Garamond" w:cs="Garamond"/>
          <w:sz w:val="22"/>
          <w:lang w:val="hr-HR"/>
        </w:rPr>
        <w:t>porastoga</w:t>
      </w:r>
      <w:proofErr w:type="spellEnd"/>
      <w:r w:rsidRPr="008F35FC">
        <w:rPr>
          <w:rFonts w:ascii="Garamond" w:hAnsi="Garamond" w:cs="Garamond"/>
          <w:sz w:val="22"/>
          <w:lang w:val="hr-HR"/>
        </w:rPr>
        <w:t xml:space="preserve"> betona</w:t>
      </w:r>
    </w:p>
    <w:p w14:paraId="54F8DD04"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(EN 771-4:2003/A1:2005)</w:t>
      </w:r>
    </w:p>
    <w:p w14:paraId="6A43B360"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HRN EN 771-5:2005 Specifikacije za zidne elemente – 5. dio: Zidni elementi od umjetnoga kamena</w:t>
      </w:r>
    </w:p>
    <w:p w14:paraId="42454A4F"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(EN 771-5:2003+A1:2005)</w:t>
      </w:r>
    </w:p>
    <w:p w14:paraId="774089C5"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HRN EN 771-6:2006 Specifikacije za zidne elemente – 6. dio: Zidni elementi od prirodnoga kamena</w:t>
      </w:r>
    </w:p>
    <w:p w14:paraId="01F238F1"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(EN 771-6:2005)</w:t>
      </w:r>
    </w:p>
    <w:p w14:paraId="447F1818"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HRN EN 12859:2002 Gipsani blokovi – Definicije, zahtjevi i ispitne metode (EN 12859:2001)</w:t>
      </w:r>
    </w:p>
    <w:p w14:paraId="5ACC2072"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p>
    <w:p w14:paraId="64058A15"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r w:rsidRPr="008F35FC">
        <w:rPr>
          <w:rFonts w:ascii="Garamond" w:hAnsi="Garamond" w:cs="Garamond"/>
          <w:b/>
          <w:sz w:val="22"/>
          <w:lang w:val="hr-HR"/>
        </w:rPr>
        <w:t>Norme za mort</w:t>
      </w:r>
    </w:p>
    <w:p w14:paraId="438F2B35"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HRN EN 998-2:2003 Specifikacije morta za ziđe – 2. dio: Mort za ziđe (EN 998-2:2003)</w:t>
      </w:r>
    </w:p>
    <w:p w14:paraId="66797974"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HRN CEN/TR 15225:2006 Smjernice za tvorničku kontrolu proizvodnje za označavanje oznakom CE</w:t>
      </w:r>
    </w:p>
    <w:p w14:paraId="5D3531E1"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(potvrđivanje sukladnosti 2+) za projektirane mortove (CEN/TR 15225:2005)</w:t>
      </w:r>
    </w:p>
    <w:p w14:paraId="5CC75D4D"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HRN EN 13501-1:2002 Razredba građevnih proizvoda i građevnih elemenata prema ponašanju u</w:t>
      </w:r>
    </w:p>
    <w:p w14:paraId="675347A2"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požaru – 1. dio: Razredba prema rezultatima ispitivanja reakcije na požar (EN 13501-1:2002)</w:t>
      </w:r>
    </w:p>
    <w:p w14:paraId="00F00AF1"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p>
    <w:p w14:paraId="13E0610C"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r w:rsidRPr="008F35FC">
        <w:rPr>
          <w:rFonts w:ascii="Garamond" w:hAnsi="Garamond" w:cs="Garamond"/>
          <w:b/>
          <w:sz w:val="22"/>
          <w:lang w:val="hr-HR"/>
        </w:rPr>
        <w:t>Norme za građevno vapno</w:t>
      </w:r>
    </w:p>
    <w:p w14:paraId="21F7C442"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HRN EN 459-1:2004 Građevno vapno – 1. dio: Definicije, specifikacije i kriteriji sukladnosti (EN 459-</w:t>
      </w:r>
    </w:p>
    <w:p w14:paraId="3930CE1D"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1:2001 + AC:2002)</w:t>
      </w:r>
    </w:p>
    <w:p w14:paraId="205FFE39"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HRN EN 459-3:2004 Građevno vapno – 3. dio: Vrednovanje sukladnosti (EN 459-3:2001 + AC:2002)</w:t>
      </w:r>
    </w:p>
    <w:p w14:paraId="1DA89E09"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p>
    <w:p w14:paraId="68C38420"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r w:rsidRPr="008F35FC">
        <w:rPr>
          <w:rFonts w:ascii="Garamond" w:hAnsi="Garamond" w:cs="Garamond"/>
          <w:b/>
          <w:sz w:val="22"/>
          <w:lang w:val="hr-HR"/>
        </w:rPr>
        <w:t>Norme za zidarski cement</w:t>
      </w:r>
    </w:p>
    <w:p w14:paraId="2FB0BD0E"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HRN EN 413-1:2004 Zidarski cement – 1. dio: Sastav, specifikacije i kriteriji sukladnosti (EN 413-</w:t>
      </w:r>
    </w:p>
    <w:p w14:paraId="2A519E79"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1:2004),</w:t>
      </w:r>
    </w:p>
    <w:p w14:paraId="18396060"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HRN EN 197-2:2004 Cement – 2. dio: Vrednovanje sukladnosti</w:t>
      </w:r>
    </w:p>
    <w:p w14:paraId="6C33033C"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HRN CR 14245:2004 Vodič za primjenu EN 197-2 »Vrednovanje sukladnosti«</w:t>
      </w:r>
    </w:p>
    <w:p w14:paraId="7C10161F"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HRN EN 13279-1:2006 Veziva i žbuke na osnovi gipsa –1. dio: Definicije i zahtjevi (EN 13279-1:2005)</w:t>
      </w:r>
    </w:p>
    <w:p w14:paraId="102D90E3"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3F1BFE0D"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u w:val="single"/>
          <w:lang w:val="hr-HR"/>
        </w:rPr>
      </w:pPr>
      <w:r w:rsidRPr="008F35FC">
        <w:rPr>
          <w:rFonts w:ascii="Garamond" w:hAnsi="Garamond" w:cs="Garamond"/>
          <w:b/>
          <w:sz w:val="22"/>
          <w:u w:val="single"/>
          <w:lang w:val="hr-HR"/>
        </w:rPr>
        <w:t>Materijali</w:t>
      </w:r>
    </w:p>
    <w:p w14:paraId="2FEE0B4C"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Materijal koji se upotrebljava za zidarske radove mora biti ispravan, kvalitetan, a na zahtjev izvođač</w:t>
      </w:r>
    </w:p>
    <w:p w14:paraId="5A341C87"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mora predočiti važeće ateste ili dati ispitati prema važećim standardima. Ispitivanje pada na teret</w:t>
      </w:r>
    </w:p>
    <w:p w14:paraId="1C37508B"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izvođača.</w:t>
      </w:r>
    </w:p>
    <w:p w14:paraId="1119B4BF"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 xml:space="preserve">Tehnička svojstva </w:t>
      </w:r>
      <w:proofErr w:type="spellStart"/>
      <w:r w:rsidRPr="008F35FC">
        <w:rPr>
          <w:rFonts w:ascii="Garamond" w:hAnsi="Garamond" w:cs="Garamond"/>
          <w:sz w:val="22"/>
          <w:lang w:val="hr-HR"/>
        </w:rPr>
        <w:t>ziđa</w:t>
      </w:r>
      <w:proofErr w:type="spellEnd"/>
      <w:r w:rsidRPr="008F35FC">
        <w:rPr>
          <w:rFonts w:ascii="Garamond" w:hAnsi="Garamond" w:cs="Garamond"/>
          <w:sz w:val="22"/>
          <w:lang w:val="hr-HR"/>
        </w:rPr>
        <w:t xml:space="preserve"> i zidnih elemenata u njima namijenjenih za ugradnju u zgradu u svrhu</w:t>
      </w:r>
    </w:p>
    <w:p w14:paraId="2237CB78" w14:textId="77777777" w:rsidR="007D1760"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racionalne uporabe energije i toplinske zaštite moraju u svemu odgovarati i zahtjevima i normama</w:t>
      </w:r>
    </w:p>
    <w:p w14:paraId="51858A64"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propisanim Tehničkim propisom o racionalnoj uporabi energije i toplinskoj zaštiti u zgradama (NN</w:t>
      </w:r>
    </w:p>
    <w:p w14:paraId="0B1B0954"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97/14, 130/14).</w:t>
      </w:r>
    </w:p>
    <w:p w14:paraId="27419DAE"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Kod preuzimanja građevnog proizvoda proizvedenog izvan gradilišta izvođač mora utvrditi:</w:t>
      </w:r>
    </w:p>
    <w:p w14:paraId="1B4ADE9A"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 je li građevni proizvod isporučen s oznakom u skladu s posebnim propisom i podudaraju li se podaci</w:t>
      </w:r>
    </w:p>
    <w:p w14:paraId="224A6AE0"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na dokumentaciji s kojom je građevni proizvod isporučen s podacima u oznaci,</w:t>
      </w:r>
    </w:p>
    <w:p w14:paraId="1BF2DE4E"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 je li građevni proizvod isporučen s tehničkim uputama za ugradnju i uporabu,</w:t>
      </w:r>
    </w:p>
    <w:p w14:paraId="4F472263"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 jesu li svojstva, uključivo rok uporabe građevnog proizvoda te podaci značajni za njegovu ugradnju,</w:t>
      </w:r>
    </w:p>
    <w:p w14:paraId="76FF17D0"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uporabu i utjecaj na svojstva i trajnost zidane konstrukcije sukladni svojstvima i podacima određenim</w:t>
      </w:r>
    </w:p>
    <w:p w14:paraId="33417D53"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projektom.</w:t>
      </w:r>
    </w:p>
    <w:p w14:paraId="7271AF3E"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Utvrđeno se zapisuje u građevinski dnevnik, a dokumentacija s kojom je građevni proizvod</w:t>
      </w:r>
    </w:p>
    <w:p w14:paraId="0E5CD26A"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isporučen se pohranjuje među dokaze o sukladnosti građevnih proizvoda koje izvođač mora imati na</w:t>
      </w:r>
    </w:p>
    <w:p w14:paraId="1A00EDC6"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gradilištu.</w:t>
      </w:r>
    </w:p>
    <w:p w14:paraId="30AE806D"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Zabranjena je ugradnja građevnog proizvoda koji je isporučen bez oznake u skladu s</w:t>
      </w:r>
    </w:p>
    <w:p w14:paraId="3181919E"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posebnim propisom, isporučen bez tehničke upute za ugradnju i uporabu, ako nema svojstva</w:t>
      </w:r>
    </w:p>
    <w:p w14:paraId="52BC20D5" w14:textId="77777777" w:rsidR="00140959" w:rsidRPr="008F35FC" w:rsidRDefault="003450F4"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zahtijevana</w:t>
      </w:r>
      <w:r w:rsidR="00140959" w:rsidRPr="008F35FC">
        <w:rPr>
          <w:rFonts w:ascii="Garamond" w:hAnsi="Garamond" w:cs="Garamond"/>
          <w:sz w:val="22"/>
          <w:lang w:val="hr-HR"/>
        </w:rPr>
        <w:t xml:space="preserve"> projektom konstrukcije ili mu je istekao rok uporabe.</w:t>
      </w:r>
    </w:p>
    <w:p w14:paraId="16445B55"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Tehnička svojstva zidnog elementa moraju ispunjavati opće i posebne zahtjeve bitne za</w:t>
      </w:r>
    </w:p>
    <w:p w14:paraId="57707816"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krajnju namjenu zidnog elementa i moraju biti specificirana prema normama niza HRN EN 771.</w:t>
      </w:r>
    </w:p>
    <w:p w14:paraId="10BBC447"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lastRenderedPageBreak/>
        <w:t xml:space="preserve">Tehnička svojstva </w:t>
      </w:r>
      <w:proofErr w:type="spellStart"/>
      <w:r w:rsidRPr="008F35FC">
        <w:rPr>
          <w:rFonts w:ascii="Garamond" w:hAnsi="Garamond" w:cs="Garamond"/>
          <w:sz w:val="22"/>
          <w:lang w:val="hr-HR"/>
        </w:rPr>
        <w:t>ziđa</w:t>
      </w:r>
      <w:proofErr w:type="spellEnd"/>
      <w:r w:rsidRPr="008F35FC">
        <w:rPr>
          <w:rFonts w:ascii="Garamond" w:hAnsi="Garamond" w:cs="Garamond"/>
          <w:sz w:val="22"/>
          <w:lang w:val="hr-HR"/>
        </w:rPr>
        <w:t xml:space="preserve"> i zidnih elemenata u njima namijenjenih za ugradnju u zgradu u svrhu</w:t>
      </w:r>
    </w:p>
    <w:p w14:paraId="0E659AEF"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racionalne uporabe energije i toplinske zaštite ovisno o vrsti građevnog proizvoda, moraju ispunjavati i</w:t>
      </w:r>
    </w:p>
    <w:p w14:paraId="6AF56CB5"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posebne zahtjeve bitne za krajnju namjenu u zgradi i moraju biti specificirani prema normi HRN EN</w:t>
      </w:r>
    </w:p>
    <w:p w14:paraId="64584A32"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1745:2003.</w:t>
      </w:r>
    </w:p>
    <w:p w14:paraId="2A23567A"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Kontrolu zahtijevane kvalitete opeke i morta kao i kvalitete morta provesti i prema europskim</w:t>
      </w:r>
    </w:p>
    <w:p w14:paraId="28B958E5"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normama:</w:t>
      </w:r>
    </w:p>
    <w:p w14:paraId="6994031C"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-zapreminska masa i poroznost svježeg morta EN 1015-7</w:t>
      </w:r>
    </w:p>
    <w:p w14:paraId="6E4832AB"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-konzistencija svježeg morta EN 1015-3</w:t>
      </w:r>
    </w:p>
    <w:p w14:paraId="62CCC0BB"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 xml:space="preserve">-tlačna i </w:t>
      </w:r>
      <w:proofErr w:type="spellStart"/>
      <w:r w:rsidRPr="008F35FC">
        <w:rPr>
          <w:rFonts w:ascii="Garamond" w:hAnsi="Garamond" w:cs="Garamond"/>
          <w:sz w:val="22"/>
          <w:lang w:val="hr-HR"/>
        </w:rPr>
        <w:t>savojna</w:t>
      </w:r>
      <w:proofErr w:type="spellEnd"/>
      <w:r w:rsidRPr="008F35FC">
        <w:rPr>
          <w:rFonts w:ascii="Garamond" w:hAnsi="Garamond" w:cs="Garamond"/>
          <w:sz w:val="22"/>
          <w:lang w:val="hr-HR"/>
        </w:rPr>
        <w:t xml:space="preserve"> vlačna čvrstoća morta EN 1015-11</w:t>
      </w:r>
    </w:p>
    <w:p w14:paraId="640AB473"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-tlačna čvrstoća opeke EN 771-1, EN 772-1,</w:t>
      </w:r>
      <w:r w:rsidR="007E5D08" w:rsidRPr="008F35FC">
        <w:rPr>
          <w:rFonts w:ascii="Garamond" w:hAnsi="Garamond" w:cs="Garamond"/>
          <w:sz w:val="22"/>
          <w:lang w:val="hr-HR"/>
        </w:rPr>
        <w:t xml:space="preserve"> </w:t>
      </w:r>
      <w:r w:rsidRPr="008F35FC">
        <w:rPr>
          <w:rFonts w:ascii="Garamond" w:hAnsi="Garamond" w:cs="Garamond"/>
          <w:sz w:val="22"/>
          <w:lang w:val="hr-HR"/>
        </w:rPr>
        <w:t>EN 7723, EN 772-13,</w:t>
      </w:r>
      <w:r w:rsidR="007E5D08" w:rsidRPr="008F35FC">
        <w:rPr>
          <w:rFonts w:ascii="Garamond" w:hAnsi="Garamond" w:cs="Garamond"/>
          <w:sz w:val="22"/>
          <w:lang w:val="hr-HR"/>
        </w:rPr>
        <w:t xml:space="preserve"> </w:t>
      </w:r>
      <w:r w:rsidRPr="008F35FC">
        <w:rPr>
          <w:rFonts w:ascii="Garamond" w:hAnsi="Garamond" w:cs="Garamond"/>
          <w:sz w:val="22"/>
          <w:lang w:val="hr-HR"/>
        </w:rPr>
        <w:t>EN 772-16</w:t>
      </w:r>
    </w:p>
    <w:p w14:paraId="09B99CE9"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Uskladištenje materijala, koji se koriste za zidanje, mora biti takvo da nije moguće oštećenje</w:t>
      </w:r>
    </w:p>
    <w:p w14:paraId="30C55729"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do stupnja kada nisu pogodni za korištenje. Opeka se ne smije polagati na površine koje sadrže</w:t>
      </w:r>
    </w:p>
    <w:p w14:paraId="1DAD826F"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 xml:space="preserve">kemijske nečistoće, </w:t>
      </w:r>
      <w:proofErr w:type="spellStart"/>
      <w:r w:rsidRPr="008F35FC">
        <w:rPr>
          <w:rFonts w:ascii="Garamond" w:hAnsi="Garamond" w:cs="Garamond"/>
          <w:sz w:val="22"/>
          <w:lang w:val="hr-HR"/>
        </w:rPr>
        <w:t>klinker</w:t>
      </w:r>
      <w:proofErr w:type="spellEnd"/>
      <w:r w:rsidRPr="008F35FC">
        <w:rPr>
          <w:rFonts w:ascii="Garamond" w:hAnsi="Garamond" w:cs="Garamond"/>
          <w:sz w:val="22"/>
          <w:lang w:val="hr-HR"/>
        </w:rPr>
        <w:t xml:space="preserve"> ili pepeo, niti na novo betonirane ploče, dok ta konstrukcija nema dovoljnu</w:t>
      </w:r>
    </w:p>
    <w:p w14:paraId="24719B31"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nosivost. U zimi opeku koja nije otporna na mraz potrebno je skladištiti u zatvorenim prostorima gdje</w:t>
      </w:r>
    </w:p>
    <w:p w14:paraId="355B697D"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temperatura nije niža od 0°C.</w:t>
      </w:r>
    </w:p>
    <w:p w14:paraId="0EEAAD37"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Cement i vapno trebaju biti zaštićeni od djelovanja vlage za vrijeme transporta i skladištenja.</w:t>
      </w:r>
    </w:p>
    <w:p w14:paraId="5C03D16C"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 xml:space="preserve">Veziva skladištiti odvojeno tako da ne dođe do </w:t>
      </w:r>
      <w:proofErr w:type="spellStart"/>
      <w:r w:rsidRPr="008F35FC">
        <w:rPr>
          <w:rFonts w:ascii="Garamond" w:hAnsi="Garamond" w:cs="Garamond"/>
          <w:sz w:val="22"/>
          <w:lang w:val="hr-HR"/>
        </w:rPr>
        <w:t>mješanja</w:t>
      </w:r>
      <w:proofErr w:type="spellEnd"/>
      <w:r w:rsidRPr="008F35FC">
        <w:rPr>
          <w:rFonts w:ascii="Garamond" w:hAnsi="Garamond" w:cs="Garamond"/>
          <w:sz w:val="22"/>
          <w:lang w:val="hr-HR"/>
        </w:rPr>
        <w:t>.</w:t>
      </w:r>
    </w:p>
    <w:p w14:paraId="19861027"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Pijesak različitih tipova treba pohraniti odvojeno na tvrdoj podlozi, gdje neće biti onečišćen.</w:t>
      </w:r>
    </w:p>
    <w:p w14:paraId="47265B92"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 xml:space="preserve">Mort treba biti </w:t>
      </w:r>
      <w:proofErr w:type="spellStart"/>
      <w:r w:rsidRPr="008F35FC">
        <w:rPr>
          <w:rFonts w:ascii="Garamond" w:hAnsi="Garamond" w:cs="Garamond"/>
          <w:sz w:val="22"/>
          <w:lang w:val="hr-HR"/>
        </w:rPr>
        <w:t>mješan</w:t>
      </w:r>
      <w:proofErr w:type="spellEnd"/>
      <w:r w:rsidRPr="008F35FC">
        <w:rPr>
          <w:rFonts w:ascii="Garamond" w:hAnsi="Garamond" w:cs="Garamond"/>
          <w:sz w:val="22"/>
          <w:lang w:val="hr-HR"/>
        </w:rPr>
        <w:t xml:space="preserve"> u omjerima materijala kako je određeno projektom morta, a koji je</w:t>
      </w:r>
    </w:p>
    <w:p w14:paraId="2593BABF"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dužan dostaviti izvođač. Navedenim projektom se mora postići projektirana marka morta. Sav pribor</w:t>
      </w:r>
    </w:p>
    <w:p w14:paraId="2F6FE889"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 xml:space="preserve">koji se koristi pri </w:t>
      </w:r>
      <w:proofErr w:type="spellStart"/>
      <w:r w:rsidRPr="008F35FC">
        <w:rPr>
          <w:rFonts w:ascii="Garamond" w:hAnsi="Garamond" w:cs="Garamond"/>
          <w:sz w:val="22"/>
          <w:lang w:val="hr-HR"/>
        </w:rPr>
        <w:t>mješanju</w:t>
      </w:r>
      <w:proofErr w:type="spellEnd"/>
      <w:r w:rsidRPr="008F35FC">
        <w:rPr>
          <w:rFonts w:ascii="Garamond" w:hAnsi="Garamond" w:cs="Garamond"/>
          <w:sz w:val="22"/>
          <w:lang w:val="hr-HR"/>
        </w:rPr>
        <w:t xml:space="preserve"> i transportu treba održavati čistim. Nakon što se mort </w:t>
      </w:r>
      <w:proofErr w:type="spellStart"/>
      <w:r w:rsidRPr="008F35FC">
        <w:rPr>
          <w:rFonts w:ascii="Garamond" w:hAnsi="Garamond" w:cs="Garamond"/>
          <w:sz w:val="22"/>
          <w:lang w:val="hr-HR"/>
        </w:rPr>
        <w:t>izmješa</w:t>
      </w:r>
      <w:proofErr w:type="spellEnd"/>
      <w:r w:rsidRPr="008F35FC">
        <w:rPr>
          <w:rFonts w:ascii="Garamond" w:hAnsi="Garamond" w:cs="Garamond"/>
          <w:sz w:val="22"/>
          <w:lang w:val="hr-HR"/>
        </w:rPr>
        <w:t xml:space="preserve"> i izvađen je iz</w:t>
      </w:r>
    </w:p>
    <w:p w14:paraId="73389D9E"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roofErr w:type="spellStart"/>
      <w:r w:rsidRPr="008F35FC">
        <w:rPr>
          <w:rFonts w:ascii="Garamond" w:hAnsi="Garamond" w:cs="Garamond"/>
          <w:sz w:val="22"/>
          <w:lang w:val="hr-HR"/>
        </w:rPr>
        <w:t>mješalice</w:t>
      </w:r>
      <w:proofErr w:type="spellEnd"/>
      <w:r w:rsidRPr="008F35FC">
        <w:rPr>
          <w:rFonts w:ascii="Garamond" w:hAnsi="Garamond" w:cs="Garamond"/>
          <w:sz w:val="22"/>
          <w:lang w:val="hr-HR"/>
        </w:rPr>
        <w:t xml:space="preserve"> ne smije mu se dodavati nikakav materijal.</w:t>
      </w:r>
    </w:p>
    <w:p w14:paraId="5E03AC09"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Mort mora biti upotrijebljen prije nego počne vezivanje. Mort mora imati plastičnu</w:t>
      </w:r>
    </w:p>
    <w:p w14:paraId="4DEBB600"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konzistenciju određenu normama za mort.</w:t>
      </w:r>
    </w:p>
    <w:p w14:paraId="66B20AF2"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 xml:space="preserve">Unaprijed </w:t>
      </w:r>
      <w:proofErr w:type="spellStart"/>
      <w:r w:rsidRPr="008F35FC">
        <w:rPr>
          <w:rFonts w:ascii="Garamond" w:hAnsi="Garamond" w:cs="Garamond"/>
          <w:sz w:val="22"/>
          <w:lang w:val="hr-HR"/>
        </w:rPr>
        <w:t>pripremeljeni</w:t>
      </w:r>
      <w:proofErr w:type="spellEnd"/>
      <w:r w:rsidRPr="008F35FC">
        <w:rPr>
          <w:rFonts w:ascii="Garamond" w:hAnsi="Garamond" w:cs="Garamond"/>
          <w:sz w:val="22"/>
          <w:lang w:val="hr-HR"/>
        </w:rPr>
        <w:t xml:space="preserve"> mort treba rabiti u skladu sa uputama proizvođača i prije kraja roka</w:t>
      </w:r>
    </w:p>
    <w:p w14:paraId="575AC3CC"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uporabe deklariranog od proizvođača.</w:t>
      </w:r>
    </w:p>
    <w:p w14:paraId="501659CD"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Zidne elemente treba postavljati u pravilan zidni vez. Opeka mora biti čista i neoštećena. Prije</w:t>
      </w:r>
    </w:p>
    <w:p w14:paraId="047FEE82"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nego se opeka počne postavljati u mort mora imati potrebnu vlažnost da se postigne što bolja</w:t>
      </w:r>
    </w:p>
    <w:p w14:paraId="3AEDAD52"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roofErr w:type="spellStart"/>
      <w:r w:rsidRPr="008F35FC">
        <w:rPr>
          <w:rFonts w:ascii="Garamond" w:hAnsi="Garamond" w:cs="Garamond"/>
          <w:sz w:val="22"/>
          <w:lang w:val="hr-HR"/>
        </w:rPr>
        <w:t>prionljivost</w:t>
      </w:r>
      <w:proofErr w:type="spellEnd"/>
      <w:r w:rsidRPr="008F35FC">
        <w:rPr>
          <w:rFonts w:ascii="Garamond" w:hAnsi="Garamond" w:cs="Garamond"/>
          <w:sz w:val="22"/>
          <w:lang w:val="hr-HR"/>
        </w:rPr>
        <w:t xml:space="preserve"> sa mortom. Stoga se preporuča kvašenje elemenata prije polaganja u mort. Duljinu</w:t>
      </w:r>
    </w:p>
    <w:p w14:paraId="4B1EF031"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kvašenja odrediti ovisno o konzistenciji morta, tipu opeke i preporukama pojedinih radova i propisa</w:t>
      </w:r>
    </w:p>
    <w:p w14:paraId="7CF153A0"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danih u ovom projektu.</w:t>
      </w:r>
    </w:p>
    <w:p w14:paraId="51221A6F"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Zidanje je potrebno obustaviti ako temperatura padne ispod +5°C ili je veća od +35°C.</w:t>
      </w:r>
    </w:p>
    <w:p w14:paraId="245CF12A"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 xml:space="preserve">Kod izvedbe vertikalnih </w:t>
      </w:r>
      <w:proofErr w:type="spellStart"/>
      <w:r w:rsidRPr="008F35FC">
        <w:rPr>
          <w:rFonts w:ascii="Garamond" w:hAnsi="Garamond" w:cs="Garamond"/>
          <w:sz w:val="22"/>
          <w:lang w:val="hr-HR"/>
        </w:rPr>
        <w:t>serklaža</w:t>
      </w:r>
      <w:proofErr w:type="spellEnd"/>
      <w:r w:rsidRPr="008F35FC">
        <w:rPr>
          <w:rFonts w:ascii="Garamond" w:hAnsi="Garamond" w:cs="Garamond"/>
          <w:sz w:val="22"/>
          <w:lang w:val="hr-HR"/>
        </w:rPr>
        <w:t xml:space="preserve"> opeku je potrebno ozidati tako da zid završava na “</w:t>
      </w:r>
      <w:proofErr w:type="spellStart"/>
      <w:r w:rsidRPr="008F35FC">
        <w:rPr>
          <w:rFonts w:ascii="Garamond" w:hAnsi="Garamond" w:cs="Garamond"/>
          <w:sz w:val="22"/>
          <w:lang w:val="hr-HR"/>
        </w:rPr>
        <w:t>šmorc</w:t>
      </w:r>
      <w:proofErr w:type="spellEnd"/>
      <w:r w:rsidRPr="008F35FC">
        <w:rPr>
          <w:rFonts w:ascii="Garamond" w:hAnsi="Garamond" w:cs="Garamond"/>
          <w:sz w:val="22"/>
          <w:lang w:val="hr-HR"/>
        </w:rPr>
        <w:t>“.</w:t>
      </w:r>
    </w:p>
    <w:p w14:paraId="1C9C8DC2"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 xml:space="preserve">Horizontalne </w:t>
      </w:r>
      <w:proofErr w:type="spellStart"/>
      <w:r w:rsidRPr="008F35FC">
        <w:rPr>
          <w:rFonts w:ascii="Garamond" w:hAnsi="Garamond" w:cs="Garamond"/>
          <w:sz w:val="22"/>
          <w:lang w:val="hr-HR"/>
        </w:rPr>
        <w:t>serklaže</w:t>
      </w:r>
      <w:proofErr w:type="spellEnd"/>
      <w:r w:rsidRPr="008F35FC">
        <w:rPr>
          <w:rFonts w:ascii="Garamond" w:hAnsi="Garamond" w:cs="Garamond"/>
          <w:sz w:val="22"/>
          <w:lang w:val="hr-HR"/>
        </w:rPr>
        <w:t xml:space="preserve"> na razini stropova betonirati zajedno sa stropnom konstrukcijom.</w:t>
      </w:r>
    </w:p>
    <w:p w14:paraId="3CF7197A"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Novo izvedene zidove potrebno je zaštiti od mehaničkih oštećenja i utjecaja nevremena.</w:t>
      </w:r>
    </w:p>
    <w:p w14:paraId="6E993A87"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Vrhovi zidova trebaju biti pokriveni vodonepropusnim presvlakama. Zidovima se ne smije dopustiti</w:t>
      </w:r>
    </w:p>
    <w:p w14:paraId="07674BC0"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prebrzo sušenje, stoga ih je u vrućim danima potrebno vlažiti dok ne postigne odgovarajuću čvrstoću.</w:t>
      </w:r>
    </w:p>
    <w:p w14:paraId="20D1BE39"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Kvaliteta zidanja mora biti u skladu sa zahtijevanom kvalitetom zidova u ovom projektu, prema</w:t>
      </w:r>
    </w:p>
    <w:p w14:paraId="297B5066" w14:textId="77777777" w:rsidR="00140959" w:rsidRPr="008F35FC" w:rsidRDefault="00140959" w:rsidP="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važećim propisima za zidane konstrukcije, a u nedostatku državnih normi koristiti pripadne</w:t>
      </w:r>
    </w:p>
    <w:p w14:paraId="7AC81BAA" w14:textId="77777777" w:rsidR="007035CB" w:rsidRPr="008F35FC" w:rsidRDefault="0014095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roofErr w:type="spellStart"/>
      <w:r w:rsidRPr="008F35FC">
        <w:rPr>
          <w:rFonts w:ascii="Garamond" w:hAnsi="Garamond" w:cs="Garamond"/>
          <w:sz w:val="22"/>
          <w:lang w:val="hr-HR"/>
        </w:rPr>
        <w:t>euronorme</w:t>
      </w:r>
      <w:proofErr w:type="spellEnd"/>
      <w:r w:rsidRPr="008F35FC">
        <w:rPr>
          <w:rFonts w:ascii="Garamond" w:hAnsi="Garamond" w:cs="Garamond"/>
          <w:sz w:val="22"/>
          <w:lang w:val="hr-HR"/>
        </w:rPr>
        <w:t>.</w:t>
      </w:r>
    </w:p>
    <w:p w14:paraId="69DA34F4" w14:textId="77777777" w:rsidR="002C5198" w:rsidRPr="008F35FC" w:rsidRDefault="002C5198">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732E5991"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Za izvođenje zidarskih radova potrebno je pridržavati se slijedećih propisa i norma:</w:t>
      </w:r>
    </w:p>
    <w:p w14:paraId="542F0337"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HRN U.M2.002 ŽBUKE ZA ZIDANJE</w:t>
      </w:r>
    </w:p>
    <w:p w14:paraId="2A9B326B"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HRN U.M2.012 ŽBUKE ZA ŽBUKANJE</w:t>
      </w:r>
    </w:p>
    <w:p w14:paraId="1EE9F9C1"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HRN B.D6.430 VATROSTALNI MATERIJALI</w:t>
      </w:r>
    </w:p>
    <w:p w14:paraId="111F3483"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HRN B.D1.015 ŠUPLJE OPEKE OD GLINE</w:t>
      </w:r>
    </w:p>
    <w:p w14:paraId="752E3F6E"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HRN B.D1.022 POROLIT PLOČE OD GLINE</w:t>
      </w:r>
    </w:p>
    <w:p w14:paraId="0A4467DC"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HRN B.D1.013 FASADNE PUNE OPEKE</w:t>
      </w:r>
    </w:p>
    <w:p w14:paraId="7D511100"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HRN U.M3.242 HIDROIZOLACIONI MATERIJALI</w:t>
      </w:r>
    </w:p>
    <w:p w14:paraId="2A06220A"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Norme za zidarske radove sadrže pored same izrade po opisu normi  i troškovnika i sve pomoćne radove :</w:t>
      </w:r>
    </w:p>
    <w:p w14:paraId="4854A8FB"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 zaštitne mjere i sredstva pri radu</w:t>
      </w:r>
    </w:p>
    <w:p w14:paraId="72E38CBB"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 uzimanje potrebnih mjera na objektu</w:t>
      </w:r>
    </w:p>
    <w:p w14:paraId="1E9AE330"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 izrada, postava i demontaža skele za rad</w:t>
      </w:r>
    </w:p>
    <w:p w14:paraId="370A68A7"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 odabiranje, slaganje, i sortiranje greda po dimenzijama, uključivo sa potrebnim prijenosima.</w:t>
      </w:r>
    </w:p>
    <w:p w14:paraId="255D9BB2"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Način obračuna izvedbe, sve radnje i predradnje, sve  prema GN 301.</w:t>
      </w:r>
    </w:p>
    <w:p w14:paraId="132ACB04"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lastRenderedPageBreak/>
        <w:t>Kontrolu kvalitete ugrađenih materijala potrebno je osigurati adekvatnim ispravama</w:t>
      </w:r>
    </w:p>
    <w:p w14:paraId="6BBB19A3" w14:textId="77777777" w:rsidR="007035CB"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proizvođača potvrdama o suglasnosti</w:t>
      </w:r>
      <w:r w:rsidR="00837691" w:rsidRPr="008F35FC">
        <w:rPr>
          <w:rFonts w:ascii="Garamond" w:hAnsi="Garamond" w:cs="Garamond"/>
          <w:sz w:val="22"/>
          <w:lang w:val="hr-HR"/>
        </w:rPr>
        <w:t>.</w:t>
      </w:r>
    </w:p>
    <w:p w14:paraId="03D38378" w14:textId="77777777" w:rsidR="007035CB" w:rsidRPr="008F35FC" w:rsidRDefault="007035CB">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lang w:val="hr-HR"/>
        </w:rPr>
      </w:pPr>
    </w:p>
    <w:p w14:paraId="646752CE" w14:textId="77777777" w:rsidR="00FD01C3" w:rsidRPr="008F35FC" w:rsidRDefault="00255C82" w:rsidP="007E5D08">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sidRPr="008F35FC">
        <w:rPr>
          <w:rFonts w:ascii="Garamond" w:hAnsi="Garamond" w:cs="Garamond"/>
          <w:b/>
          <w:sz w:val="22"/>
          <w:lang w:val="hr-HR"/>
        </w:rPr>
        <w:t>BETONSKI I ARMIRANOBETONSKI RADOVI</w:t>
      </w:r>
    </w:p>
    <w:p w14:paraId="6AE09C39" w14:textId="77777777" w:rsidR="00FF31BF" w:rsidRPr="008F35FC"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b/>
          <w:sz w:val="24"/>
          <w:lang w:val="hr-HR"/>
        </w:rPr>
        <w:t>a.</w:t>
      </w:r>
      <w:r w:rsidRPr="008F35FC">
        <w:rPr>
          <w:rFonts w:ascii="Garamond" w:hAnsi="Garamond" w:cs="Garamond"/>
          <w:sz w:val="24"/>
          <w:lang w:val="hr-HR"/>
        </w:rPr>
        <w:t xml:space="preserve"> </w:t>
      </w:r>
      <w:r w:rsidRPr="008F35FC">
        <w:rPr>
          <w:rFonts w:ascii="Garamond" w:hAnsi="Garamond" w:cs="Garamond"/>
          <w:sz w:val="22"/>
          <w:lang w:val="hr-HR"/>
        </w:rPr>
        <w:t>Beton proizveden prema odredbama „Tehničkog propisa za građevinske konstrukcije (N.N. 17/17)</w:t>
      </w:r>
    </w:p>
    <w:p w14:paraId="45D62C6B" w14:textId="77777777" w:rsidR="00FF31BF" w:rsidRPr="008F35FC"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i ovih tehničkih uvjeta ugrađuje se u betonsku konstrukciju prema projektu, normi HRN EN 13670-</w:t>
      </w:r>
    </w:p>
    <w:p w14:paraId="4472EC7F" w14:textId="77777777" w:rsidR="00FF31BF" w:rsidRPr="008F35FC"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1, te ostalim normama na koje ta norma upućuje.</w:t>
      </w:r>
    </w:p>
    <w:p w14:paraId="07E7A5FF" w14:textId="77777777" w:rsidR="00FF31BF" w:rsidRPr="008F35FC"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U glavnom projektu je specificiran razred tlačne čvrstoće (marka betona prema prilogu H TPBK i</w:t>
      </w:r>
    </w:p>
    <w:p w14:paraId="5CD7E3A7" w14:textId="77777777" w:rsidR="00FF31BF" w:rsidRPr="008F35FC"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to kao karakteristična vrijednost 95%-</w:t>
      </w:r>
      <w:proofErr w:type="spellStart"/>
      <w:r w:rsidRPr="008F35FC">
        <w:rPr>
          <w:rFonts w:ascii="Garamond" w:hAnsi="Garamond" w:cs="Garamond"/>
          <w:sz w:val="22"/>
          <w:lang w:val="hr-HR"/>
        </w:rPr>
        <w:t>tne</w:t>
      </w:r>
      <w:proofErr w:type="spellEnd"/>
      <w:r w:rsidRPr="008F35FC">
        <w:rPr>
          <w:rFonts w:ascii="Garamond" w:hAnsi="Garamond" w:cs="Garamond"/>
          <w:sz w:val="22"/>
          <w:lang w:val="hr-HR"/>
        </w:rPr>
        <w:t xml:space="preserve"> vjerojatnosti s kriterijima sukladnosti prema normi HRN</w:t>
      </w:r>
    </w:p>
    <w:p w14:paraId="61456A76" w14:textId="77777777" w:rsidR="00FF31BF" w:rsidRPr="008F35FC"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EN 206-1:2006.</w:t>
      </w:r>
    </w:p>
    <w:p w14:paraId="3F12272E" w14:textId="77777777" w:rsidR="00FF31BF" w:rsidRPr="008F35FC"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b/>
          <w:sz w:val="24"/>
          <w:lang w:val="hr-HR"/>
        </w:rPr>
        <w:t>b.</w:t>
      </w:r>
      <w:r w:rsidRPr="008F35FC">
        <w:rPr>
          <w:rFonts w:ascii="Garamond" w:hAnsi="Garamond" w:cs="Garamond"/>
          <w:sz w:val="24"/>
          <w:lang w:val="hr-HR"/>
        </w:rPr>
        <w:t xml:space="preserve"> </w:t>
      </w:r>
      <w:r w:rsidRPr="008F35FC">
        <w:rPr>
          <w:rFonts w:ascii="Garamond" w:hAnsi="Garamond" w:cs="Garamond"/>
          <w:sz w:val="22"/>
          <w:lang w:val="hr-HR"/>
        </w:rPr>
        <w:t>Izvođač mora prema normi HRN EN 13670-1 prije početka ugradnje provjeriti je li beton u skladu</w:t>
      </w:r>
    </w:p>
    <w:p w14:paraId="3675E248" w14:textId="77777777" w:rsidR="00FF31BF" w:rsidRPr="008F35FC"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sa zahtjevima iz projekta betonske konstrukcije, te je li tijekom transporta betona došlo do</w:t>
      </w:r>
    </w:p>
    <w:p w14:paraId="6376C470" w14:textId="77777777" w:rsidR="00FF31BF" w:rsidRPr="008F35FC"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promjene njegovih svojstava koja bi bila od utjecaja na tehnička svojstva betonske konstrukcije.</w:t>
      </w:r>
    </w:p>
    <w:p w14:paraId="5E5AE62F" w14:textId="77777777" w:rsidR="00FF31BF" w:rsidRPr="008F35FC"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b/>
          <w:sz w:val="24"/>
          <w:lang w:val="hr-HR"/>
        </w:rPr>
        <w:t>c.</w:t>
      </w:r>
      <w:r w:rsidRPr="008F35FC">
        <w:rPr>
          <w:rFonts w:ascii="Garamond" w:hAnsi="Garamond" w:cs="Garamond"/>
          <w:sz w:val="24"/>
          <w:lang w:val="hr-HR"/>
        </w:rPr>
        <w:t xml:space="preserve"> </w:t>
      </w:r>
      <w:r w:rsidRPr="008F35FC">
        <w:rPr>
          <w:rFonts w:ascii="Garamond" w:hAnsi="Garamond" w:cs="Garamond"/>
          <w:sz w:val="22"/>
          <w:lang w:val="hr-HR"/>
        </w:rPr>
        <w:t>Kontrolni postupak utvrđivanja svojstava svježeg betona provodi se na uzorcima koji se uzimaju</w:t>
      </w:r>
    </w:p>
    <w:p w14:paraId="603D8FAF" w14:textId="77777777" w:rsidR="00FF31BF" w:rsidRPr="008F35FC"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neposredno prije ugradnje betona u betonsku konstrukciju u skladu sa zahtjevima norme HRN EN</w:t>
      </w:r>
    </w:p>
    <w:p w14:paraId="34BE1B05" w14:textId="77777777" w:rsidR="00FF31BF" w:rsidRPr="008F35FC"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13670-1 i projekta betonske konstrukcije, a najmanje pregledom svake otpremnice i vizualnom</w:t>
      </w:r>
    </w:p>
    <w:p w14:paraId="7C1F5E9D" w14:textId="77777777" w:rsidR="00FF31BF" w:rsidRPr="008F35FC"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kontrolom konzistencije kod svake dopreme (svakog vozila) te kod opravdane sumnje ispitivanjem</w:t>
      </w:r>
    </w:p>
    <w:p w14:paraId="5A7D9808" w14:textId="77777777" w:rsidR="00FF31BF" w:rsidRPr="008F35FC"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konzistencije istim postupkom kojim je ispitana u proizvodnji.</w:t>
      </w:r>
    </w:p>
    <w:p w14:paraId="1F3E536F" w14:textId="77777777" w:rsidR="00FF31BF" w:rsidRPr="008F35FC"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b/>
          <w:sz w:val="24"/>
          <w:lang w:val="hr-HR"/>
        </w:rPr>
        <w:t>d.</w:t>
      </w:r>
      <w:r w:rsidRPr="008F35FC">
        <w:rPr>
          <w:rFonts w:ascii="Garamond" w:hAnsi="Garamond" w:cs="Garamond"/>
          <w:sz w:val="24"/>
          <w:lang w:val="hr-HR"/>
        </w:rPr>
        <w:t xml:space="preserve"> </w:t>
      </w:r>
      <w:r w:rsidRPr="008F35FC">
        <w:rPr>
          <w:rFonts w:ascii="Garamond" w:hAnsi="Garamond" w:cs="Garamond"/>
          <w:sz w:val="22"/>
          <w:lang w:val="hr-HR"/>
        </w:rPr>
        <w:t>Kontrolni postupak utvrđivanja tlačne čvrstoće očvrsnulog betona provodi se na uzorcima koji se</w:t>
      </w:r>
    </w:p>
    <w:p w14:paraId="35138BB6" w14:textId="77777777" w:rsidR="00FF31BF" w:rsidRPr="008F35FC"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uzimaju neposredno prije ugradnje betona u betonsku konstrukciju u skladu sa zahtjevima</w:t>
      </w:r>
    </w:p>
    <w:p w14:paraId="49E39C69" w14:textId="77777777" w:rsidR="00FF31BF" w:rsidRPr="008F35FC"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projekta betonske konstrukcije, ali ne manje od jednog uzorka za istovrsne elemente betonske</w:t>
      </w:r>
    </w:p>
    <w:p w14:paraId="3BF43313" w14:textId="77777777" w:rsidR="00FF31BF" w:rsidRPr="008F35FC"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konstrukcije koji se bez prekida ugrađivanja betona izvedu unutar 24 sata od betona istih</w:t>
      </w:r>
    </w:p>
    <w:p w14:paraId="22582BF5" w14:textId="77777777" w:rsidR="00FF31BF" w:rsidRPr="008F35FC" w:rsidRDefault="00FF31BF" w:rsidP="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iskazanih svojstava i istog proizvođača.</w:t>
      </w:r>
    </w:p>
    <w:p w14:paraId="2B9B177E" w14:textId="77777777" w:rsidR="00FF31BF" w:rsidRPr="008F35FC" w:rsidRDefault="00EB51B3" w:rsidP="00EB51B3">
      <w:pPr>
        <w:pStyle w:val="Standard"/>
        <w:tabs>
          <w:tab w:val="left" w:pos="0"/>
          <w:tab w:val="left" w:pos="284"/>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b/>
          <w:sz w:val="22"/>
          <w:lang w:val="hr-HR"/>
        </w:rPr>
        <w:tab/>
      </w:r>
      <w:r w:rsidR="00FF31BF" w:rsidRPr="008F35FC">
        <w:rPr>
          <w:rFonts w:ascii="Garamond" w:hAnsi="Garamond" w:cs="Garamond"/>
          <w:b/>
          <w:sz w:val="22"/>
          <w:lang w:val="hr-HR"/>
        </w:rPr>
        <w:t>d.1.</w:t>
      </w:r>
      <w:r w:rsidR="00FF31BF" w:rsidRPr="008F35FC">
        <w:rPr>
          <w:rFonts w:ascii="Garamond" w:hAnsi="Garamond" w:cs="Garamond"/>
          <w:sz w:val="22"/>
          <w:lang w:val="hr-HR"/>
        </w:rPr>
        <w:t xml:space="preserve"> Ako je količina ugrađenog betona veća od 100 </w:t>
      </w:r>
      <w:r w:rsidR="007E5D08" w:rsidRPr="008F35FC">
        <w:rPr>
          <w:rFonts w:ascii="Garamond" w:hAnsi="Garamond" w:cs="Garamond"/>
          <w:sz w:val="22"/>
          <w:lang w:val="hr-HR"/>
        </w:rPr>
        <w:t>m</w:t>
      </w:r>
      <w:r w:rsidR="00FF31BF" w:rsidRPr="008F35FC">
        <w:rPr>
          <w:rFonts w:ascii="Garamond" w:hAnsi="Garamond" w:cs="Garamond"/>
          <w:sz w:val="22"/>
          <w:lang w:val="hr-HR"/>
        </w:rPr>
        <w:t>3, za svakih slijedećih ugrađenih 100 m3</w:t>
      </w:r>
    </w:p>
    <w:p w14:paraId="77E10D2B" w14:textId="77777777" w:rsidR="00FF31BF" w:rsidRPr="008F35FC" w:rsidRDefault="00EB51B3" w:rsidP="00EB51B3">
      <w:pPr>
        <w:pStyle w:val="Standard"/>
        <w:tabs>
          <w:tab w:val="left" w:pos="0"/>
          <w:tab w:val="left" w:pos="284"/>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r>
      <w:r w:rsidR="00FF31BF" w:rsidRPr="008F35FC">
        <w:rPr>
          <w:rFonts w:ascii="Garamond" w:hAnsi="Garamond" w:cs="Garamond"/>
          <w:sz w:val="22"/>
          <w:lang w:val="hr-HR"/>
        </w:rPr>
        <w:t>uzima se po jedan dodatni uzorak betona.</w:t>
      </w:r>
    </w:p>
    <w:p w14:paraId="0FC32701" w14:textId="77777777" w:rsidR="00FF31BF" w:rsidRPr="008F35FC" w:rsidRDefault="00EB51B3" w:rsidP="00EB51B3">
      <w:pPr>
        <w:pStyle w:val="Standard"/>
        <w:tabs>
          <w:tab w:val="left" w:pos="0"/>
          <w:tab w:val="left" w:pos="284"/>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r>
      <w:r w:rsidR="00FF31BF" w:rsidRPr="008F35FC">
        <w:rPr>
          <w:rFonts w:ascii="Garamond" w:hAnsi="Garamond" w:cs="Garamond"/>
          <w:b/>
          <w:sz w:val="22"/>
          <w:lang w:val="hr-HR"/>
        </w:rPr>
        <w:t>d.2.</w:t>
      </w:r>
      <w:r w:rsidR="00FF31BF" w:rsidRPr="008F35FC">
        <w:rPr>
          <w:rFonts w:ascii="Garamond" w:hAnsi="Garamond" w:cs="Garamond"/>
          <w:sz w:val="22"/>
          <w:lang w:val="hr-HR"/>
        </w:rPr>
        <w:t xml:space="preserve"> Podaci o istovrsnim elementima betonske konstrukcije izvedenim od betona istih</w:t>
      </w:r>
    </w:p>
    <w:p w14:paraId="4CBC18EB" w14:textId="77777777" w:rsidR="00FF31BF" w:rsidRPr="008F35FC" w:rsidRDefault="00EB51B3" w:rsidP="00EB51B3">
      <w:pPr>
        <w:pStyle w:val="Standard"/>
        <w:tabs>
          <w:tab w:val="left" w:pos="0"/>
          <w:tab w:val="left" w:pos="284"/>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r>
      <w:r w:rsidR="00FF31BF" w:rsidRPr="008F35FC">
        <w:rPr>
          <w:rFonts w:ascii="Garamond" w:hAnsi="Garamond" w:cs="Garamond"/>
          <w:sz w:val="22"/>
          <w:lang w:val="hr-HR"/>
        </w:rPr>
        <w:t>iskazanih svojstava i istog proizvođača evidentiraju se uz navođenje podataka iz otpremnice</w:t>
      </w:r>
    </w:p>
    <w:p w14:paraId="6714DB1E" w14:textId="77777777" w:rsidR="00FF31BF" w:rsidRPr="008F35FC" w:rsidRDefault="00EB51B3" w:rsidP="00EB51B3">
      <w:pPr>
        <w:pStyle w:val="Standard"/>
        <w:tabs>
          <w:tab w:val="left" w:pos="0"/>
          <w:tab w:val="left" w:pos="284"/>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r>
      <w:r w:rsidR="00FF31BF" w:rsidRPr="008F35FC">
        <w:rPr>
          <w:rFonts w:ascii="Garamond" w:hAnsi="Garamond" w:cs="Garamond"/>
          <w:sz w:val="22"/>
          <w:lang w:val="hr-HR"/>
        </w:rPr>
        <w:t>tog betona, a podaci o uzimanju uzoraka betona evidentiraju se uz obvezno navođenje</w:t>
      </w:r>
    </w:p>
    <w:p w14:paraId="2626EF62" w14:textId="77777777" w:rsidR="00FF31BF" w:rsidRPr="008F35FC" w:rsidRDefault="00EB51B3" w:rsidP="00EB51B3">
      <w:pPr>
        <w:pStyle w:val="Standard"/>
        <w:tabs>
          <w:tab w:val="left" w:pos="0"/>
          <w:tab w:val="left" w:pos="284"/>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r>
      <w:r w:rsidR="00FF31BF" w:rsidRPr="008F35FC">
        <w:rPr>
          <w:rFonts w:ascii="Garamond" w:hAnsi="Garamond" w:cs="Garamond"/>
          <w:sz w:val="22"/>
          <w:lang w:val="hr-HR"/>
        </w:rPr>
        <w:t>oznake pojedinačnog elementa betonske konstrukcije i mjesta u elementu betonske</w:t>
      </w:r>
    </w:p>
    <w:p w14:paraId="3EBA4224" w14:textId="77777777" w:rsidR="00FF31BF" w:rsidRPr="008F35FC" w:rsidRDefault="00EB51B3" w:rsidP="00EB51B3">
      <w:pPr>
        <w:pStyle w:val="Standard"/>
        <w:tabs>
          <w:tab w:val="left" w:pos="0"/>
          <w:tab w:val="left" w:pos="284"/>
          <w:tab w:val="left" w:pos="426"/>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r>
      <w:r w:rsidR="00FF31BF" w:rsidRPr="008F35FC">
        <w:rPr>
          <w:rFonts w:ascii="Garamond" w:hAnsi="Garamond" w:cs="Garamond"/>
          <w:sz w:val="22"/>
          <w:lang w:val="hr-HR"/>
        </w:rPr>
        <w:t>konstrukcije na kojem se beton ugrađivao u trenutku uzimanja uzoraka.</w:t>
      </w:r>
    </w:p>
    <w:p w14:paraId="0A883A1F" w14:textId="77777777" w:rsidR="00EB51B3" w:rsidRPr="008F35FC" w:rsidRDefault="00EB51B3" w:rsidP="00EB51B3">
      <w:pPr>
        <w:pStyle w:val="Standard"/>
        <w:tabs>
          <w:tab w:val="left" w:pos="0"/>
          <w:tab w:val="left" w:pos="284"/>
          <w:tab w:val="left" w:pos="426"/>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b/>
          <w:sz w:val="22"/>
          <w:lang w:val="hr-HR"/>
        </w:rPr>
        <w:tab/>
        <w:t>d.3.</w:t>
      </w:r>
      <w:r w:rsidRPr="008F35FC">
        <w:rPr>
          <w:rFonts w:ascii="Garamond" w:hAnsi="Garamond" w:cs="Garamond"/>
          <w:sz w:val="22"/>
          <w:lang w:val="hr-HR"/>
        </w:rPr>
        <w:t xml:space="preserve"> Kontrolni postupak utvrđivanja tlačne čvrstoće očvrsnulog betona ocjenjivanjem rezultata</w:t>
      </w:r>
    </w:p>
    <w:p w14:paraId="272A5EFA" w14:textId="77777777" w:rsidR="00EB51B3" w:rsidRPr="008F35FC" w:rsidRDefault="00EB51B3" w:rsidP="00EB51B3">
      <w:pPr>
        <w:pStyle w:val="Standard"/>
        <w:tabs>
          <w:tab w:val="left" w:pos="0"/>
          <w:tab w:val="left" w:pos="284"/>
          <w:tab w:val="left" w:pos="426"/>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ispitivanja uzoraka i dokazivanje karakteristične tlačne čvrstoće betona provodi se</w:t>
      </w:r>
    </w:p>
    <w:p w14:paraId="1F8A5AA3" w14:textId="77777777" w:rsidR="00EB51B3" w:rsidRPr="008F35FC" w:rsidRDefault="00EB51B3" w:rsidP="00EB51B3">
      <w:pPr>
        <w:pStyle w:val="Standard"/>
        <w:tabs>
          <w:tab w:val="left" w:pos="0"/>
          <w:tab w:val="left" w:pos="284"/>
          <w:tab w:val="left" w:pos="426"/>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odgovarajućom primjenom kriterija iz Dodataka B norme HRN EN 206-1:2006 »Ispitivanje</w:t>
      </w:r>
    </w:p>
    <w:p w14:paraId="19C3F370" w14:textId="77777777" w:rsidR="00EB51B3" w:rsidRPr="008F35FC" w:rsidRDefault="00EB51B3" w:rsidP="00EB51B3">
      <w:pPr>
        <w:pStyle w:val="Standard"/>
        <w:tabs>
          <w:tab w:val="left" w:pos="0"/>
          <w:tab w:val="left" w:pos="284"/>
          <w:tab w:val="left" w:pos="426"/>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identičnosti tlačne čvrstoće«.</w:t>
      </w:r>
    </w:p>
    <w:p w14:paraId="0D5EC976" w14:textId="77777777" w:rsidR="00EB51B3" w:rsidRPr="008F35FC" w:rsidRDefault="00EB51B3" w:rsidP="00EB51B3">
      <w:pPr>
        <w:pStyle w:val="Standard"/>
        <w:tabs>
          <w:tab w:val="left" w:pos="0"/>
          <w:tab w:val="left" w:pos="284"/>
          <w:tab w:val="left" w:pos="426"/>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b/>
          <w:sz w:val="24"/>
          <w:lang w:val="hr-HR"/>
        </w:rPr>
        <w:t>e.</w:t>
      </w:r>
      <w:r w:rsidRPr="008F35FC">
        <w:rPr>
          <w:rFonts w:ascii="Garamond" w:hAnsi="Garamond" w:cs="Garamond"/>
          <w:sz w:val="24"/>
          <w:lang w:val="hr-HR"/>
        </w:rPr>
        <w:t xml:space="preserve"> </w:t>
      </w:r>
      <w:r w:rsidRPr="008F35FC">
        <w:rPr>
          <w:rFonts w:ascii="Garamond" w:hAnsi="Garamond" w:cs="Garamond"/>
          <w:sz w:val="22"/>
          <w:lang w:val="hr-HR"/>
        </w:rPr>
        <w:t>Kontrolni postupak utvrđivanja tlačne čvrstoće očvrsnulog betona ugrađenog u pojedini element</w:t>
      </w:r>
    </w:p>
    <w:p w14:paraId="08636912" w14:textId="77777777" w:rsidR="00EB51B3" w:rsidRPr="008F35FC" w:rsidRDefault="00EB51B3" w:rsidP="00EB51B3">
      <w:pPr>
        <w:pStyle w:val="Standard"/>
        <w:tabs>
          <w:tab w:val="left" w:pos="0"/>
          <w:tab w:val="left" w:pos="284"/>
          <w:tab w:val="left" w:pos="426"/>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betonske konstrukcije u slučaju sumnje, provodi se kontrolnim ispitivanjem na mjestu koje se</w:t>
      </w:r>
    </w:p>
    <w:p w14:paraId="68C289AA" w14:textId="77777777" w:rsidR="00EB51B3" w:rsidRPr="008F35FC" w:rsidRDefault="00EB51B3" w:rsidP="00EB51B3">
      <w:pPr>
        <w:pStyle w:val="Standard"/>
        <w:tabs>
          <w:tab w:val="left" w:pos="0"/>
          <w:tab w:val="left" w:pos="284"/>
          <w:tab w:val="left" w:pos="426"/>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određuje na temelju podataka iz točke d.2.</w:t>
      </w:r>
    </w:p>
    <w:p w14:paraId="0A282C75" w14:textId="77777777" w:rsidR="00EB51B3" w:rsidRPr="008F35FC" w:rsidRDefault="00EB51B3" w:rsidP="00EB51B3">
      <w:pPr>
        <w:pStyle w:val="Standard"/>
        <w:tabs>
          <w:tab w:val="left" w:pos="0"/>
          <w:tab w:val="left" w:pos="284"/>
          <w:tab w:val="left" w:pos="426"/>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b/>
          <w:sz w:val="24"/>
          <w:lang w:val="hr-HR"/>
        </w:rPr>
        <w:t>f.</w:t>
      </w:r>
      <w:r w:rsidRPr="008F35FC">
        <w:rPr>
          <w:rFonts w:ascii="Garamond" w:hAnsi="Garamond" w:cs="Garamond"/>
          <w:sz w:val="24"/>
          <w:lang w:val="hr-HR"/>
        </w:rPr>
        <w:t xml:space="preserve"> </w:t>
      </w:r>
      <w:r w:rsidRPr="008F35FC">
        <w:rPr>
          <w:rFonts w:ascii="Garamond" w:hAnsi="Garamond" w:cs="Garamond"/>
          <w:sz w:val="22"/>
          <w:lang w:val="hr-HR"/>
        </w:rPr>
        <w:t>Za slučaj nepotvrđivanja zahtijevanog razreda tlačne čvrstoće betona treba na dijelu konstrukcije</w:t>
      </w:r>
    </w:p>
    <w:p w14:paraId="423E34FC" w14:textId="77777777" w:rsidR="00EB51B3" w:rsidRPr="008F35FC" w:rsidRDefault="00EB51B3" w:rsidP="00EB51B3">
      <w:pPr>
        <w:pStyle w:val="Standard"/>
        <w:tabs>
          <w:tab w:val="left" w:pos="0"/>
          <w:tab w:val="left" w:pos="284"/>
          <w:tab w:val="left" w:pos="426"/>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u koji je ugrađen beton nedokazanog razreda tlačne čvrstoće provesti naknadno ispitivanje</w:t>
      </w:r>
    </w:p>
    <w:p w14:paraId="67836F07" w14:textId="77777777" w:rsidR="00EB51B3" w:rsidRPr="008F35FC" w:rsidRDefault="00EB51B3" w:rsidP="00EB51B3">
      <w:pPr>
        <w:pStyle w:val="Standard"/>
        <w:tabs>
          <w:tab w:val="left" w:pos="0"/>
          <w:tab w:val="left" w:pos="284"/>
          <w:tab w:val="left" w:pos="426"/>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 xml:space="preserve">tlačne čvrstoće betona u konstrukciji prema HRN EN 12504-1 i ocjenu sukladnosti prema </w:t>
      </w:r>
      <w:proofErr w:type="spellStart"/>
      <w:r w:rsidRPr="008F35FC">
        <w:rPr>
          <w:rFonts w:ascii="Garamond" w:hAnsi="Garamond" w:cs="Garamond"/>
          <w:sz w:val="22"/>
          <w:lang w:val="hr-HR"/>
        </w:rPr>
        <w:t>prEN</w:t>
      </w:r>
      <w:proofErr w:type="spellEnd"/>
    </w:p>
    <w:p w14:paraId="38474453" w14:textId="77777777" w:rsidR="00EB51B3" w:rsidRPr="008F35FC" w:rsidRDefault="00EB51B3" w:rsidP="00EB51B3">
      <w:pPr>
        <w:pStyle w:val="Standard"/>
        <w:tabs>
          <w:tab w:val="left" w:pos="0"/>
          <w:tab w:val="left" w:pos="284"/>
          <w:tab w:val="left" w:pos="426"/>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13791.</w:t>
      </w:r>
    </w:p>
    <w:p w14:paraId="2114E365" w14:textId="77777777" w:rsidR="00FF31BF" w:rsidRPr="008F35FC" w:rsidRDefault="00FF31BF">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396458DB" w14:textId="77777777" w:rsidR="00EB51B3" w:rsidRPr="008F35FC"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r w:rsidRPr="008F35FC">
        <w:rPr>
          <w:rFonts w:ascii="Garamond" w:hAnsi="Garamond" w:cs="Garamond"/>
          <w:b/>
          <w:sz w:val="22"/>
          <w:lang w:val="hr-HR"/>
        </w:rPr>
        <w:t>Materijali za spravljanje betona moraju biti u skladu sa slijedećim propisima i normama:</w:t>
      </w:r>
    </w:p>
    <w:p w14:paraId="59B1A81E" w14:textId="77777777" w:rsidR="00EB51B3" w:rsidRPr="008F35FC"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r w:rsidRPr="008F35FC">
        <w:rPr>
          <w:rFonts w:ascii="Garamond" w:hAnsi="Garamond" w:cs="Garamond"/>
          <w:b/>
          <w:sz w:val="22"/>
          <w:lang w:val="hr-HR"/>
        </w:rPr>
        <w:t>cement:</w:t>
      </w:r>
    </w:p>
    <w:p w14:paraId="0F8B6995" w14:textId="77777777" w:rsidR="00EB51B3" w:rsidRPr="008F35FC"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Kontrola cementa provodi se u centralnoj betonari (tvornici betona), u betonari pogona za</w:t>
      </w:r>
    </w:p>
    <w:p w14:paraId="725E3512" w14:textId="77777777" w:rsidR="00EB51B3" w:rsidRPr="008F35FC"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roofErr w:type="spellStart"/>
      <w:r w:rsidRPr="008F35FC">
        <w:rPr>
          <w:rFonts w:ascii="Garamond" w:hAnsi="Garamond" w:cs="Garamond"/>
          <w:sz w:val="22"/>
          <w:lang w:val="hr-HR"/>
        </w:rPr>
        <w:t>predgotovljene</w:t>
      </w:r>
      <w:proofErr w:type="spellEnd"/>
      <w:r w:rsidRPr="008F35FC">
        <w:rPr>
          <w:rFonts w:ascii="Garamond" w:hAnsi="Garamond" w:cs="Garamond"/>
          <w:sz w:val="22"/>
          <w:lang w:val="hr-HR"/>
        </w:rPr>
        <w:t xml:space="preserve"> elemente i u betonari na gradilištu prema normi HRN EN 206-1:2006.</w:t>
      </w:r>
    </w:p>
    <w:p w14:paraId="2326D95E" w14:textId="77777777" w:rsidR="00EB51B3" w:rsidRPr="008F35FC"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r w:rsidRPr="008F35FC">
        <w:rPr>
          <w:rFonts w:ascii="Garamond" w:hAnsi="Garamond" w:cs="Garamond"/>
          <w:b/>
          <w:sz w:val="22"/>
          <w:lang w:val="hr-HR"/>
        </w:rPr>
        <w:t>agregat:</w:t>
      </w:r>
    </w:p>
    <w:p w14:paraId="246DBF4B" w14:textId="77777777" w:rsidR="00EB51B3" w:rsidRPr="008F35FC"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HRN EN 12620:2008 Agregati za beton (EN 12620:2002+A1:2008)</w:t>
      </w:r>
    </w:p>
    <w:p w14:paraId="2150796A" w14:textId="77777777" w:rsidR="00EB51B3" w:rsidRPr="008F35FC"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HRN EN 13055-1:2003 Lagani agregati – 1. dio: Lagani agregati za beton, mort i mort za zalijevanje</w:t>
      </w:r>
    </w:p>
    <w:p w14:paraId="274E90D4" w14:textId="77777777" w:rsidR="00EB51B3" w:rsidRPr="008F35FC"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(EN 13055-1:2002)</w:t>
      </w:r>
    </w:p>
    <w:p w14:paraId="0C16ED23" w14:textId="77777777" w:rsidR="00EB51B3" w:rsidRPr="008F35FC"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HRN EN 13055-1:2003/AC:2006 Lagani agregati -- 1. dio: Lagani agregati za beton, mort i mort za</w:t>
      </w:r>
    </w:p>
    <w:p w14:paraId="6693FC34" w14:textId="77777777" w:rsidR="00EB51B3" w:rsidRPr="008F35FC"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zalijevanje (EN 13055-1:2002/AC:2004)</w:t>
      </w:r>
    </w:p>
    <w:p w14:paraId="563F4256" w14:textId="77777777" w:rsidR="00EB51B3" w:rsidRPr="008F35FC"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HRN EN 206-1:2006 Beton – 1. dio: Specifikacije, svojstva, proizvodnja i sukladnost (uključuje</w:t>
      </w:r>
    </w:p>
    <w:p w14:paraId="53E0C937" w14:textId="77777777" w:rsidR="00EB51B3" w:rsidRPr="008F35FC"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amandmane A1:2004 i A2:2005) (EN 206-1:2000+A1:2004+A2:2005)</w:t>
      </w:r>
    </w:p>
    <w:p w14:paraId="71941300" w14:textId="77777777" w:rsidR="00EB51B3" w:rsidRPr="008F35FC"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r w:rsidRPr="008F35FC">
        <w:rPr>
          <w:rFonts w:ascii="Garamond" w:hAnsi="Garamond" w:cs="Garamond"/>
          <w:b/>
          <w:sz w:val="22"/>
          <w:lang w:val="hr-HR"/>
        </w:rPr>
        <w:t>voda:</w:t>
      </w:r>
    </w:p>
    <w:p w14:paraId="58A9E6E7" w14:textId="77777777" w:rsidR="00EB51B3" w:rsidRPr="008F35FC"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lastRenderedPageBreak/>
        <w:t>- HRN EN 1008:2002 Voda za pripremu betona – Specifikacija za uzrokovanje, ispitivanje i</w:t>
      </w:r>
    </w:p>
    <w:p w14:paraId="090C0829" w14:textId="77777777" w:rsidR="00EB51B3" w:rsidRPr="008F35FC"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potvrđivanje prikladnosti vode, uključujući vodu za pranje iz instalacija za otpadnu vodu u industriji</w:t>
      </w:r>
    </w:p>
    <w:p w14:paraId="2DA1B103" w14:textId="77777777" w:rsidR="00EB51B3" w:rsidRPr="008F35FC"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betona kao vode za pripremu betona (EN 1008:2002).</w:t>
      </w:r>
    </w:p>
    <w:p w14:paraId="2F1088B2" w14:textId="77777777" w:rsidR="00EB51B3" w:rsidRPr="008F35FC"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lang w:val="hr-HR"/>
        </w:rPr>
      </w:pPr>
      <w:r w:rsidRPr="008F35FC">
        <w:rPr>
          <w:rFonts w:ascii="Garamond" w:hAnsi="Garamond" w:cs="Garamond"/>
          <w:b/>
          <w:sz w:val="22"/>
          <w:lang w:val="hr-HR"/>
        </w:rPr>
        <w:t>Dodaci betonu moraju zadovoljavati uvjete kvalitete prema:</w:t>
      </w:r>
    </w:p>
    <w:p w14:paraId="2858EEE1" w14:textId="77777777" w:rsidR="00EB51B3" w:rsidRPr="008F35FC"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HRN EN 934-1:2008 Dodaci betonu, mortu i mortu za injektiranje -- 1. dio: Opći zahtjevi (EN 934-</w:t>
      </w:r>
    </w:p>
    <w:p w14:paraId="76D0FBE3" w14:textId="77777777" w:rsidR="00EB51B3" w:rsidRPr="008F35FC"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1:2008)</w:t>
      </w:r>
    </w:p>
    <w:p w14:paraId="4A5C1E9D" w14:textId="77777777" w:rsidR="00EB51B3" w:rsidRPr="008F35FC"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HRN EN 934-2:2010 Dodaci betonu, mortu i smjesi za injektiranje -- 2. dio: Dodaci betonu -- Definicije,</w:t>
      </w:r>
    </w:p>
    <w:p w14:paraId="4B0F3D48" w14:textId="77777777" w:rsidR="00EB51B3" w:rsidRPr="008F35FC"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zahtjevi, sukladnost, označivanje i obilježavanje (EN 934-2:2009)</w:t>
      </w:r>
    </w:p>
    <w:p w14:paraId="22AEE19A" w14:textId="77777777" w:rsidR="00EB51B3" w:rsidRPr="008F35FC"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HRN EN 934-4:2010 Dodaci betonu, mortu i smjesi za injektiranje -- 4. dio: Dodaci mortu za</w:t>
      </w:r>
    </w:p>
    <w:p w14:paraId="2A11A0BF" w14:textId="77777777" w:rsidR="00EB51B3" w:rsidRPr="008F35FC"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 xml:space="preserve">injektiranje </w:t>
      </w:r>
      <w:proofErr w:type="spellStart"/>
      <w:r w:rsidRPr="008F35FC">
        <w:rPr>
          <w:rFonts w:ascii="Garamond" w:hAnsi="Garamond" w:cs="Garamond"/>
          <w:sz w:val="22"/>
          <w:lang w:val="hr-HR"/>
        </w:rPr>
        <w:t>prednapetih</w:t>
      </w:r>
      <w:proofErr w:type="spellEnd"/>
      <w:r w:rsidRPr="008F35FC">
        <w:rPr>
          <w:rFonts w:ascii="Garamond" w:hAnsi="Garamond" w:cs="Garamond"/>
          <w:sz w:val="22"/>
          <w:lang w:val="hr-HR"/>
        </w:rPr>
        <w:t xml:space="preserve"> kabela -- Definicije, zahtjevi, sukladnost, označivanje i obilježavanje (EN 934-</w:t>
      </w:r>
    </w:p>
    <w:p w14:paraId="01508406" w14:textId="77777777" w:rsidR="00EB51B3" w:rsidRPr="008F35FC"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4:2009)</w:t>
      </w:r>
    </w:p>
    <w:p w14:paraId="08E59C58" w14:textId="77777777" w:rsidR="00EB51B3" w:rsidRPr="008F35FC"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HRN EN 934-5:2008 Dodaci betonu, mortu i mortu za injektiranje -- 5. dio: Dodaci mlaznom betonu --</w:t>
      </w:r>
    </w:p>
    <w:p w14:paraId="6BAB9E5B" w14:textId="77777777" w:rsidR="00EB51B3" w:rsidRPr="008F35FC"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Definicije, zahtjevi, sukladnost, označivanje i obilježavanje (EN 934-5:2007)</w:t>
      </w:r>
    </w:p>
    <w:p w14:paraId="31E6EBDA" w14:textId="77777777" w:rsidR="00EB51B3" w:rsidRPr="008F35FC"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HRN EN 934-6:2004 Dodaci betonu, mortu i mortu za injektiranje -- 6. dio: Uzorkovanje, kontrola</w:t>
      </w:r>
    </w:p>
    <w:p w14:paraId="02F2E3E3" w14:textId="77777777" w:rsidR="00EB51B3" w:rsidRPr="008F35FC"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sukladnosti i vrednovanje sukladnosti (EN 934-6:2001)</w:t>
      </w:r>
    </w:p>
    <w:p w14:paraId="3B1D3F33" w14:textId="77777777" w:rsidR="00EB51B3" w:rsidRPr="008F35FC"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HRN EN 934-6:2004/A1:2008 Dodaci betonu, mortu i mortu za injektiranje -- 6. dio: Uzorkovanje,</w:t>
      </w:r>
    </w:p>
    <w:p w14:paraId="6C0E6929" w14:textId="77777777" w:rsidR="00EB51B3" w:rsidRPr="008F35FC"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kontrola sukladnosti i vrednovanje sukladnost (EN 934-6:2001/A1:2005)</w:t>
      </w:r>
    </w:p>
    <w:p w14:paraId="7FE52E5F" w14:textId="77777777" w:rsidR="00EB51B3" w:rsidRPr="008F35FC"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HRN U.M1.035 Beton, Dodaci betonu – Kvaliteta i provjeravanje kvalitete</w:t>
      </w:r>
    </w:p>
    <w:p w14:paraId="1630E2AF" w14:textId="77777777" w:rsidR="00EB51B3" w:rsidRPr="008F35FC" w:rsidRDefault="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6C7503E7" w14:textId="77777777" w:rsidR="00EB51B3" w:rsidRPr="008F35FC" w:rsidRDefault="00EB51B3" w:rsidP="00EB51B3">
      <w:pPr>
        <w:pStyle w:val="Standard"/>
        <w:tabs>
          <w:tab w:val="left" w:pos="0"/>
          <w:tab w:val="left" w:pos="851"/>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Za upotrebu bilo kojeg dodatka betonu mora se pribaviti mišljenje projektanta konstrukcije.</w:t>
      </w:r>
    </w:p>
    <w:p w14:paraId="602394D3" w14:textId="77777777" w:rsidR="00EB51B3" w:rsidRPr="008F35FC"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Tehnička svojstva i drugi zahtjevi te potvrđivanje sukladnosti betona određuje se odnosno</w:t>
      </w:r>
    </w:p>
    <w:p w14:paraId="50114FAC" w14:textId="77777777" w:rsidR="00EB51B3" w:rsidRPr="008F35FC"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provode prema normi HRN EN 206-1:2006 Beton_1. dio: Specifikacije, svojstva, proizvodnja i</w:t>
      </w:r>
    </w:p>
    <w:p w14:paraId="432A5E57" w14:textId="77777777" w:rsidR="00EB51B3" w:rsidRPr="008F35FC"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sukladnost.</w:t>
      </w:r>
    </w:p>
    <w:p w14:paraId="4B71F5D0" w14:textId="77777777" w:rsidR="00EB51B3" w:rsidRPr="008F35FC"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Tehnička svojstva betona moraju ispunjavati opće i posebne zahtjeve bitne za krajnju namjenu betona i moraju biti specificirane prema normi HRN EN 206-1:2006.</w:t>
      </w:r>
    </w:p>
    <w:p w14:paraId="6DF00DF8" w14:textId="77777777" w:rsidR="00EB51B3" w:rsidRPr="008F35FC"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Uzimanje uzoraka, priprema ispitnih uzoraka i ispitivanje svojstva svježeg betona provodi se</w:t>
      </w:r>
      <w:r w:rsidR="00955B9D" w:rsidRPr="008F35FC">
        <w:rPr>
          <w:rFonts w:ascii="Garamond" w:hAnsi="Garamond" w:cs="Garamond"/>
          <w:sz w:val="22"/>
          <w:lang w:val="hr-HR"/>
        </w:rPr>
        <w:t xml:space="preserve"> </w:t>
      </w:r>
      <w:r w:rsidRPr="008F35FC">
        <w:rPr>
          <w:rFonts w:ascii="Garamond" w:hAnsi="Garamond" w:cs="Garamond"/>
          <w:sz w:val="22"/>
          <w:lang w:val="hr-HR"/>
        </w:rPr>
        <w:t>prema normama niza HRN EN 12350, a ispitivanje svojstva očvrsnulog betona prema normama niza HRN EN 12390.</w:t>
      </w:r>
    </w:p>
    <w:p w14:paraId="2D54C208" w14:textId="77777777" w:rsidR="00EB51B3" w:rsidRPr="008F35FC"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 xml:space="preserve">Uzimanje uzoraka, priprema ispitnih uzoraka i ispitivanje otpornosti betona na smrzavanje provodi se prema normama HRN U.M1.016, a ispitivanje otpornosti betona na smrzavanje i soli za </w:t>
      </w:r>
      <w:r w:rsidR="00955B9D" w:rsidRPr="008F35FC">
        <w:rPr>
          <w:rFonts w:ascii="Garamond" w:hAnsi="Garamond" w:cs="Garamond"/>
          <w:sz w:val="22"/>
          <w:lang w:val="hr-HR"/>
        </w:rPr>
        <w:t>odmrzavanje</w:t>
      </w:r>
      <w:r w:rsidRPr="008F35FC">
        <w:rPr>
          <w:rFonts w:ascii="Garamond" w:hAnsi="Garamond" w:cs="Garamond"/>
          <w:sz w:val="22"/>
          <w:lang w:val="hr-HR"/>
        </w:rPr>
        <w:t xml:space="preserve"> prema normi </w:t>
      </w:r>
      <w:proofErr w:type="spellStart"/>
      <w:r w:rsidRPr="008F35FC">
        <w:rPr>
          <w:rFonts w:ascii="Garamond" w:hAnsi="Garamond" w:cs="Garamond"/>
          <w:sz w:val="22"/>
          <w:lang w:val="hr-HR"/>
        </w:rPr>
        <w:t>prCEN</w:t>
      </w:r>
      <w:proofErr w:type="spellEnd"/>
      <w:r w:rsidRPr="008F35FC">
        <w:rPr>
          <w:rFonts w:ascii="Garamond" w:hAnsi="Garamond" w:cs="Garamond"/>
          <w:sz w:val="22"/>
          <w:lang w:val="hr-HR"/>
        </w:rPr>
        <w:t>/TS 12390-9.</w:t>
      </w:r>
    </w:p>
    <w:p w14:paraId="27A465C7" w14:textId="77777777" w:rsidR="00EB51B3" w:rsidRPr="008F35FC" w:rsidRDefault="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68E157F6" w14:textId="77777777" w:rsidR="00EB51B3" w:rsidRPr="008F35FC"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r w:rsidRPr="008F35FC">
        <w:rPr>
          <w:rFonts w:ascii="Garamond" w:hAnsi="Garamond" w:cs="Garamond"/>
          <w:sz w:val="22"/>
          <w:u w:val="single"/>
          <w:lang w:val="hr-HR"/>
        </w:rPr>
        <w:t>ISPORUKA SVJEŽEG BETONA</w:t>
      </w:r>
    </w:p>
    <w:p w14:paraId="27F85BF3" w14:textId="77777777" w:rsidR="00EB51B3" w:rsidRPr="008F35FC"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Informacije korisnika betona proizvođaču</w:t>
      </w:r>
    </w:p>
    <w:p w14:paraId="7DEC3C1C" w14:textId="77777777" w:rsidR="00EB51B3" w:rsidRPr="008F35FC" w:rsidRDefault="00EB51B3" w:rsidP="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Korisnik će usuglasiti s proizvođačem:</w:t>
      </w:r>
    </w:p>
    <w:p w14:paraId="6ACAFF45" w14:textId="77777777" w:rsidR="00EB51B3" w:rsidRPr="008F35FC" w:rsidRDefault="00955B9D" w:rsidP="00EB51B3">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r>
      <w:r w:rsidR="00EB51B3" w:rsidRPr="008F35FC">
        <w:rPr>
          <w:rFonts w:ascii="Garamond" w:hAnsi="Garamond" w:cs="Garamond"/>
          <w:sz w:val="22"/>
          <w:lang w:val="hr-HR"/>
        </w:rPr>
        <w:t>• datum isporuke,</w:t>
      </w:r>
    </w:p>
    <w:p w14:paraId="08AFF913" w14:textId="77777777" w:rsidR="00EB51B3" w:rsidRPr="008F35FC" w:rsidRDefault="00955B9D" w:rsidP="00EB51B3">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r>
      <w:r w:rsidR="00EB51B3" w:rsidRPr="008F35FC">
        <w:rPr>
          <w:rFonts w:ascii="Garamond" w:hAnsi="Garamond" w:cs="Garamond"/>
          <w:sz w:val="22"/>
          <w:lang w:val="hr-HR"/>
        </w:rPr>
        <w:t>• vrijeme i</w:t>
      </w:r>
    </w:p>
    <w:p w14:paraId="61F2FCE1" w14:textId="77777777" w:rsidR="00EB51B3" w:rsidRPr="008F35FC" w:rsidRDefault="00955B9D" w:rsidP="00955B9D">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r>
      <w:r w:rsidR="00EB51B3" w:rsidRPr="008F35FC">
        <w:rPr>
          <w:rFonts w:ascii="Garamond" w:hAnsi="Garamond" w:cs="Garamond"/>
          <w:sz w:val="22"/>
          <w:lang w:val="hr-HR"/>
        </w:rPr>
        <w:t>• količinu,</w:t>
      </w:r>
    </w:p>
    <w:p w14:paraId="41DC3FAB" w14:textId="77777777" w:rsidR="00EB51B3" w:rsidRPr="008F35FC" w:rsidRDefault="00955B9D" w:rsidP="00955B9D">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r>
      <w:r w:rsidR="00EB51B3" w:rsidRPr="008F35FC">
        <w:rPr>
          <w:rFonts w:ascii="Garamond" w:hAnsi="Garamond" w:cs="Garamond"/>
          <w:sz w:val="22"/>
          <w:lang w:val="hr-HR"/>
        </w:rPr>
        <w:t>i informirati proizvođača o:</w:t>
      </w:r>
    </w:p>
    <w:p w14:paraId="39836D98" w14:textId="77777777" w:rsidR="00EB51B3" w:rsidRPr="008F35FC" w:rsidRDefault="00955B9D" w:rsidP="00955B9D">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r>
      <w:r w:rsidR="00EB51B3" w:rsidRPr="008F35FC">
        <w:rPr>
          <w:rFonts w:ascii="Garamond" w:hAnsi="Garamond" w:cs="Garamond"/>
          <w:sz w:val="22"/>
          <w:lang w:val="hr-HR"/>
        </w:rPr>
        <w:t>• posebnom transportu na gradilište,</w:t>
      </w:r>
    </w:p>
    <w:p w14:paraId="02103E55" w14:textId="77777777" w:rsidR="00EB51B3" w:rsidRPr="008F35FC" w:rsidRDefault="00955B9D" w:rsidP="00955B9D">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r>
      <w:r w:rsidR="00EB51B3" w:rsidRPr="008F35FC">
        <w:rPr>
          <w:rFonts w:ascii="Garamond" w:hAnsi="Garamond" w:cs="Garamond"/>
          <w:sz w:val="22"/>
          <w:lang w:val="hr-HR"/>
        </w:rPr>
        <w:t>• posebnim postupcima ugradnje,</w:t>
      </w:r>
    </w:p>
    <w:p w14:paraId="4433FBC0" w14:textId="77777777" w:rsidR="00EB51B3" w:rsidRPr="008F35FC" w:rsidRDefault="00955B9D" w:rsidP="00955B9D">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r>
      <w:r w:rsidR="00EB51B3" w:rsidRPr="008F35FC">
        <w:rPr>
          <w:rFonts w:ascii="Garamond" w:hAnsi="Garamond" w:cs="Garamond"/>
          <w:sz w:val="22"/>
          <w:lang w:val="hr-HR"/>
        </w:rPr>
        <w:t>• ograničenjima vozila isporuke, npr. tipa (</w:t>
      </w:r>
      <w:proofErr w:type="spellStart"/>
      <w:r w:rsidR="00EB51B3" w:rsidRPr="008F35FC">
        <w:rPr>
          <w:rFonts w:ascii="Garamond" w:hAnsi="Garamond" w:cs="Garamond"/>
          <w:sz w:val="22"/>
          <w:lang w:val="hr-HR"/>
        </w:rPr>
        <w:t>agitirajuća</w:t>
      </w:r>
      <w:proofErr w:type="spellEnd"/>
      <w:r w:rsidR="00EB51B3" w:rsidRPr="008F35FC">
        <w:rPr>
          <w:rFonts w:ascii="Garamond" w:hAnsi="Garamond" w:cs="Garamond"/>
          <w:sz w:val="22"/>
          <w:lang w:val="hr-HR"/>
        </w:rPr>
        <w:t xml:space="preserve"> ili </w:t>
      </w:r>
      <w:proofErr w:type="spellStart"/>
      <w:r w:rsidR="00EB51B3" w:rsidRPr="008F35FC">
        <w:rPr>
          <w:rFonts w:ascii="Garamond" w:hAnsi="Garamond" w:cs="Garamond"/>
          <w:sz w:val="22"/>
          <w:lang w:val="hr-HR"/>
        </w:rPr>
        <w:t>neagitirajuća</w:t>
      </w:r>
      <w:proofErr w:type="spellEnd"/>
      <w:r w:rsidR="00EB51B3" w:rsidRPr="008F35FC">
        <w:rPr>
          <w:rFonts w:ascii="Garamond" w:hAnsi="Garamond" w:cs="Garamond"/>
          <w:sz w:val="22"/>
          <w:lang w:val="hr-HR"/>
        </w:rPr>
        <w:t xml:space="preserve"> oprema), veličine,</w:t>
      </w:r>
    </w:p>
    <w:p w14:paraId="194DC96D" w14:textId="77777777" w:rsidR="00EB51B3" w:rsidRPr="008F35FC" w:rsidRDefault="00955B9D" w:rsidP="00955B9D">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r>
      <w:r w:rsidR="00EB51B3" w:rsidRPr="008F35FC">
        <w:rPr>
          <w:rFonts w:ascii="Garamond" w:hAnsi="Garamond" w:cs="Garamond"/>
          <w:sz w:val="22"/>
          <w:lang w:val="hr-HR"/>
        </w:rPr>
        <w:t>visine ili bruto težine.</w:t>
      </w:r>
    </w:p>
    <w:p w14:paraId="58350874" w14:textId="77777777" w:rsidR="00AC48CC" w:rsidRPr="008F35FC"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05922A47" w14:textId="77777777" w:rsidR="00AC48CC" w:rsidRPr="008F35FC"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r w:rsidRPr="008F35FC">
        <w:rPr>
          <w:rFonts w:ascii="Garamond" w:hAnsi="Garamond" w:cs="Garamond"/>
          <w:sz w:val="22"/>
          <w:u w:val="single"/>
          <w:lang w:val="hr-HR"/>
        </w:rPr>
        <w:t>Informacije proizvođača betona korisniku</w:t>
      </w:r>
    </w:p>
    <w:p w14:paraId="536C9AFE" w14:textId="77777777" w:rsidR="00AC48CC" w:rsidRPr="008F35FC"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Informacije za utvrđivanje vremena zaštite betona prema razvoju čvrstoće mogu biti iskazane</w:t>
      </w:r>
    </w:p>
    <w:p w14:paraId="0882DAC4" w14:textId="77777777" w:rsidR="00955B9D" w:rsidRPr="008F35FC"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nazivima iz tablice 1 ili krivuljom razvoja čvrstoće betona pri 20°C između 2 i 28 dana.</w:t>
      </w:r>
    </w:p>
    <w:tbl>
      <w:tblPr>
        <w:tblStyle w:val="Reetkatablice"/>
        <w:tblW w:w="0" w:type="auto"/>
        <w:tblLook w:val="04A0" w:firstRow="1" w:lastRow="0" w:firstColumn="1" w:lastColumn="0" w:noHBand="0" w:noVBand="1"/>
      </w:tblPr>
      <w:tblGrid>
        <w:gridCol w:w="4464"/>
        <w:gridCol w:w="4466"/>
      </w:tblGrid>
      <w:tr w:rsidR="00AC48CC" w:rsidRPr="008F35FC" w14:paraId="493B8C84" w14:textId="77777777" w:rsidTr="00AC48CC">
        <w:tc>
          <w:tcPr>
            <w:tcW w:w="4578" w:type="dxa"/>
          </w:tcPr>
          <w:p w14:paraId="1F0F588A" w14:textId="77777777" w:rsidR="00AC48CC" w:rsidRPr="008F35FC"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center"/>
              <w:rPr>
                <w:rFonts w:ascii="Garamond" w:hAnsi="Garamond" w:cs="Garamond"/>
                <w:b/>
                <w:sz w:val="22"/>
                <w:lang w:val="hr-HR"/>
              </w:rPr>
            </w:pPr>
            <w:r w:rsidRPr="008F35FC">
              <w:rPr>
                <w:rFonts w:ascii="Garamond" w:hAnsi="Garamond" w:cs="Garamond"/>
                <w:b/>
                <w:sz w:val="24"/>
                <w:lang w:val="hr-HR"/>
              </w:rPr>
              <w:t>Razvoj čvrstoće</w:t>
            </w:r>
          </w:p>
        </w:tc>
        <w:tc>
          <w:tcPr>
            <w:tcW w:w="4578" w:type="dxa"/>
          </w:tcPr>
          <w:p w14:paraId="2AC4569D" w14:textId="77777777" w:rsidR="00AC48CC" w:rsidRPr="008F35FC"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center"/>
              <w:rPr>
                <w:rFonts w:ascii="Garamond" w:hAnsi="Garamond" w:cs="Garamond"/>
                <w:b/>
                <w:sz w:val="22"/>
                <w:lang w:val="hr-HR"/>
              </w:rPr>
            </w:pPr>
            <w:r w:rsidRPr="008F35FC">
              <w:rPr>
                <w:rFonts w:ascii="Garamond" w:hAnsi="Garamond" w:cs="Garamond"/>
                <w:b/>
                <w:sz w:val="22"/>
                <w:lang w:val="hr-HR"/>
              </w:rPr>
              <w:t xml:space="preserve">Omjeri čvrstoće – </w:t>
            </w:r>
            <w:r w:rsidRPr="008F35FC">
              <w:rPr>
                <w:rFonts w:ascii="Garamond" w:hAnsi="Garamond" w:cs="Garamond"/>
                <w:b/>
                <w:sz w:val="28"/>
                <w:lang w:val="hr-HR"/>
              </w:rPr>
              <w:t>σ</w:t>
            </w:r>
            <w:r w:rsidRPr="008F35FC">
              <w:rPr>
                <w:rFonts w:ascii="Garamond" w:hAnsi="Garamond" w:cs="Garamond"/>
                <w:b/>
                <w:sz w:val="28"/>
                <w:vertAlign w:val="subscript"/>
                <w:lang w:val="hr-HR"/>
              </w:rPr>
              <w:t>2</w:t>
            </w:r>
            <w:r w:rsidRPr="008F35FC">
              <w:rPr>
                <w:rFonts w:ascii="Garamond" w:hAnsi="Garamond" w:cs="Garamond"/>
                <w:b/>
                <w:sz w:val="28"/>
                <w:lang w:val="hr-HR"/>
              </w:rPr>
              <w:t>/σ</w:t>
            </w:r>
            <w:r w:rsidRPr="008F35FC">
              <w:rPr>
                <w:rFonts w:ascii="Garamond" w:hAnsi="Garamond" w:cs="Garamond"/>
                <w:b/>
                <w:sz w:val="28"/>
                <w:vertAlign w:val="subscript"/>
                <w:lang w:val="hr-HR"/>
              </w:rPr>
              <w:t>28</w:t>
            </w:r>
          </w:p>
        </w:tc>
      </w:tr>
      <w:tr w:rsidR="00AC48CC" w:rsidRPr="008F35FC" w14:paraId="230D944D" w14:textId="77777777" w:rsidTr="00AC48CC">
        <w:tc>
          <w:tcPr>
            <w:tcW w:w="4578" w:type="dxa"/>
          </w:tcPr>
          <w:p w14:paraId="0C8A88BC" w14:textId="77777777" w:rsidR="00AC48CC" w:rsidRPr="008F35FC"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center"/>
              <w:rPr>
                <w:rFonts w:ascii="Garamond" w:hAnsi="Garamond" w:cs="Garamond"/>
                <w:sz w:val="22"/>
                <w:lang w:val="hr-HR"/>
              </w:rPr>
            </w:pPr>
            <w:r w:rsidRPr="008F35FC">
              <w:rPr>
                <w:rFonts w:ascii="Garamond" w:hAnsi="Garamond" w:cs="Garamond"/>
                <w:sz w:val="22"/>
                <w:lang w:val="hr-HR"/>
              </w:rPr>
              <w:t>Brz</w:t>
            </w:r>
          </w:p>
        </w:tc>
        <w:tc>
          <w:tcPr>
            <w:tcW w:w="4578" w:type="dxa"/>
          </w:tcPr>
          <w:p w14:paraId="39AC5389" w14:textId="77777777" w:rsidR="00AC48CC" w:rsidRPr="008F35FC"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center"/>
              <w:rPr>
                <w:rFonts w:ascii="Garamond" w:hAnsi="Garamond" w:cs="Garamond"/>
                <w:sz w:val="22"/>
                <w:lang w:val="hr-HR"/>
              </w:rPr>
            </w:pPr>
            <w:r w:rsidRPr="008F35FC">
              <w:rPr>
                <w:rFonts w:ascii="Garamond" w:hAnsi="Garamond" w:cs="Garamond"/>
                <w:sz w:val="22"/>
                <w:lang w:val="hr-HR"/>
              </w:rPr>
              <w:t>&gt;0,5</w:t>
            </w:r>
          </w:p>
        </w:tc>
      </w:tr>
      <w:tr w:rsidR="00AC48CC" w:rsidRPr="008F35FC" w14:paraId="033FA648" w14:textId="77777777" w:rsidTr="00AC48CC">
        <w:tc>
          <w:tcPr>
            <w:tcW w:w="4578" w:type="dxa"/>
          </w:tcPr>
          <w:p w14:paraId="5AFF062B" w14:textId="77777777" w:rsidR="00AC48CC" w:rsidRPr="008F35FC"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center"/>
              <w:rPr>
                <w:rFonts w:ascii="Garamond" w:hAnsi="Garamond" w:cs="Garamond"/>
                <w:sz w:val="22"/>
                <w:lang w:val="hr-HR"/>
              </w:rPr>
            </w:pPr>
            <w:r w:rsidRPr="008F35FC">
              <w:rPr>
                <w:rFonts w:ascii="Garamond" w:hAnsi="Garamond" w:cs="Garamond"/>
                <w:sz w:val="22"/>
                <w:lang w:val="hr-HR"/>
              </w:rPr>
              <w:t>Srednji</w:t>
            </w:r>
          </w:p>
        </w:tc>
        <w:tc>
          <w:tcPr>
            <w:tcW w:w="4578" w:type="dxa"/>
          </w:tcPr>
          <w:p w14:paraId="049C824E" w14:textId="77777777" w:rsidR="00AC48CC" w:rsidRPr="008F35FC"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center"/>
              <w:rPr>
                <w:rFonts w:ascii="Garamond" w:hAnsi="Garamond" w:cs="Garamond"/>
                <w:sz w:val="22"/>
                <w:lang w:val="hr-HR"/>
              </w:rPr>
            </w:pPr>
            <w:r w:rsidRPr="008F35FC">
              <w:rPr>
                <w:rFonts w:ascii="Garamond" w:hAnsi="Garamond" w:cs="Garamond"/>
                <w:sz w:val="22"/>
                <w:lang w:val="hr-HR"/>
              </w:rPr>
              <w:t>&gt;0,3&lt;0,5</w:t>
            </w:r>
          </w:p>
        </w:tc>
      </w:tr>
      <w:tr w:rsidR="00AC48CC" w:rsidRPr="008F35FC" w14:paraId="60D54E94" w14:textId="77777777" w:rsidTr="00AC48CC">
        <w:tc>
          <w:tcPr>
            <w:tcW w:w="4578" w:type="dxa"/>
          </w:tcPr>
          <w:p w14:paraId="3BDAD79F" w14:textId="77777777" w:rsidR="00AC48CC" w:rsidRPr="008F35FC"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center"/>
              <w:rPr>
                <w:rFonts w:ascii="Garamond" w:hAnsi="Garamond" w:cs="Garamond"/>
                <w:sz w:val="22"/>
                <w:lang w:val="hr-HR"/>
              </w:rPr>
            </w:pPr>
            <w:r w:rsidRPr="008F35FC">
              <w:rPr>
                <w:rFonts w:ascii="Garamond" w:hAnsi="Garamond" w:cs="Garamond"/>
                <w:sz w:val="22"/>
                <w:lang w:val="hr-HR"/>
              </w:rPr>
              <w:t>Polagan</w:t>
            </w:r>
          </w:p>
        </w:tc>
        <w:tc>
          <w:tcPr>
            <w:tcW w:w="4578" w:type="dxa"/>
          </w:tcPr>
          <w:p w14:paraId="558EC2D5" w14:textId="77777777" w:rsidR="00AC48CC" w:rsidRPr="008F35FC"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center"/>
              <w:rPr>
                <w:rFonts w:ascii="Garamond" w:hAnsi="Garamond" w:cs="Garamond"/>
                <w:sz w:val="22"/>
                <w:lang w:val="hr-HR"/>
              </w:rPr>
            </w:pPr>
            <w:r w:rsidRPr="008F35FC">
              <w:rPr>
                <w:rFonts w:ascii="Garamond" w:hAnsi="Garamond" w:cs="Garamond"/>
                <w:sz w:val="22"/>
                <w:lang w:val="hr-HR"/>
              </w:rPr>
              <w:t>&gt;0,15&lt;0,3</w:t>
            </w:r>
          </w:p>
        </w:tc>
      </w:tr>
      <w:tr w:rsidR="00AC48CC" w:rsidRPr="008F35FC" w14:paraId="32FF7169" w14:textId="77777777" w:rsidTr="00AC48CC">
        <w:tc>
          <w:tcPr>
            <w:tcW w:w="4578" w:type="dxa"/>
          </w:tcPr>
          <w:p w14:paraId="72345E80" w14:textId="77777777" w:rsidR="00AC48CC" w:rsidRPr="008F35FC"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center"/>
              <w:rPr>
                <w:rFonts w:ascii="Garamond" w:hAnsi="Garamond" w:cs="Garamond"/>
                <w:sz w:val="22"/>
                <w:lang w:val="hr-HR"/>
              </w:rPr>
            </w:pPr>
            <w:r w:rsidRPr="008F35FC">
              <w:rPr>
                <w:rFonts w:ascii="Garamond" w:hAnsi="Garamond" w:cs="Garamond"/>
                <w:sz w:val="22"/>
                <w:lang w:val="hr-HR"/>
              </w:rPr>
              <w:t>Vrlo polagan</w:t>
            </w:r>
          </w:p>
        </w:tc>
        <w:tc>
          <w:tcPr>
            <w:tcW w:w="4578" w:type="dxa"/>
          </w:tcPr>
          <w:p w14:paraId="5E1A536D" w14:textId="77777777" w:rsidR="00AC48CC" w:rsidRPr="008F35FC"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center"/>
              <w:rPr>
                <w:rFonts w:ascii="Garamond" w:hAnsi="Garamond" w:cs="Garamond"/>
                <w:sz w:val="22"/>
                <w:lang w:val="hr-HR"/>
              </w:rPr>
            </w:pPr>
            <w:r w:rsidRPr="008F35FC">
              <w:rPr>
                <w:rFonts w:ascii="Garamond" w:hAnsi="Garamond" w:cs="Garamond"/>
                <w:sz w:val="22"/>
                <w:lang w:val="hr-HR"/>
              </w:rPr>
              <w:t>&lt;0,15</w:t>
            </w:r>
          </w:p>
        </w:tc>
      </w:tr>
    </w:tbl>
    <w:p w14:paraId="0CAEA9CE" w14:textId="77777777" w:rsidR="00AC48CC" w:rsidRPr="008F35FC"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23B50374" w14:textId="77777777" w:rsidR="00AC48CC" w:rsidRPr="008F35FC" w:rsidRDefault="00AC48CC" w:rsidP="00AC48C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Omjer čvrstoće kao indikator razvoja čvrstoće jest omjer srednje vrijednosti tlačne čvrstoće</w:t>
      </w:r>
    </w:p>
    <w:p w14:paraId="725234C8" w14:textId="77777777" w:rsidR="00AC48CC" w:rsidRPr="008F35FC" w:rsidRDefault="00AC48CC" w:rsidP="00AC48C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nakon 2 dana σ</w:t>
      </w:r>
      <w:r w:rsidRPr="008F35FC">
        <w:rPr>
          <w:rFonts w:ascii="Garamond" w:hAnsi="Garamond" w:cs="Garamond"/>
          <w:sz w:val="22"/>
          <w:vertAlign w:val="subscript"/>
          <w:lang w:val="hr-HR"/>
        </w:rPr>
        <w:t>2</w:t>
      </w:r>
      <w:r w:rsidRPr="008F35FC">
        <w:rPr>
          <w:rFonts w:ascii="Garamond" w:hAnsi="Garamond" w:cs="Garamond"/>
          <w:sz w:val="22"/>
          <w:lang w:val="hr-HR"/>
        </w:rPr>
        <w:t xml:space="preserve"> i srednje vrijednosti tlačne čvrstoće nakon 28 dana σ</w:t>
      </w:r>
      <w:r w:rsidRPr="008F35FC">
        <w:rPr>
          <w:rFonts w:ascii="Garamond" w:hAnsi="Garamond" w:cs="Garamond"/>
          <w:sz w:val="22"/>
          <w:vertAlign w:val="subscript"/>
          <w:lang w:val="hr-HR"/>
        </w:rPr>
        <w:t>28</w:t>
      </w:r>
      <w:r w:rsidRPr="008F35FC">
        <w:rPr>
          <w:rFonts w:ascii="Garamond" w:hAnsi="Garamond" w:cs="Garamond"/>
          <w:sz w:val="22"/>
          <w:lang w:val="hr-HR"/>
        </w:rPr>
        <w:t xml:space="preserve"> utvrđen početnim ispitivanjima</w:t>
      </w:r>
    </w:p>
    <w:p w14:paraId="56BFCCF9" w14:textId="77777777" w:rsidR="00AC48CC" w:rsidRPr="008F35FC" w:rsidRDefault="00AC48CC" w:rsidP="00AC48C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lastRenderedPageBreak/>
        <w:t>ili zasnovan na poznatim svojstvima betona komparabilnog sastava.</w:t>
      </w:r>
    </w:p>
    <w:p w14:paraId="17275117" w14:textId="77777777" w:rsidR="00AC48CC" w:rsidRPr="008F35FC" w:rsidRDefault="00AC48CC" w:rsidP="00AC48C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U ovim početnim ispitivanjima uzorke za utvrđivanje čvrstoće treba praviti, njegovati i ispitivati</w:t>
      </w:r>
    </w:p>
    <w:p w14:paraId="5A5E90A8" w14:textId="77777777" w:rsidR="00AC48CC" w:rsidRPr="008F35FC" w:rsidRDefault="00AC48CC" w:rsidP="00AC48C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prema HRN EN 12350-1, HRN EN 12390-1, HRN EN 12390-2 i HRN EN 12390-3.</w:t>
      </w:r>
    </w:p>
    <w:p w14:paraId="78E06ACC" w14:textId="77777777" w:rsidR="00AC48CC" w:rsidRPr="008F35FC" w:rsidRDefault="00AC48CC" w:rsidP="00AC48C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Proizvođač treba informirati korisnika o zdravstvenom riziku koji se može pojaviti tijekom</w:t>
      </w:r>
    </w:p>
    <w:p w14:paraId="546E1848" w14:textId="77777777" w:rsidR="00EB51B3" w:rsidRPr="008F35FC" w:rsidRDefault="00AC48CC" w:rsidP="00AC48C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rukovanja betonom.</w:t>
      </w:r>
    </w:p>
    <w:p w14:paraId="1EA66BE2" w14:textId="77777777" w:rsidR="00EB51B3" w:rsidRPr="008F35FC" w:rsidRDefault="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71857BE4" w14:textId="77777777" w:rsidR="00AC48CC" w:rsidRPr="008F35FC" w:rsidRDefault="00AC48CC" w:rsidP="00AC48C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r w:rsidRPr="008F35FC">
        <w:rPr>
          <w:rFonts w:ascii="Garamond" w:hAnsi="Garamond" w:cs="Garamond"/>
          <w:sz w:val="22"/>
          <w:u w:val="single"/>
          <w:lang w:val="hr-HR"/>
        </w:rPr>
        <w:t>Otpremnica za gotov (tvornički proizveden) beton</w:t>
      </w:r>
    </w:p>
    <w:p w14:paraId="28EEBBE9" w14:textId="77777777" w:rsidR="00AC48CC" w:rsidRPr="008F35FC" w:rsidRDefault="00AC48CC" w:rsidP="00AC48C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Pri isporuci betona proizvođač mora dostaviti korisniku otpremnicu za svaku transportnim</w:t>
      </w:r>
    </w:p>
    <w:p w14:paraId="69ABAAA4" w14:textId="77777777" w:rsidR="00AC48CC" w:rsidRPr="008F35FC" w:rsidRDefault="00AC48CC" w:rsidP="00AC48C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sredstvom isporučenu količinu betona, na kojoj su otisnute, utisnute ili upisane najmanje sljedeće</w:t>
      </w:r>
    </w:p>
    <w:p w14:paraId="79BE3CFA" w14:textId="77777777" w:rsidR="00AC48CC" w:rsidRPr="008F35FC" w:rsidRDefault="00AC48CC" w:rsidP="00AC48C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informacije:</w:t>
      </w:r>
    </w:p>
    <w:p w14:paraId="12363623" w14:textId="77777777" w:rsidR="00AC48CC" w:rsidRPr="008F35FC" w:rsidRDefault="00AC48CC"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 ime tvornice betona,</w:t>
      </w:r>
    </w:p>
    <w:p w14:paraId="44C7A52C" w14:textId="77777777" w:rsidR="00AC48CC" w:rsidRPr="008F35FC" w:rsidRDefault="00A93851"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r>
      <w:r w:rsidR="00AC48CC" w:rsidRPr="008F35FC">
        <w:rPr>
          <w:rFonts w:ascii="Garamond" w:hAnsi="Garamond" w:cs="Garamond"/>
          <w:sz w:val="22"/>
          <w:lang w:val="hr-HR"/>
        </w:rPr>
        <w:t>• serijski broj otpremnice,</w:t>
      </w:r>
    </w:p>
    <w:p w14:paraId="3A185543" w14:textId="77777777" w:rsidR="00AC48CC" w:rsidRPr="008F35FC" w:rsidRDefault="00A93851"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r>
      <w:r w:rsidR="00AC48CC" w:rsidRPr="008F35FC">
        <w:rPr>
          <w:rFonts w:ascii="Garamond" w:hAnsi="Garamond" w:cs="Garamond"/>
          <w:sz w:val="22"/>
          <w:lang w:val="hr-HR"/>
        </w:rPr>
        <w:t>• datum i vrijeme utovara, tj. vrijeme prvog kontakta cementa i vode,</w:t>
      </w:r>
    </w:p>
    <w:p w14:paraId="528BC1BB" w14:textId="77777777" w:rsidR="00AC48CC" w:rsidRPr="008F35FC" w:rsidRDefault="00A93851"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r>
      <w:r w:rsidR="00AC48CC" w:rsidRPr="008F35FC">
        <w:rPr>
          <w:rFonts w:ascii="Garamond" w:hAnsi="Garamond" w:cs="Garamond"/>
          <w:sz w:val="22"/>
          <w:lang w:val="hr-HR"/>
        </w:rPr>
        <w:t>• broj vozila,</w:t>
      </w:r>
    </w:p>
    <w:p w14:paraId="56940D55" w14:textId="77777777" w:rsidR="00AC48CC" w:rsidRPr="008F35FC" w:rsidRDefault="00A93851"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r>
      <w:r w:rsidR="00AC48CC" w:rsidRPr="008F35FC">
        <w:rPr>
          <w:rFonts w:ascii="Garamond" w:hAnsi="Garamond" w:cs="Garamond"/>
          <w:sz w:val="22"/>
          <w:lang w:val="hr-HR"/>
        </w:rPr>
        <w:t>• ime kupca,</w:t>
      </w:r>
    </w:p>
    <w:p w14:paraId="08D04D06" w14:textId="77777777" w:rsidR="00AC48CC" w:rsidRPr="008F35FC" w:rsidRDefault="00A93851"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r>
      <w:r w:rsidR="00AC48CC" w:rsidRPr="008F35FC">
        <w:rPr>
          <w:rFonts w:ascii="Garamond" w:hAnsi="Garamond" w:cs="Garamond"/>
          <w:sz w:val="22"/>
          <w:lang w:val="hr-HR"/>
        </w:rPr>
        <w:t>• ime i lokacija gradilišta,</w:t>
      </w:r>
    </w:p>
    <w:p w14:paraId="3A279C2C" w14:textId="77777777" w:rsidR="00AC48CC" w:rsidRPr="008F35FC" w:rsidRDefault="00A93851"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r>
      <w:r w:rsidR="00AC48CC" w:rsidRPr="008F35FC">
        <w:rPr>
          <w:rFonts w:ascii="Garamond" w:hAnsi="Garamond" w:cs="Garamond"/>
          <w:sz w:val="22"/>
          <w:lang w:val="hr-HR"/>
        </w:rPr>
        <w:t>• detalji ili reference uvjeta, npr. kodni broj, redni broj,</w:t>
      </w:r>
    </w:p>
    <w:p w14:paraId="1C9F1848" w14:textId="77777777" w:rsidR="00AC48CC" w:rsidRPr="008F35FC" w:rsidRDefault="00A93851"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r>
      <w:r w:rsidR="00AC48CC" w:rsidRPr="008F35FC">
        <w:rPr>
          <w:rFonts w:ascii="Garamond" w:hAnsi="Garamond" w:cs="Garamond"/>
          <w:sz w:val="22"/>
          <w:lang w:val="hr-HR"/>
        </w:rPr>
        <w:t>• količina betona u m3,</w:t>
      </w:r>
    </w:p>
    <w:p w14:paraId="1E7342E6" w14:textId="77777777" w:rsidR="00AC48CC" w:rsidRPr="008F35FC" w:rsidRDefault="00A93851"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r>
      <w:r w:rsidR="00AC48CC" w:rsidRPr="008F35FC">
        <w:rPr>
          <w:rFonts w:ascii="Garamond" w:hAnsi="Garamond" w:cs="Garamond"/>
          <w:sz w:val="22"/>
          <w:lang w:val="hr-HR"/>
        </w:rPr>
        <w:t>• deklaracija sukladnosti s referentnim uvjetima kvalitete i EN 206,</w:t>
      </w:r>
    </w:p>
    <w:p w14:paraId="46DA22A2" w14:textId="77777777" w:rsidR="00AC48CC" w:rsidRPr="008F35FC" w:rsidRDefault="00A93851"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r>
      <w:r w:rsidR="00AC48CC" w:rsidRPr="008F35FC">
        <w:rPr>
          <w:rFonts w:ascii="Garamond" w:hAnsi="Garamond" w:cs="Garamond"/>
          <w:sz w:val="22"/>
          <w:lang w:val="hr-HR"/>
        </w:rPr>
        <w:t>• ime ili znak certifikacijskog tijela ako je relevantno,</w:t>
      </w:r>
    </w:p>
    <w:p w14:paraId="396F79B8" w14:textId="77777777" w:rsidR="00AC48CC" w:rsidRPr="008F35FC" w:rsidRDefault="00A93851"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r>
      <w:r w:rsidR="00AC48CC" w:rsidRPr="008F35FC">
        <w:rPr>
          <w:rFonts w:ascii="Garamond" w:hAnsi="Garamond" w:cs="Garamond"/>
          <w:sz w:val="22"/>
          <w:lang w:val="hr-HR"/>
        </w:rPr>
        <w:t>• vrijeme kad beton stiže na gradilište,</w:t>
      </w:r>
    </w:p>
    <w:p w14:paraId="049D4BA8" w14:textId="77777777" w:rsidR="00AC48CC" w:rsidRPr="008F35FC" w:rsidRDefault="00A93851"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r>
      <w:r w:rsidR="00AC48CC" w:rsidRPr="008F35FC">
        <w:rPr>
          <w:rFonts w:ascii="Garamond" w:hAnsi="Garamond" w:cs="Garamond"/>
          <w:sz w:val="22"/>
          <w:lang w:val="hr-HR"/>
        </w:rPr>
        <w:t>• vrijeme početka istovara,</w:t>
      </w:r>
    </w:p>
    <w:p w14:paraId="216C2E45" w14:textId="77777777" w:rsidR="00AC48CC" w:rsidRPr="008F35FC" w:rsidRDefault="00A93851"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r>
      <w:r w:rsidR="00AC48CC" w:rsidRPr="008F35FC">
        <w:rPr>
          <w:rFonts w:ascii="Garamond" w:hAnsi="Garamond" w:cs="Garamond"/>
          <w:sz w:val="22"/>
          <w:lang w:val="hr-HR"/>
        </w:rPr>
        <w:t>• vrijeme završetka istovara.</w:t>
      </w:r>
    </w:p>
    <w:p w14:paraId="4E37D66C" w14:textId="77777777" w:rsidR="00EB51B3" w:rsidRPr="008F35FC" w:rsidRDefault="00EB51B3" w:rsidP="00AC48CC">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4F29C067" w14:textId="77777777" w:rsidR="005E6D23" w:rsidRPr="008F35FC"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r w:rsidRPr="008F35FC">
        <w:rPr>
          <w:rFonts w:ascii="Garamond" w:hAnsi="Garamond" w:cs="Garamond"/>
          <w:sz w:val="22"/>
          <w:u w:val="single"/>
          <w:lang w:val="hr-HR"/>
        </w:rPr>
        <w:t>Otpremne informacije za gradilišni beton</w:t>
      </w:r>
    </w:p>
    <w:p w14:paraId="0FC72116" w14:textId="77777777" w:rsidR="005E6D23" w:rsidRPr="008F35FC"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Odgovarajuća informacija tražena za otpremnicu betona mjerodavna je i za beton proizveden</w:t>
      </w:r>
    </w:p>
    <w:p w14:paraId="654D1185" w14:textId="77777777" w:rsidR="005E6D23" w:rsidRPr="008F35FC"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na velikom gradilištu ili kad uključuje više tipova betona.</w:t>
      </w:r>
    </w:p>
    <w:p w14:paraId="58A614ED" w14:textId="77777777" w:rsidR="005E6D23" w:rsidRPr="008F35FC"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767D9A5E" w14:textId="77777777" w:rsidR="005E6D23" w:rsidRPr="008F35FC"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r w:rsidRPr="008F35FC">
        <w:rPr>
          <w:rFonts w:ascii="Garamond" w:hAnsi="Garamond" w:cs="Garamond"/>
          <w:sz w:val="22"/>
          <w:u w:val="single"/>
          <w:lang w:val="hr-HR"/>
        </w:rPr>
        <w:t>Konzistencija pri isporuci</w:t>
      </w:r>
    </w:p>
    <w:p w14:paraId="4B97F2EC" w14:textId="77777777" w:rsidR="005E6D23" w:rsidRPr="008F35FC"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Općenito je svako dodavanje vode ili kemijskih dodataka pri isporuci zabranjeno. U posebnim</w:t>
      </w:r>
    </w:p>
    <w:p w14:paraId="1F4F1B6E" w14:textId="77777777" w:rsidR="005E6D23" w:rsidRPr="008F35FC"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slučajevima voda ili kemijski dodaci mogu biti dodani kad je to pod odgovornošću proizvođača i</w:t>
      </w:r>
    </w:p>
    <w:p w14:paraId="38DC20AE" w14:textId="77777777" w:rsidR="005E6D23" w:rsidRPr="008F35FC"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primjenjuje se za dobivanje uvjetovane vrijednosti konzistencije, osiguravajući da uvjetovane granične</w:t>
      </w:r>
    </w:p>
    <w:p w14:paraId="6FDE8541" w14:textId="77777777" w:rsidR="005E6D23" w:rsidRPr="008F35FC"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vrijednosti nisu prekoračene i da je dodatak kemijskog dodatka uključen u projekt betona. Količina</w:t>
      </w:r>
    </w:p>
    <w:p w14:paraId="46AB0AD8" w14:textId="77777777" w:rsidR="005E6D23" w:rsidRPr="008F35FC"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svakog dodatka vode ili kemijskog dodatka dodana u vozilo (mikser) mora biti upisana u otpremni</w:t>
      </w:r>
    </w:p>
    <w:p w14:paraId="2ACBE09A" w14:textId="77777777" w:rsidR="005E6D23" w:rsidRPr="008F35FC"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dokument u svim slučajevima.</w:t>
      </w:r>
    </w:p>
    <w:p w14:paraId="6A744F81" w14:textId="77777777" w:rsidR="005E6D23" w:rsidRPr="008F35FC"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0B1B06B8" w14:textId="77777777" w:rsidR="005E6D23" w:rsidRPr="008F35FC"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r w:rsidRPr="008F35FC">
        <w:rPr>
          <w:rFonts w:ascii="Garamond" w:hAnsi="Garamond" w:cs="Garamond"/>
          <w:sz w:val="22"/>
          <w:u w:val="single"/>
          <w:lang w:val="hr-HR"/>
        </w:rPr>
        <w:t>Kontrola sukladnosti i kriteriji sukladnosti</w:t>
      </w:r>
    </w:p>
    <w:p w14:paraId="26DD882D" w14:textId="77777777" w:rsidR="005E6D23" w:rsidRPr="008F35FC"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Kontrola sukladnosti sastoji se od aktivnosti i odluka koje treba poduzeti u skladu s pravilima</w:t>
      </w:r>
    </w:p>
    <w:p w14:paraId="1BBDFD31" w14:textId="77777777" w:rsidR="005E6D23" w:rsidRPr="008F35FC"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ocjene sukladnosti radi provjere sukladnosti betona s propisanim uvjetima. Kontrola sukladnosti je</w:t>
      </w:r>
    </w:p>
    <w:p w14:paraId="62A70848" w14:textId="77777777" w:rsidR="005E6D23" w:rsidRPr="008F35FC"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integralni dio kontrole proizvodnje.</w:t>
      </w:r>
    </w:p>
    <w:p w14:paraId="3CF596EF" w14:textId="77777777" w:rsidR="005E6D23" w:rsidRPr="008F35FC"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Svojstva betona kojima se kontrolira sukladnost jesu ona koja se mjere odgovarajućim</w:t>
      </w:r>
    </w:p>
    <w:p w14:paraId="34AC346E" w14:textId="77777777" w:rsidR="005E6D23" w:rsidRPr="008F35FC"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ispitivanjima prema normiranim postupcima. Stvarne vrijednosti svojstava betona u konstrukcijama</w:t>
      </w:r>
    </w:p>
    <w:p w14:paraId="4D641F20" w14:textId="77777777" w:rsidR="005E6D23" w:rsidRPr="008F35FC"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mogu se razlikovati od tih utvrđenih ispitivanjima, npr. ovisno o dimenzijama konstrukcije, ugradnji,</w:t>
      </w:r>
    </w:p>
    <w:p w14:paraId="150AED30" w14:textId="77777777" w:rsidR="005E6D23" w:rsidRPr="008F35FC"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zbijanju, njegovanju i klimatskim uvjetima.</w:t>
      </w:r>
    </w:p>
    <w:p w14:paraId="5F3A06C1" w14:textId="77777777" w:rsidR="005E6D23" w:rsidRPr="008F35FC"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Plan uzorkovanja i ispitivanja te kriteriji sukladnosti trebaju zadovoljavati postupke navedene u</w:t>
      </w:r>
    </w:p>
    <w:p w14:paraId="5021FC6B" w14:textId="77777777" w:rsidR="005E6D23" w:rsidRPr="008F35FC"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normi HRN EN 206-1 i odredbama ovog poglavlja projekta.</w:t>
      </w:r>
    </w:p>
    <w:p w14:paraId="42DD7AB3" w14:textId="77777777" w:rsidR="005E6D23" w:rsidRPr="008F35FC"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Mjesto uzimanja uzoraka za ispitivanje sukladnosti treba odabrati tako da se mjerodavna</w:t>
      </w:r>
    </w:p>
    <w:p w14:paraId="45B8F919" w14:textId="77777777" w:rsidR="005E6D23" w:rsidRPr="008F35FC"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svojstva betona i sastav betona značajnije ne mijenjaju od mjesta uzorkovanja do mjesta isporuke.</w:t>
      </w:r>
    </w:p>
    <w:p w14:paraId="64390647" w14:textId="77777777" w:rsidR="005E6D23" w:rsidRPr="008F35FC"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Proizvođač može koristiti i druge rezultate ispitivanja isporučenog betona u prihvaćanju</w:t>
      </w:r>
    </w:p>
    <w:p w14:paraId="7AB2B598" w14:textId="77777777" w:rsidR="005E6D23" w:rsidRPr="008F35FC"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sukladnosti.</w:t>
      </w:r>
    </w:p>
    <w:p w14:paraId="34ED8653" w14:textId="77777777" w:rsidR="005E6D23" w:rsidRPr="008F35FC"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Sukladnost ili nesukladnost prosuđuje se prema kriterijima ocjene sukladnosti.</w:t>
      </w:r>
    </w:p>
    <w:p w14:paraId="1746EC9B" w14:textId="77777777" w:rsidR="005E6D23" w:rsidRPr="008F35FC"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16EFB09B" w14:textId="77777777" w:rsidR="005E6D23" w:rsidRPr="008F35FC"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r w:rsidRPr="008F35FC">
        <w:rPr>
          <w:rFonts w:ascii="Garamond" w:hAnsi="Garamond" w:cs="Garamond"/>
          <w:sz w:val="22"/>
          <w:u w:val="single"/>
          <w:lang w:val="hr-HR"/>
        </w:rPr>
        <w:t>Kontrola proizvodnje</w:t>
      </w:r>
    </w:p>
    <w:p w14:paraId="0456E9ED" w14:textId="77777777" w:rsidR="005E6D23" w:rsidRPr="008F35FC"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Proizvođač je odgovoran za besprijekorno upravljanje proizvodnjom betona. Sav beton mora</w:t>
      </w:r>
    </w:p>
    <w:p w14:paraId="1558E4BE" w14:textId="77777777" w:rsidR="005E6D23" w:rsidRPr="008F35FC"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biti predmet kontrole proizvodnje.</w:t>
      </w:r>
    </w:p>
    <w:p w14:paraId="0E4C16FB" w14:textId="77777777" w:rsidR="005E6D23" w:rsidRPr="008F35FC"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lastRenderedPageBreak/>
        <w:t>Kontrola proizvodnje obuhvaća sve mjere nužne za održavanje svojstava betona u sukladnosti</w:t>
      </w:r>
    </w:p>
    <w:p w14:paraId="181A5960" w14:textId="77777777" w:rsidR="005E6D23" w:rsidRPr="008F35FC"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s uvjetovanim svojstvima.</w:t>
      </w:r>
    </w:p>
    <w:p w14:paraId="45E38893" w14:textId="77777777" w:rsidR="005E6D23" w:rsidRPr="008F35FC"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To uključuje:</w:t>
      </w:r>
    </w:p>
    <w:p w14:paraId="44FB3AEE" w14:textId="77777777" w:rsidR="005E6D23" w:rsidRPr="008F35FC" w:rsidRDefault="005E6D23" w:rsidP="005E6D23">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 izbor materijala,</w:t>
      </w:r>
    </w:p>
    <w:p w14:paraId="751099E5" w14:textId="77777777" w:rsidR="005E6D23" w:rsidRPr="008F35FC" w:rsidRDefault="005E6D23" w:rsidP="005E6D23">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 projektiranje betona,</w:t>
      </w:r>
    </w:p>
    <w:p w14:paraId="18ECD371" w14:textId="77777777" w:rsidR="005E6D23" w:rsidRPr="008F35FC" w:rsidRDefault="005E6D23" w:rsidP="005E6D23">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 proizvodnju betona,</w:t>
      </w:r>
    </w:p>
    <w:p w14:paraId="5078433B" w14:textId="77777777" w:rsidR="005E6D23" w:rsidRPr="008F35FC" w:rsidRDefault="005E6D23" w:rsidP="005E6D23">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 preglede i ispitivanja,</w:t>
      </w:r>
    </w:p>
    <w:p w14:paraId="30B81C94" w14:textId="77777777" w:rsidR="005E6D23" w:rsidRPr="008F35FC" w:rsidRDefault="005E6D23" w:rsidP="005E6D23">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 xml:space="preserve">• uporabu rezultata ispitivanja sastavnih materijala, svježeg i </w:t>
      </w:r>
      <w:proofErr w:type="spellStart"/>
      <w:r w:rsidRPr="008F35FC">
        <w:rPr>
          <w:rFonts w:ascii="Garamond" w:hAnsi="Garamond" w:cs="Garamond"/>
          <w:sz w:val="22"/>
          <w:lang w:val="hr-HR"/>
        </w:rPr>
        <w:t>očvrslog</w:t>
      </w:r>
      <w:proofErr w:type="spellEnd"/>
      <w:r w:rsidRPr="008F35FC">
        <w:rPr>
          <w:rFonts w:ascii="Garamond" w:hAnsi="Garamond" w:cs="Garamond"/>
          <w:sz w:val="22"/>
          <w:lang w:val="hr-HR"/>
        </w:rPr>
        <w:t xml:space="preserve"> betona i opreme</w:t>
      </w:r>
    </w:p>
    <w:p w14:paraId="222D340E" w14:textId="77777777" w:rsidR="005E6D23" w:rsidRPr="008F35FC" w:rsidRDefault="005E6D23" w:rsidP="005E6D23">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 kontrolu sukladnosti .</w:t>
      </w:r>
    </w:p>
    <w:p w14:paraId="3B32D235" w14:textId="77777777" w:rsidR="005E6D23" w:rsidRPr="008F35FC"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Sustav kontrole proizvodnje treba sadržavati odgovarajuće dokumentirani postupak i upute.</w:t>
      </w:r>
    </w:p>
    <w:p w14:paraId="27B6FBEB" w14:textId="77777777" w:rsidR="005E6D23" w:rsidRPr="008F35FC"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Taj postupak i upute treba po potrebi utvrditi uzimajući u obzir potrebe kontrole iskazane u tablicama</w:t>
      </w:r>
    </w:p>
    <w:p w14:paraId="31EB36D8" w14:textId="77777777" w:rsidR="005E6D23" w:rsidRPr="008F35FC"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22, 23 i 24 norme HRN EN 206-1. Namjeravanu učestalost ispitivanja i nadzora treba dokumentirati.</w:t>
      </w:r>
    </w:p>
    <w:p w14:paraId="27A3D975" w14:textId="77777777" w:rsidR="005E6D23" w:rsidRPr="008F35FC"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Rezultate ispitivanja i kontrola treba evidentirati izvještajima.</w:t>
      </w:r>
    </w:p>
    <w:p w14:paraId="53DA20F0" w14:textId="77777777" w:rsidR="005E6D23" w:rsidRPr="008F35FC"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Svi mjerodavni podaci o kontroli proizvodnje trebaju biti zapisani (sadržani u izvještajima).</w:t>
      </w:r>
    </w:p>
    <w:p w14:paraId="722E834E" w14:textId="77777777" w:rsidR="005E6D23" w:rsidRPr="008F35FC"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Izvještaje o kontroli proizvodnje treba čuvati najmanje 3 godina, ako zakonske obveze ne traže duže</w:t>
      </w:r>
    </w:p>
    <w:p w14:paraId="7D704BA8" w14:textId="77777777" w:rsidR="00EB51B3" w:rsidRPr="008F35FC"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razdoblje.</w:t>
      </w:r>
    </w:p>
    <w:p w14:paraId="581363D7" w14:textId="77777777" w:rsidR="00EB51B3" w:rsidRPr="008F35FC" w:rsidRDefault="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7AEA1A06" w14:textId="77777777" w:rsidR="005E6D23" w:rsidRPr="008F35FC"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r w:rsidRPr="008F35FC">
        <w:rPr>
          <w:rFonts w:ascii="Garamond" w:hAnsi="Garamond" w:cs="Garamond"/>
          <w:sz w:val="22"/>
          <w:u w:val="single"/>
          <w:lang w:val="hr-HR"/>
        </w:rPr>
        <w:t>Vrednovanje potvrđivanje sukladnosti</w:t>
      </w:r>
    </w:p>
    <w:p w14:paraId="01F5601B" w14:textId="77777777" w:rsidR="005E6D23" w:rsidRPr="008F35FC"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Proizvođač je odgovoran za ocjenu sukladnosti betona s uvjetovanim svojstvima te mora</w:t>
      </w:r>
    </w:p>
    <w:p w14:paraId="3D748C1A" w14:textId="77777777" w:rsidR="005E6D23" w:rsidRPr="008F35FC"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provoditi I sljedeće:</w:t>
      </w:r>
    </w:p>
    <w:p w14:paraId="3B2FA64D" w14:textId="77777777" w:rsidR="005E6D23" w:rsidRPr="008F35FC" w:rsidRDefault="005E6D23" w:rsidP="005E6D23">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a) početno ispitivanje kad je traženo</w:t>
      </w:r>
    </w:p>
    <w:p w14:paraId="2E0BB52F" w14:textId="77777777" w:rsidR="005E6D23" w:rsidRPr="008F35FC" w:rsidRDefault="005E6D23" w:rsidP="005E6D23">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b) kontrolu proizvodnje</w:t>
      </w:r>
    </w:p>
    <w:p w14:paraId="1232A46B" w14:textId="77777777" w:rsidR="005E6D23" w:rsidRPr="008F35FC" w:rsidRDefault="005E6D23" w:rsidP="005E6D23">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c) kontrolu sukladnosti</w:t>
      </w:r>
    </w:p>
    <w:p w14:paraId="3BDA5644" w14:textId="77777777" w:rsidR="005E6D23" w:rsidRPr="008F35FC"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Proizvođačevu kontrolu proizvodnje treba za sve betone klase iznad C16/20 vrednovati i</w:t>
      </w:r>
    </w:p>
    <w:p w14:paraId="422C4DCA" w14:textId="77777777" w:rsidR="005E6D23" w:rsidRPr="008F35FC"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pregledavati ovlašteno nadzorno tijelo i zatim ovjeriti ovlašteno certifikacijsko tijelo.</w:t>
      </w:r>
    </w:p>
    <w:p w14:paraId="38B1051E" w14:textId="77777777" w:rsidR="00EB51B3" w:rsidRPr="008F35FC" w:rsidRDefault="005E6D23" w:rsidP="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Proizvođač je odgovoran za održavanje sustava kontrole proizvodnje.</w:t>
      </w:r>
    </w:p>
    <w:p w14:paraId="7A1E155B" w14:textId="77777777" w:rsidR="00EB51B3" w:rsidRPr="008F35FC" w:rsidRDefault="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6F262C82" w14:textId="77777777" w:rsidR="00EB51B3" w:rsidRPr="008F35FC" w:rsidRDefault="005E6D2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lang w:val="hr-HR"/>
        </w:rPr>
      </w:pPr>
      <w:r w:rsidRPr="008F35FC">
        <w:rPr>
          <w:rFonts w:ascii="Garamond" w:hAnsi="Garamond" w:cs="Garamond"/>
          <w:b/>
          <w:lang w:val="hr-HR"/>
        </w:rPr>
        <w:t>ARMATURA I UGRADNJA ARMATURE</w:t>
      </w:r>
    </w:p>
    <w:p w14:paraId="26865929" w14:textId="77777777" w:rsidR="00EB51B3" w:rsidRPr="008F35FC" w:rsidRDefault="001254FC" w:rsidP="001417BB">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bookmarkStart w:id="17" w:name="_Hlk524084748"/>
      <w:r w:rsidRPr="008F35FC">
        <w:rPr>
          <w:rFonts w:ascii="Garamond" w:hAnsi="Garamond" w:cs="Garamond"/>
          <w:sz w:val="22"/>
          <w:lang w:val="hr-HR"/>
        </w:rPr>
        <w:t>Armatura izrađena od čelika za armiranje prema odredbama ugrađuje se u armiranobetonsku konstrukciju prema projektu betonske konstrukcije, normi HRN EN 13670:2010</w:t>
      </w:r>
      <w:r w:rsidR="00FB3AB0" w:rsidRPr="008F35FC">
        <w:rPr>
          <w:rFonts w:ascii="Garamond" w:hAnsi="Garamond" w:cs="Garamond"/>
          <w:sz w:val="22"/>
          <w:lang w:val="hr-HR"/>
        </w:rPr>
        <w:t xml:space="preserve"> i normama na koje ta upućuje. Izvođač mora prema normi HRN EN 13670:2010 prije početka ugradnje provjeriti je li armatura u skladu sa zahtjevima iz projekta betonske konstrukcije, te je li tijekom rukovanja i skladištenja armature došlo do njezinog oštećivanja, deformacije ili druge promjene koja bi bila od utjecaja na tehnička svojstva betonske konstrukcije.</w:t>
      </w:r>
    </w:p>
    <w:p w14:paraId="0B173CF5" w14:textId="77777777" w:rsidR="00FB3AB0" w:rsidRPr="008F35FC" w:rsidRDefault="00FB3AB0" w:rsidP="001417BB">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Nadzorni inženjer neposredno prije početka betoniranja mora:</w:t>
      </w:r>
    </w:p>
    <w:p w14:paraId="158A4C49" w14:textId="77777777" w:rsidR="00FB3AB0" w:rsidRPr="008F35FC" w:rsidRDefault="00FB3AB0" w:rsidP="001417BB">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-provjeriti postoji li isprava o sukladnosti za čelik za armiranje, odnosno za armaturu i jesu li iskazana svojstva sukladna zahtjevima iz projekta betonske konstrukcije.</w:t>
      </w:r>
    </w:p>
    <w:p w14:paraId="759D58B8" w14:textId="77777777" w:rsidR="00FB3AB0" w:rsidRPr="008F35FC" w:rsidRDefault="00FB3AB0" w:rsidP="001417BB">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-provjeriti je li armatura izrađena, postavljena i povezana u skladu s projektom betonske konstrukcije te u skladu s Prilozima „B“ te dokumentirati nalaze svih provedenih provjera zapisom u građevinski dnevnik.</w:t>
      </w:r>
    </w:p>
    <w:bookmarkEnd w:id="17"/>
    <w:p w14:paraId="306180A2" w14:textId="77777777" w:rsidR="00EB51B3" w:rsidRPr="008F35FC" w:rsidRDefault="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27908F02" w14:textId="77777777" w:rsidR="001417BB" w:rsidRPr="008F35FC" w:rsidRDefault="001417BB" w:rsidP="001417BB">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u w:val="single"/>
          <w:lang w:val="hr-HR"/>
        </w:rPr>
      </w:pPr>
      <w:r w:rsidRPr="008F35FC">
        <w:rPr>
          <w:rFonts w:ascii="Garamond" w:hAnsi="Garamond" w:cs="Garamond"/>
          <w:b/>
          <w:sz w:val="22"/>
          <w:u w:val="single"/>
          <w:lang w:val="hr-HR"/>
        </w:rPr>
        <w:t>Savijanje, rezanje, prijevoz i skladištenje</w:t>
      </w:r>
    </w:p>
    <w:p w14:paraId="6FCB167E" w14:textId="77777777" w:rsidR="001417BB" w:rsidRPr="008F35FC" w:rsidRDefault="001417BB" w:rsidP="001417BB">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Čelik za armiranje betona treba rezati i savijati prema projektnim specifikacijama. Pri tome:</w:t>
      </w:r>
    </w:p>
    <w:p w14:paraId="5D2AC6A6" w14:textId="77777777" w:rsidR="001417BB" w:rsidRPr="008F35FC" w:rsidRDefault="001417BB"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 savijanje treba izvoditi jednolikom brzinom,</w:t>
      </w:r>
    </w:p>
    <w:p w14:paraId="4D13B747" w14:textId="77777777" w:rsidR="001417BB" w:rsidRPr="008F35FC" w:rsidRDefault="001417BB"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 savijanje čelika pri temperaturi ispod -5 °C, ako je dopušteno projektnim specifikacijama,</w:t>
      </w:r>
    </w:p>
    <w:p w14:paraId="086B0AFE" w14:textId="77777777" w:rsidR="001417BB" w:rsidRPr="008F35FC" w:rsidRDefault="001417BB"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 xml:space="preserve">   treba izvoditi uz poduzimanje odgovarajućih posebnih mjera osiguranja,</w:t>
      </w:r>
    </w:p>
    <w:p w14:paraId="0D9170D8" w14:textId="77777777" w:rsidR="001417BB" w:rsidRPr="008F35FC" w:rsidRDefault="001417BB"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 savijanje armature grijanjem smije se izvoditi samo uz posebno odobrenje u projektnim</w:t>
      </w:r>
    </w:p>
    <w:p w14:paraId="1FA2B549" w14:textId="77777777" w:rsidR="001417BB" w:rsidRPr="008F35FC" w:rsidRDefault="001417BB"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 xml:space="preserve">   specifikacijama.</w:t>
      </w:r>
    </w:p>
    <w:p w14:paraId="40116871" w14:textId="77777777" w:rsidR="001417BB" w:rsidRPr="008F35FC" w:rsidRDefault="001417BB"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Promjer trna za savijanje šipki treba biti prilagođen stvarnom tipu armature.</w:t>
      </w:r>
    </w:p>
    <w:p w14:paraId="76E0965B" w14:textId="77777777" w:rsidR="001417BB" w:rsidRPr="008F35FC" w:rsidRDefault="001417BB"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20F52310" w14:textId="77777777" w:rsidR="00FB3AB0" w:rsidRPr="008F35FC" w:rsidRDefault="00FB3AB0"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lang w:val="hr-HR"/>
        </w:rPr>
      </w:pPr>
    </w:p>
    <w:p w14:paraId="774ED5FB" w14:textId="77777777" w:rsidR="00FB3AB0" w:rsidRPr="008F35FC" w:rsidRDefault="00FB3AB0"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lang w:val="hr-HR"/>
        </w:rPr>
      </w:pPr>
    </w:p>
    <w:p w14:paraId="2673EEBA" w14:textId="77777777" w:rsidR="00FB3AB0" w:rsidRPr="008F35FC" w:rsidRDefault="00FB3AB0"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lang w:val="hr-HR"/>
        </w:rPr>
      </w:pPr>
    </w:p>
    <w:p w14:paraId="489A28D1" w14:textId="77777777" w:rsidR="001417BB" w:rsidRPr="008F35FC" w:rsidRDefault="001417BB"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lang w:val="hr-HR"/>
        </w:rPr>
      </w:pPr>
      <w:r w:rsidRPr="008F35FC">
        <w:rPr>
          <w:rFonts w:ascii="Garamond" w:hAnsi="Garamond" w:cs="Garamond"/>
          <w:b/>
          <w:lang w:val="hr-HR"/>
        </w:rPr>
        <w:t>BETONIRANJE</w:t>
      </w:r>
    </w:p>
    <w:p w14:paraId="5D1CAC32" w14:textId="77777777" w:rsidR="001417BB" w:rsidRPr="008F35FC" w:rsidRDefault="001417BB"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Beton mora biti proizveden prema uvjetima iz HRN EN 206-1:2006.</w:t>
      </w:r>
    </w:p>
    <w:p w14:paraId="3006E4F0" w14:textId="77777777" w:rsidR="00565602" w:rsidRPr="008F35FC" w:rsidRDefault="00565602"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p>
    <w:p w14:paraId="13899ECF" w14:textId="77777777" w:rsidR="001417BB" w:rsidRPr="008F35FC" w:rsidRDefault="001417BB"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r w:rsidRPr="008F35FC">
        <w:rPr>
          <w:rFonts w:ascii="Garamond" w:hAnsi="Garamond" w:cs="Garamond"/>
          <w:sz w:val="22"/>
          <w:u w:val="single"/>
          <w:lang w:val="hr-HR"/>
        </w:rPr>
        <w:lastRenderedPageBreak/>
        <w:t>Isporuka, preuzimanje i gradilišni prijevoz svježeg betona</w:t>
      </w:r>
    </w:p>
    <w:p w14:paraId="219E39F3" w14:textId="77777777" w:rsidR="001417BB" w:rsidRPr="008F35FC" w:rsidRDefault="001417BB"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Nadzor i kontrolu kakvoće treba provesti na mjestu ugradnje i to najmanje u opsegu</w:t>
      </w:r>
    </w:p>
    <w:p w14:paraId="4E21F572" w14:textId="77777777" w:rsidR="001417BB" w:rsidRPr="008F35FC" w:rsidRDefault="001417BB"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definiranom ovim tehničkim uvjetima. Među ostalim treba provjeriti otpremni dokument i parafom</w:t>
      </w:r>
    </w:p>
    <w:p w14:paraId="07D1EBE9" w14:textId="77777777" w:rsidR="001417BB" w:rsidRPr="008F35FC" w:rsidRDefault="001417BB"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potvrditi izvršeni nadzor.</w:t>
      </w:r>
    </w:p>
    <w:p w14:paraId="1B5406CA" w14:textId="77777777" w:rsidR="00565602" w:rsidRPr="008F35FC" w:rsidRDefault="00565602" w:rsidP="001417BB">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01952F41" w14:textId="77777777" w:rsidR="00565602" w:rsidRPr="008F35FC"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r w:rsidRPr="008F35FC">
        <w:rPr>
          <w:rFonts w:ascii="Garamond" w:hAnsi="Garamond" w:cs="Garamond"/>
          <w:sz w:val="22"/>
          <w:u w:val="single"/>
          <w:lang w:val="hr-HR"/>
        </w:rPr>
        <w:t>Kontrola prije betoniranja</w:t>
      </w:r>
    </w:p>
    <w:p w14:paraId="5342891C" w14:textId="77777777" w:rsidR="00565602" w:rsidRPr="008F35FC" w:rsidRDefault="00565602" w:rsidP="00A950FC">
      <w:pPr>
        <w:pStyle w:val="Standard"/>
        <w:numPr>
          <w:ilvl w:val="0"/>
          <w:numId w:val="42"/>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Treba pripremiti planove betoniranja i nadzora kao i sve ostale mjere predviđene ovim projektom,</w:t>
      </w:r>
    </w:p>
    <w:p w14:paraId="3A92CF5D" w14:textId="77777777" w:rsidR="00565602" w:rsidRPr="008F35FC"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 xml:space="preserve">a ako ne postoji projekt a prema složenosti izvedbe je neophodan, potrebno ga je </w:t>
      </w:r>
      <w:proofErr w:type="spellStart"/>
      <w:r w:rsidRPr="008F35FC">
        <w:rPr>
          <w:rFonts w:ascii="Garamond" w:hAnsi="Garamond" w:cs="Garamond"/>
          <w:sz w:val="22"/>
          <w:lang w:val="hr-HR"/>
        </w:rPr>
        <w:t>uzraditi</w:t>
      </w:r>
      <w:proofErr w:type="spellEnd"/>
      <w:r w:rsidRPr="008F35FC">
        <w:rPr>
          <w:rFonts w:ascii="Garamond" w:hAnsi="Garamond" w:cs="Garamond"/>
          <w:sz w:val="22"/>
          <w:lang w:val="hr-HR"/>
        </w:rPr>
        <w:t>.</w:t>
      </w:r>
    </w:p>
    <w:p w14:paraId="2D2A0013" w14:textId="77777777" w:rsidR="00565602" w:rsidRPr="008F35FC" w:rsidRDefault="00565602" w:rsidP="00A950FC">
      <w:pPr>
        <w:pStyle w:val="Standard"/>
        <w:numPr>
          <w:ilvl w:val="0"/>
          <w:numId w:val="42"/>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Treba po potrebi izvesti početno ispitivanje betoniranja pokusnom ugradnjom i to prije izvedbe</w:t>
      </w:r>
    </w:p>
    <w:p w14:paraId="3F5191D9" w14:textId="77777777" w:rsidR="00565602" w:rsidRPr="008F35FC"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dokumentirati.</w:t>
      </w:r>
    </w:p>
    <w:p w14:paraId="37550D78" w14:textId="77777777" w:rsidR="00565602" w:rsidRPr="008F35FC" w:rsidRDefault="00565602" w:rsidP="00A950FC">
      <w:pPr>
        <w:pStyle w:val="Standard"/>
        <w:numPr>
          <w:ilvl w:val="0"/>
          <w:numId w:val="42"/>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Sve pripremne radnje treba provjeriti i dokumentirati prema ovim uvjetima prije no što ugradnja</w:t>
      </w:r>
    </w:p>
    <w:p w14:paraId="54F2940D" w14:textId="77777777" w:rsidR="00565602" w:rsidRPr="008F35FC"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betona počne.</w:t>
      </w:r>
    </w:p>
    <w:p w14:paraId="7926A04B" w14:textId="77777777" w:rsidR="00565602" w:rsidRPr="008F35FC" w:rsidRDefault="00565602" w:rsidP="00A950FC">
      <w:pPr>
        <w:pStyle w:val="Standard"/>
        <w:numPr>
          <w:ilvl w:val="0"/>
          <w:numId w:val="42"/>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Konstrukcijske spojnice moraju biti čiste i navlažene. Oplatu treba očistiti od prljavštine, leda,</w:t>
      </w:r>
    </w:p>
    <w:p w14:paraId="59E05AD3" w14:textId="77777777" w:rsidR="00565602" w:rsidRPr="008F35FC"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snijega ili vode.</w:t>
      </w:r>
    </w:p>
    <w:p w14:paraId="0F093AFB" w14:textId="77777777" w:rsidR="00565602" w:rsidRPr="008F35FC" w:rsidRDefault="00565602" w:rsidP="00A950FC">
      <w:pPr>
        <w:pStyle w:val="Standard"/>
        <w:numPr>
          <w:ilvl w:val="0"/>
          <w:numId w:val="42"/>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Ako se beton ugrađuje izravno na tlo, svježi beton treba zaštititi od miješanja s tlom i gubitka</w:t>
      </w:r>
    </w:p>
    <w:p w14:paraId="702858FE" w14:textId="77777777" w:rsidR="00565602" w:rsidRPr="008F35FC"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vode.</w:t>
      </w:r>
    </w:p>
    <w:p w14:paraId="56EAEFC0" w14:textId="77777777" w:rsidR="00565602" w:rsidRPr="008F35FC" w:rsidRDefault="00565602" w:rsidP="00A950FC">
      <w:pPr>
        <w:pStyle w:val="Standard"/>
        <w:numPr>
          <w:ilvl w:val="0"/>
          <w:numId w:val="42"/>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Konstrukcijske elemente treba podložnim betonom od najmanje 3-5 cm odvojiti od temeljnog tla ili za odgovarajuću vrijednost povećati donji zaštitni sloj betona.</w:t>
      </w:r>
    </w:p>
    <w:p w14:paraId="0DFC6CBF" w14:textId="77777777" w:rsidR="00565602" w:rsidRPr="008F35FC" w:rsidRDefault="00565602" w:rsidP="00A950FC">
      <w:pPr>
        <w:pStyle w:val="Standard"/>
        <w:numPr>
          <w:ilvl w:val="0"/>
          <w:numId w:val="42"/>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Temeljno tlo, stijena, oplata ili konstrukcijski dijelovi u dodiru s pozicijom koja se betonira trebaju</w:t>
      </w:r>
    </w:p>
    <w:p w14:paraId="27E4A69E" w14:textId="77777777" w:rsidR="00565602" w:rsidRPr="008F35FC"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imati temperaturu koja neće uzrokovati smrzavanje betona prije no što dostigne dovoljnu</w:t>
      </w:r>
    </w:p>
    <w:p w14:paraId="09D8BCF7" w14:textId="77777777" w:rsidR="00565602" w:rsidRPr="008F35FC"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otpornost na smrzavanje. Ugradnja betona na smrznuto tlo nije dopuštena ako za takve slučajeve</w:t>
      </w:r>
    </w:p>
    <w:p w14:paraId="5AD600BB" w14:textId="77777777" w:rsidR="00565602" w:rsidRPr="008F35FC"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nisu predviđene posebne mjere.</w:t>
      </w:r>
    </w:p>
    <w:p w14:paraId="5EE6FE31" w14:textId="77777777" w:rsidR="00565602" w:rsidRPr="008F35FC" w:rsidRDefault="00565602" w:rsidP="00A950FC">
      <w:pPr>
        <w:pStyle w:val="Standard"/>
        <w:numPr>
          <w:ilvl w:val="0"/>
          <w:numId w:val="43"/>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Predviđa li se temperatura okoline ispod 0oC u vrijeme ugradnje betona ili u razdoblju njegovanja,</w:t>
      </w:r>
    </w:p>
    <w:p w14:paraId="5EB28C18" w14:textId="77777777" w:rsidR="00565602" w:rsidRPr="008F35FC"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treba planirati mjere zaštite betona od oštećenja smrzavanjem.</w:t>
      </w:r>
    </w:p>
    <w:p w14:paraId="02B55CF3" w14:textId="77777777" w:rsidR="00565602" w:rsidRPr="008F35FC" w:rsidRDefault="00565602" w:rsidP="00A950FC">
      <w:pPr>
        <w:pStyle w:val="Standard"/>
        <w:numPr>
          <w:ilvl w:val="0"/>
          <w:numId w:val="43"/>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Površinska temperatura betona spojnice prije betoniranja idućeg sloja treba biti iznad 0oC. Ako se</w:t>
      </w:r>
    </w:p>
    <w:p w14:paraId="02BB7CCB" w14:textId="77777777" w:rsidR="00565602" w:rsidRPr="008F35FC"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predviđa visoka temperatura okoline u vrijeme betoniranja ili u razdoblju njegovanja, treba</w:t>
      </w:r>
    </w:p>
    <w:p w14:paraId="6DAF3929" w14:textId="77777777" w:rsidR="00565602" w:rsidRPr="008F35FC"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planirati mjere zaštite betona od tih negativnih djelovanja.</w:t>
      </w:r>
    </w:p>
    <w:p w14:paraId="7630BA52" w14:textId="77777777" w:rsidR="00565602" w:rsidRPr="008F35FC"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4668CBA8" w14:textId="77777777" w:rsidR="000420EA" w:rsidRPr="008F35FC" w:rsidRDefault="000420EA"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p>
    <w:p w14:paraId="3D59CD37" w14:textId="77777777" w:rsidR="00565602" w:rsidRPr="008F35FC"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r w:rsidRPr="008F35FC">
        <w:rPr>
          <w:rFonts w:ascii="Garamond" w:hAnsi="Garamond" w:cs="Garamond"/>
          <w:sz w:val="22"/>
          <w:u w:val="single"/>
          <w:lang w:val="hr-HR"/>
        </w:rPr>
        <w:t>Ugradnja i zbijanje</w:t>
      </w:r>
    </w:p>
    <w:p w14:paraId="39228103" w14:textId="77777777" w:rsidR="00565602" w:rsidRPr="008F35FC" w:rsidRDefault="00565602" w:rsidP="00A950FC">
      <w:pPr>
        <w:pStyle w:val="Standard"/>
        <w:numPr>
          <w:ilvl w:val="0"/>
          <w:numId w:val="43"/>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Beton treba ugraditi i zbiti tako da se sva armatura i uloženi elementi dobro obuhvate betonom i</w:t>
      </w:r>
    </w:p>
    <w:p w14:paraId="7BBC153F" w14:textId="77777777" w:rsidR="00565602" w:rsidRPr="008F35FC"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ind w:left="567"/>
        <w:jc w:val="both"/>
        <w:rPr>
          <w:rFonts w:ascii="Garamond" w:hAnsi="Garamond" w:cs="Garamond"/>
          <w:sz w:val="22"/>
          <w:lang w:val="hr-HR"/>
        </w:rPr>
      </w:pPr>
      <w:r w:rsidRPr="008F35FC">
        <w:rPr>
          <w:rFonts w:ascii="Garamond" w:hAnsi="Garamond" w:cs="Garamond"/>
          <w:sz w:val="22"/>
          <w:lang w:val="hr-HR"/>
        </w:rPr>
        <w:t>osigura zaštitni sloj betona unutar propisanih tolerancija te beton dobije traženu čvrstoću i trajnost. Posebnu pažnju treba posvetiti ugradnji i zbijanju betona na mjestima promjene presjeka, suženja presjeka, uz otvore, na mjestima zgusnute armature i prekida betoniranja.</w:t>
      </w:r>
    </w:p>
    <w:p w14:paraId="798804D3" w14:textId="77777777" w:rsidR="00565602" w:rsidRPr="008F35FC" w:rsidRDefault="00565602" w:rsidP="00A950FC">
      <w:pPr>
        <w:pStyle w:val="Standard"/>
        <w:numPr>
          <w:ilvl w:val="0"/>
          <w:numId w:val="43"/>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ind w:left="567" w:hanging="207"/>
        <w:jc w:val="both"/>
        <w:rPr>
          <w:rFonts w:ascii="Garamond" w:hAnsi="Garamond" w:cs="Garamond"/>
          <w:sz w:val="22"/>
          <w:lang w:val="hr-HR"/>
        </w:rPr>
      </w:pPr>
      <w:r w:rsidRPr="008F35FC">
        <w:rPr>
          <w:rFonts w:ascii="Garamond" w:hAnsi="Garamond" w:cs="Garamond"/>
          <w:sz w:val="22"/>
          <w:lang w:val="hr-HR"/>
        </w:rPr>
        <w:t>Vibriranje, osim ako nije drugačije uvjetovano projektom, treba u pravilu izvoditi uronjenim vibratorima. Beton treba uložiti što bliže konačnom položaju u konstrukcijskom elementu: Vibriranjem se beton ne smije namjerno navlačiti kroz oplatu i armaturu.</w:t>
      </w:r>
    </w:p>
    <w:p w14:paraId="722E0511" w14:textId="77777777" w:rsidR="00565602" w:rsidRPr="008F35FC" w:rsidRDefault="00565602" w:rsidP="00A950FC">
      <w:pPr>
        <w:pStyle w:val="Standard"/>
        <w:numPr>
          <w:ilvl w:val="0"/>
          <w:numId w:val="43"/>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Normalna debljina sloja ne bi smjela biti veća od visine uronjenog vibratora. Vibriranje treba</w:t>
      </w:r>
    </w:p>
    <w:p w14:paraId="6A854519" w14:textId="77777777" w:rsidR="00565602" w:rsidRPr="008F35FC"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ind w:left="567" w:hanging="207"/>
        <w:jc w:val="both"/>
        <w:rPr>
          <w:rFonts w:ascii="Garamond" w:hAnsi="Garamond" w:cs="Garamond"/>
          <w:sz w:val="22"/>
          <w:lang w:val="hr-HR"/>
        </w:rPr>
      </w:pPr>
      <w:r w:rsidRPr="008F35FC">
        <w:rPr>
          <w:rFonts w:ascii="Garamond" w:hAnsi="Garamond" w:cs="Garamond"/>
          <w:sz w:val="22"/>
          <w:lang w:val="hr-HR"/>
        </w:rPr>
        <w:tab/>
        <w:t xml:space="preserve">izvoditi sustavnim vertikalnim uranjanjem vibratora tako da se površina donjeg sloja </w:t>
      </w:r>
      <w:proofErr w:type="spellStart"/>
      <w:r w:rsidRPr="008F35FC">
        <w:rPr>
          <w:rFonts w:ascii="Garamond" w:hAnsi="Garamond" w:cs="Garamond"/>
          <w:sz w:val="22"/>
          <w:lang w:val="hr-HR"/>
        </w:rPr>
        <w:t>revibrira</w:t>
      </w:r>
      <w:proofErr w:type="spellEnd"/>
      <w:r w:rsidRPr="008F35FC">
        <w:rPr>
          <w:rFonts w:ascii="Garamond" w:hAnsi="Garamond" w:cs="Garamond"/>
          <w:sz w:val="22"/>
          <w:lang w:val="hr-HR"/>
        </w:rPr>
        <w:t xml:space="preserve">.  Kod debljih slojeva je </w:t>
      </w:r>
      <w:proofErr w:type="spellStart"/>
      <w:r w:rsidRPr="008F35FC">
        <w:rPr>
          <w:rFonts w:ascii="Garamond" w:hAnsi="Garamond" w:cs="Garamond"/>
          <w:sz w:val="22"/>
          <w:lang w:val="hr-HR"/>
        </w:rPr>
        <w:t>revibriranje</w:t>
      </w:r>
      <w:proofErr w:type="spellEnd"/>
      <w:r w:rsidRPr="008F35FC">
        <w:rPr>
          <w:rFonts w:ascii="Garamond" w:hAnsi="Garamond" w:cs="Garamond"/>
          <w:sz w:val="22"/>
          <w:lang w:val="hr-HR"/>
        </w:rPr>
        <w:t xml:space="preserve"> površinskog sloja preporučljivo i radi izbjegavanja plastičnog</w:t>
      </w:r>
    </w:p>
    <w:p w14:paraId="15B8CDE4" w14:textId="77777777" w:rsidR="00565602" w:rsidRPr="008F35FC"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slijeganja betona ispod gornjih sipki armature.</w:t>
      </w:r>
    </w:p>
    <w:p w14:paraId="6DBF5654" w14:textId="77777777" w:rsidR="00565602" w:rsidRPr="008F35FC" w:rsidRDefault="00565602" w:rsidP="00A950FC">
      <w:pPr>
        <w:pStyle w:val="Standard"/>
        <w:numPr>
          <w:ilvl w:val="0"/>
          <w:numId w:val="44"/>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Vibriranje površinskim vibratorima treba izvoditi sustavno dok se iz betona oslobađa zarobljeni</w:t>
      </w:r>
    </w:p>
    <w:p w14:paraId="605FBEB0" w14:textId="77777777" w:rsidR="00565602" w:rsidRPr="008F35FC"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zrak. Prekomjerno površinsko vibriranje koje slabi kvalitetu površinskog sloja betona treba izbjeći.</w:t>
      </w:r>
    </w:p>
    <w:p w14:paraId="54234E9D" w14:textId="77777777" w:rsidR="00565602" w:rsidRPr="008F35FC"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Kad se primjenjuje samo površinsko vibriranje, debljina sloja nakon vibriranja obično ne treba</w:t>
      </w:r>
    </w:p>
    <w:p w14:paraId="698BAD5B" w14:textId="77777777" w:rsidR="00565602" w:rsidRPr="008F35FC"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prelaziti 100 mm, osim ako nije prethodno eksperimentalno dokazano drugačije. Korisno je</w:t>
      </w:r>
    </w:p>
    <w:p w14:paraId="2E867179" w14:textId="77777777" w:rsidR="00565602" w:rsidRPr="008F35FC"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 xml:space="preserve">dodatno vibriranje površina uz </w:t>
      </w:r>
      <w:proofErr w:type="spellStart"/>
      <w:r w:rsidRPr="008F35FC">
        <w:rPr>
          <w:rFonts w:ascii="Garamond" w:hAnsi="Garamond" w:cs="Garamond"/>
          <w:sz w:val="22"/>
          <w:lang w:val="hr-HR"/>
        </w:rPr>
        <w:t>podupore</w:t>
      </w:r>
      <w:proofErr w:type="spellEnd"/>
      <w:r w:rsidRPr="008F35FC">
        <w:rPr>
          <w:rFonts w:ascii="Garamond" w:hAnsi="Garamond" w:cs="Garamond"/>
          <w:sz w:val="22"/>
          <w:lang w:val="hr-HR"/>
        </w:rPr>
        <w:t>.</w:t>
      </w:r>
    </w:p>
    <w:p w14:paraId="76BBFAA2" w14:textId="77777777" w:rsidR="00565602" w:rsidRPr="008F35FC" w:rsidRDefault="00565602" w:rsidP="00A950FC">
      <w:pPr>
        <w:pStyle w:val="Standard"/>
        <w:numPr>
          <w:ilvl w:val="0"/>
          <w:numId w:val="44"/>
        </w:numPr>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Brzina ugradnje i zbijanja betona treba biti dovoljno velika da se izbjegnu hladne spojnice i</w:t>
      </w:r>
    </w:p>
    <w:p w14:paraId="248B043A" w14:textId="77777777" w:rsidR="00565602" w:rsidRPr="008F35FC"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dovoljno niska da se izbjegnu pretjerana slijeganja ili preopterećenje oplate i skela. Hladna</w:t>
      </w:r>
    </w:p>
    <w:p w14:paraId="042DE3CA" w14:textId="77777777" w:rsidR="00565602" w:rsidRPr="008F35FC"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spojnica se može stvarati tijekom betoniranja, ako beton ugrađenog sloja veže prije ugradnje i</w:t>
      </w:r>
    </w:p>
    <w:p w14:paraId="6F887121" w14:textId="77777777" w:rsidR="00565602" w:rsidRPr="008F35FC"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zbijanja narednog. Dodatni zahtjevi na postupak i brzinu ugradnje betona mogu biti potrebni kod</w:t>
      </w:r>
    </w:p>
    <w:p w14:paraId="6068FA65" w14:textId="77777777" w:rsidR="00565602" w:rsidRPr="008F35FC" w:rsidRDefault="00565602" w:rsidP="00565602">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posebnih zahtjeva za površinsku obradu.</w:t>
      </w:r>
    </w:p>
    <w:p w14:paraId="365AD4D3" w14:textId="77777777" w:rsidR="00565602" w:rsidRPr="008F35FC" w:rsidRDefault="00565602" w:rsidP="00A950FC">
      <w:pPr>
        <w:pStyle w:val="Standard"/>
        <w:numPr>
          <w:ilvl w:val="0"/>
          <w:numId w:val="44"/>
        </w:numPr>
        <w:tabs>
          <w:tab w:val="left" w:pos="0"/>
          <w:tab w:val="left" w:pos="1440"/>
          <w:tab w:val="left" w:pos="2160"/>
          <w:tab w:val="left" w:pos="2880"/>
          <w:tab w:val="left" w:pos="3600"/>
          <w:tab w:val="left" w:pos="4320"/>
          <w:tab w:val="left" w:pos="5040"/>
          <w:tab w:val="left" w:pos="5760"/>
          <w:tab w:val="left" w:pos="6480"/>
          <w:tab w:val="left" w:pos="7200"/>
          <w:tab w:val="left" w:pos="9360"/>
        </w:tabs>
        <w:ind w:left="567" w:hanging="207"/>
        <w:jc w:val="both"/>
        <w:rPr>
          <w:rFonts w:ascii="Garamond" w:hAnsi="Garamond" w:cs="Garamond"/>
          <w:sz w:val="22"/>
          <w:lang w:val="hr-HR"/>
        </w:rPr>
      </w:pPr>
      <w:r w:rsidRPr="008F35FC">
        <w:rPr>
          <w:rFonts w:ascii="Garamond" w:hAnsi="Garamond" w:cs="Garamond"/>
          <w:sz w:val="22"/>
          <w:lang w:val="hr-HR"/>
        </w:rPr>
        <w:t>Segregaciju betona treba pri ugradnji i zbijanju svesti na najmanju mjeru.</w:t>
      </w:r>
    </w:p>
    <w:p w14:paraId="55A37E37" w14:textId="77777777" w:rsidR="00565602" w:rsidRPr="008F35FC" w:rsidRDefault="00565602" w:rsidP="00A950FC">
      <w:pPr>
        <w:pStyle w:val="Standard"/>
        <w:numPr>
          <w:ilvl w:val="0"/>
          <w:numId w:val="44"/>
        </w:numPr>
        <w:tabs>
          <w:tab w:val="left" w:pos="0"/>
          <w:tab w:val="left" w:pos="1440"/>
          <w:tab w:val="left" w:pos="2160"/>
          <w:tab w:val="left" w:pos="2880"/>
          <w:tab w:val="left" w:pos="3600"/>
          <w:tab w:val="left" w:pos="4320"/>
          <w:tab w:val="left" w:pos="5040"/>
          <w:tab w:val="left" w:pos="5760"/>
          <w:tab w:val="left" w:pos="6480"/>
          <w:tab w:val="left" w:pos="7200"/>
          <w:tab w:val="left" w:pos="9360"/>
        </w:tabs>
        <w:ind w:left="567" w:hanging="207"/>
        <w:jc w:val="both"/>
        <w:rPr>
          <w:rFonts w:ascii="Garamond" w:hAnsi="Garamond" w:cs="Garamond"/>
          <w:sz w:val="22"/>
          <w:lang w:val="hr-HR"/>
        </w:rPr>
      </w:pPr>
      <w:r w:rsidRPr="008F35FC">
        <w:rPr>
          <w:rFonts w:ascii="Garamond" w:hAnsi="Garamond" w:cs="Garamond"/>
          <w:sz w:val="22"/>
          <w:lang w:val="hr-HR"/>
        </w:rPr>
        <w:t>Beton treba tijekom ugradnje i zbijanja zaštiti od insolacije, jakog vjetra, smrzavanja, vode, kiše i</w:t>
      </w:r>
    </w:p>
    <w:p w14:paraId="7C2DDC78" w14:textId="77777777" w:rsidR="00565602" w:rsidRPr="008F35FC" w:rsidRDefault="00687F21" w:rsidP="00687F21">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lastRenderedPageBreak/>
        <w:tab/>
      </w:r>
      <w:r w:rsidR="00565602" w:rsidRPr="008F35FC">
        <w:rPr>
          <w:rFonts w:ascii="Garamond" w:hAnsi="Garamond" w:cs="Garamond"/>
          <w:sz w:val="22"/>
          <w:lang w:val="hr-HR"/>
        </w:rPr>
        <w:t>snijega.</w:t>
      </w:r>
    </w:p>
    <w:p w14:paraId="066FD54B" w14:textId="77777777" w:rsidR="00EB51B3" w:rsidRPr="008F35FC" w:rsidRDefault="00565602" w:rsidP="00A950FC">
      <w:pPr>
        <w:pStyle w:val="Standard"/>
        <w:numPr>
          <w:ilvl w:val="0"/>
          <w:numId w:val="44"/>
        </w:numPr>
        <w:tabs>
          <w:tab w:val="left" w:pos="0"/>
          <w:tab w:val="left" w:pos="1440"/>
          <w:tab w:val="left" w:pos="2160"/>
          <w:tab w:val="left" w:pos="2880"/>
          <w:tab w:val="left" w:pos="3600"/>
          <w:tab w:val="left" w:pos="4320"/>
          <w:tab w:val="left" w:pos="5040"/>
          <w:tab w:val="left" w:pos="5760"/>
          <w:tab w:val="left" w:pos="6480"/>
          <w:tab w:val="left" w:pos="7200"/>
          <w:tab w:val="left" w:pos="9360"/>
        </w:tabs>
        <w:ind w:left="567" w:hanging="207"/>
        <w:jc w:val="both"/>
        <w:rPr>
          <w:rFonts w:ascii="Garamond" w:hAnsi="Garamond" w:cs="Garamond"/>
          <w:sz w:val="22"/>
          <w:lang w:val="hr-HR"/>
        </w:rPr>
      </w:pPr>
      <w:r w:rsidRPr="008F35FC">
        <w:rPr>
          <w:rFonts w:ascii="Garamond" w:hAnsi="Garamond" w:cs="Garamond"/>
          <w:sz w:val="22"/>
          <w:lang w:val="hr-HR"/>
        </w:rPr>
        <w:t xml:space="preserve">Naknadno dodavanje vode, cementa, površinskih </w:t>
      </w:r>
      <w:proofErr w:type="spellStart"/>
      <w:r w:rsidRPr="008F35FC">
        <w:rPr>
          <w:rFonts w:ascii="Garamond" w:hAnsi="Garamond" w:cs="Garamond"/>
          <w:sz w:val="22"/>
          <w:lang w:val="hr-HR"/>
        </w:rPr>
        <w:t>otvrđivača</w:t>
      </w:r>
      <w:proofErr w:type="spellEnd"/>
      <w:r w:rsidRPr="008F35FC">
        <w:rPr>
          <w:rFonts w:ascii="Garamond" w:hAnsi="Garamond" w:cs="Garamond"/>
          <w:sz w:val="22"/>
          <w:lang w:val="hr-HR"/>
        </w:rPr>
        <w:t xml:space="preserve"> ili sličnih materijala nije dopušteno.</w:t>
      </w:r>
    </w:p>
    <w:p w14:paraId="0B564EBA" w14:textId="77777777" w:rsidR="00EB51B3" w:rsidRPr="008F35FC" w:rsidRDefault="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0916FD0E"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u w:val="single"/>
          <w:lang w:val="hr-HR"/>
        </w:rPr>
      </w:pPr>
      <w:r w:rsidRPr="008F35FC">
        <w:rPr>
          <w:rFonts w:ascii="Garamond" w:hAnsi="Garamond" w:cs="Garamond"/>
          <w:sz w:val="22"/>
          <w:u w:val="single"/>
          <w:lang w:val="hr-HR"/>
        </w:rPr>
        <w:t>Njegovanje i zaštita</w:t>
      </w:r>
    </w:p>
    <w:p w14:paraId="51F6C080" w14:textId="77777777" w:rsidR="00687F21" w:rsidRPr="008F35FC" w:rsidRDefault="00687F21" w:rsidP="00A950FC">
      <w:pPr>
        <w:pStyle w:val="Standard"/>
        <w:numPr>
          <w:ilvl w:val="0"/>
          <w:numId w:val="45"/>
        </w:numPr>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Beton u ranom razdoblju treba zaštititi:</w:t>
      </w:r>
    </w:p>
    <w:p w14:paraId="0243D41B"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 da se skupljanje svede na najmanju mjeru,</w:t>
      </w:r>
    </w:p>
    <w:p w14:paraId="7F2CCEF8"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 da se postigne potrebna površinska čvrstoća,</w:t>
      </w:r>
    </w:p>
    <w:p w14:paraId="750D0504"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 da se osigura dovoljna trajnost površinskog sloja,</w:t>
      </w:r>
    </w:p>
    <w:p w14:paraId="0F866437"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 od smrzavanja,</w:t>
      </w:r>
    </w:p>
    <w:p w14:paraId="31BF4BE7"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 od štetnih vibracija, udara ili drugih oštećivanja.</w:t>
      </w:r>
    </w:p>
    <w:p w14:paraId="12CFA00F" w14:textId="77777777" w:rsidR="00687F21" w:rsidRPr="008F35FC" w:rsidRDefault="00687F21" w:rsidP="00A950FC">
      <w:pPr>
        <w:pStyle w:val="Standard"/>
        <w:numPr>
          <w:ilvl w:val="0"/>
          <w:numId w:val="45"/>
        </w:numPr>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Pogodni su sljedeći postupci njegovanja primijenjeni odvojeno ili uzastopno:</w:t>
      </w:r>
    </w:p>
    <w:p w14:paraId="423C0956"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 držanje betona u oplati,</w:t>
      </w:r>
    </w:p>
    <w:p w14:paraId="143EF054"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left="1440"/>
        <w:jc w:val="both"/>
        <w:rPr>
          <w:rFonts w:ascii="Garamond" w:hAnsi="Garamond" w:cs="Garamond"/>
          <w:sz w:val="22"/>
          <w:lang w:val="hr-HR"/>
        </w:rPr>
      </w:pPr>
      <w:r w:rsidRPr="008F35FC">
        <w:rPr>
          <w:rFonts w:ascii="Garamond" w:hAnsi="Garamond" w:cs="Garamond"/>
          <w:sz w:val="22"/>
          <w:lang w:val="hr-HR"/>
        </w:rPr>
        <w:t xml:space="preserve">• pokrivanje površine betona </w:t>
      </w:r>
      <w:proofErr w:type="spellStart"/>
      <w:r w:rsidRPr="008F35FC">
        <w:rPr>
          <w:rFonts w:ascii="Garamond" w:hAnsi="Garamond" w:cs="Garamond"/>
          <w:sz w:val="22"/>
          <w:lang w:val="hr-HR"/>
        </w:rPr>
        <w:t>paronepropusnim</w:t>
      </w:r>
      <w:proofErr w:type="spellEnd"/>
      <w:r w:rsidRPr="008F35FC">
        <w:rPr>
          <w:rFonts w:ascii="Garamond" w:hAnsi="Garamond" w:cs="Garamond"/>
          <w:sz w:val="22"/>
          <w:lang w:val="hr-HR"/>
        </w:rPr>
        <w:t xml:space="preserve"> folijama, posebno učvršćenim i osiguranim na spojevima i na krajevima,</w:t>
      </w:r>
    </w:p>
    <w:p w14:paraId="4D966FF3"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 pokrivanjem vlažnim materijalima i njihovom zaštitom od sušenja,</w:t>
      </w:r>
    </w:p>
    <w:p w14:paraId="1F51A847"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 držanjem površine betona vidljivo vlažnom prikladnim vlaženjem,</w:t>
      </w:r>
    </w:p>
    <w:p w14:paraId="1AB16DF5"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left="1440"/>
        <w:jc w:val="both"/>
        <w:rPr>
          <w:rFonts w:ascii="Garamond" w:hAnsi="Garamond" w:cs="Garamond"/>
          <w:sz w:val="22"/>
          <w:lang w:val="hr-HR"/>
        </w:rPr>
      </w:pPr>
      <w:r w:rsidRPr="008F35FC">
        <w:rPr>
          <w:rFonts w:ascii="Garamond" w:hAnsi="Garamond" w:cs="Garamond"/>
          <w:sz w:val="22"/>
          <w:lang w:val="hr-HR"/>
        </w:rPr>
        <w:t>• primjenom zaštitnog premaza utvrđene uporabivosti (potvrđene certifikatom ili tehničkim dopuštenjem).</w:t>
      </w:r>
    </w:p>
    <w:p w14:paraId="23D41264" w14:textId="77777777" w:rsidR="00687F21" w:rsidRPr="008F35FC" w:rsidRDefault="00687F21" w:rsidP="00A950FC">
      <w:pPr>
        <w:pStyle w:val="Standard"/>
        <w:numPr>
          <w:ilvl w:val="0"/>
          <w:numId w:val="45"/>
        </w:numPr>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Postupci njegovanja trebaju osigurati nisku evaporaciju vlage iz površinskog sloja betona ili držati površinu stalno vlažnom. Prirodno njegovanje je dovoljno ako su uvjeti u cijelom razdoblju potrebnog njegovanja takvi daje brzina evaporacije vlage iz betona dovoljno niska, npr. u vlažnom, kišnom ili maglovitom vremenu. Njegovanje površine betona treba bez odgode započeti odmah po završetku zbijanja i površinske obrade. Ako slobodnu površinu betona treba zaštititi od pucanja zbog plastičnog skupljanja, privremeno njegovanje treba primijeniti i prije površinske obrade.</w:t>
      </w:r>
    </w:p>
    <w:p w14:paraId="19D25D9F" w14:textId="77777777" w:rsidR="00687F21" w:rsidRPr="008F35FC" w:rsidRDefault="00687F21" w:rsidP="00A950FC">
      <w:pPr>
        <w:pStyle w:val="Standard"/>
        <w:numPr>
          <w:ilvl w:val="0"/>
          <w:numId w:val="45"/>
        </w:numPr>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Trajanje primijenjenog njegovanja treba biti funkcija razvoja svojstava betona u površinskom sloju ovisno o omjeru:</w:t>
      </w:r>
    </w:p>
    <w:p w14:paraId="365E67B1"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 čvrstoće i zrelosti betona,</w:t>
      </w:r>
    </w:p>
    <w:p w14:paraId="5EBCBD5A" w14:textId="77777777" w:rsidR="00EB51B3"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 xml:space="preserve">• oslobođene topline i ukupne topline oslobođene u </w:t>
      </w:r>
      <w:proofErr w:type="spellStart"/>
      <w:r w:rsidRPr="008F35FC">
        <w:rPr>
          <w:rFonts w:ascii="Garamond" w:hAnsi="Garamond" w:cs="Garamond"/>
          <w:sz w:val="22"/>
          <w:lang w:val="hr-HR"/>
        </w:rPr>
        <w:t>adijabatskim</w:t>
      </w:r>
      <w:proofErr w:type="spellEnd"/>
      <w:r w:rsidRPr="008F35FC">
        <w:rPr>
          <w:rFonts w:ascii="Garamond" w:hAnsi="Garamond" w:cs="Garamond"/>
          <w:sz w:val="22"/>
          <w:lang w:val="hr-HR"/>
        </w:rPr>
        <w:t xml:space="preserve"> uvjetima.</w:t>
      </w:r>
    </w:p>
    <w:p w14:paraId="09B90D8D"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1B498443"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Beton za uporabu u uvjetima izloženosti konstrukcije definiranim u poglavlju 3a treba njegovati dok</w:t>
      </w:r>
    </w:p>
    <w:p w14:paraId="6E63ADFE"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površinski sloj betona ne dosegne najmanje 50 % uvjetovane tlačne čvrstoće. Iskustveno se taj uvjet,</w:t>
      </w:r>
    </w:p>
    <w:p w14:paraId="0116D733"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iskazan vremenski, može kontrolirati prema podacima danim u tablici</w:t>
      </w:r>
    </w:p>
    <w:p w14:paraId="644A5E9F" w14:textId="77777777" w:rsidR="00EB51B3"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"Najmanje razdoblje njegovanja betona za klase izloženosti betona drugačije od X0 i XC1"</w:t>
      </w:r>
    </w:p>
    <w:p w14:paraId="141CE237" w14:textId="77777777" w:rsidR="00EB51B3" w:rsidRPr="008F35FC" w:rsidRDefault="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753"/>
        <w:gridCol w:w="1781"/>
        <w:gridCol w:w="1769"/>
        <w:gridCol w:w="1768"/>
      </w:tblGrid>
      <w:tr w:rsidR="00687F21" w:rsidRPr="008F35FC" w14:paraId="4B320E6B" w14:textId="77777777" w:rsidTr="00A12FD1">
        <w:trPr>
          <w:cantSplit/>
          <w:trHeight w:val="255"/>
        </w:trPr>
        <w:tc>
          <w:tcPr>
            <w:tcW w:w="1911" w:type="dxa"/>
            <w:vMerge w:val="restart"/>
            <w:tcBorders>
              <w:top w:val="single" w:sz="12" w:space="0" w:color="auto"/>
              <w:left w:val="single" w:sz="12" w:space="0" w:color="auto"/>
              <w:bottom w:val="single" w:sz="12" w:space="0" w:color="auto"/>
              <w:right w:val="single" w:sz="12" w:space="0" w:color="auto"/>
            </w:tcBorders>
            <w:vAlign w:val="center"/>
          </w:tcPr>
          <w:p w14:paraId="331F1EDD"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Površinska temperatura betona t (°C)</w:t>
            </w:r>
          </w:p>
        </w:tc>
        <w:tc>
          <w:tcPr>
            <w:tcW w:w="7547" w:type="dxa"/>
            <w:gridSpan w:val="4"/>
            <w:tcBorders>
              <w:top w:val="single" w:sz="12" w:space="0" w:color="auto"/>
              <w:left w:val="single" w:sz="12" w:space="0" w:color="auto"/>
              <w:bottom w:val="single" w:sz="12" w:space="0" w:color="auto"/>
              <w:right w:val="single" w:sz="12" w:space="0" w:color="auto"/>
            </w:tcBorders>
            <w:vAlign w:val="center"/>
          </w:tcPr>
          <w:p w14:paraId="4BEFD7AE"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Minimalno razdoblje njege u danima</w:t>
            </w:r>
          </w:p>
        </w:tc>
      </w:tr>
      <w:tr w:rsidR="00687F21" w:rsidRPr="008F35FC" w14:paraId="3B7F2D17" w14:textId="77777777" w:rsidTr="00A12FD1">
        <w:trPr>
          <w:cantSplit/>
          <w:trHeight w:val="70"/>
        </w:trPr>
        <w:tc>
          <w:tcPr>
            <w:tcW w:w="1911" w:type="dxa"/>
            <w:vMerge/>
            <w:tcBorders>
              <w:left w:val="single" w:sz="12" w:space="0" w:color="auto"/>
              <w:bottom w:val="single" w:sz="12" w:space="0" w:color="auto"/>
              <w:right w:val="single" w:sz="12" w:space="0" w:color="auto"/>
            </w:tcBorders>
          </w:tcPr>
          <w:p w14:paraId="5A600167"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tc>
        <w:tc>
          <w:tcPr>
            <w:tcW w:w="7547" w:type="dxa"/>
            <w:gridSpan w:val="4"/>
            <w:tcBorders>
              <w:top w:val="single" w:sz="12" w:space="0" w:color="auto"/>
              <w:left w:val="single" w:sz="12" w:space="0" w:color="auto"/>
              <w:right w:val="single" w:sz="12" w:space="0" w:color="auto"/>
            </w:tcBorders>
            <w:vAlign w:val="center"/>
          </w:tcPr>
          <w:p w14:paraId="3022A0CA"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Razvoj čvrstoće betona (fcm2/fcm28)=r**</w:t>
            </w:r>
          </w:p>
        </w:tc>
      </w:tr>
      <w:tr w:rsidR="00687F21" w:rsidRPr="008F35FC" w14:paraId="472530BB" w14:textId="77777777" w:rsidTr="00A12FD1">
        <w:trPr>
          <w:cantSplit/>
          <w:trHeight w:val="1044"/>
        </w:trPr>
        <w:tc>
          <w:tcPr>
            <w:tcW w:w="1911" w:type="dxa"/>
            <w:vMerge/>
            <w:tcBorders>
              <w:left w:val="single" w:sz="12" w:space="0" w:color="auto"/>
              <w:bottom w:val="single" w:sz="12" w:space="0" w:color="auto"/>
              <w:right w:val="single" w:sz="12" w:space="0" w:color="auto"/>
            </w:tcBorders>
          </w:tcPr>
          <w:p w14:paraId="18F19EAE"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tc>
        <w:tc>
          <w:tcPr>
            <w:tcW w:w="1881" w:type="dxa"/>
            <w:tcBorders>
              <w:top w:val="single" w:sz="12" w:space="0" w:color="auto"/>
              <w:left w:val="single" w:sz="12" w:space="0" w:color="auto"/>
              <w:bottom w:val="single" w:sz="12" w:space="0" w:color="auto"/>
            </w:tcBorders>
            <w:vAlign w:val="center"/>
          </w:tcPr>
          <w:p w14:paraId="08612C17"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Brz</w:t>
            </w:r>
          </w:p>
          <w:p w14:paraId="12E52EA6"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r≥0,5</w:t>
            </w:r>
          </w:p>
        </w:tc>
        <w:tc>
          <w:tcPr>
            <w:tcW w:w="1893" w:type="dxa"/>
            <w:tcBorders>
              <w:top w:val="single" w:sz="12" w:space="0" w:color="auto"/>
              <w:bottom w:val="single" w:sz="12" w:space="0" w:color="auto"/>
            </w:tcBorders>
            <w:vAlign w:val="center"/>
          </w:tcPr>
          <w:p w14:paraId="7D3B43EF"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Srednje brz</w:t>
            </w:r>
          </w:p>
          <w:p w14:paraId="65AA196A"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R=0,3</w:t>
            </w:r>
          </w:p>
        </w:tc>
        <w:tc>
          <w:tcPr>
            <w:tcW w:w="1887" w:type="dxa"/>
            <w:tcBorders>
              <w:top w:val="single" w:sz="12" w:space="0" w:color="auto"/>
              <w:bottom w:val="single" w:sz="12" w:space="0" w:color="auto"/>
            </w:tcBorders>
            <w:vAlign w:val="center"/>
          </w:tcPr>
          <w:p w14:paraId="499DDF6F"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Spor</w:t>
            </w:r>
          </w:p>
          <w:p w14:paraId="48917CB1"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r=0,15</w:t>
            </w:r>
          </w:p>
        </w:tc>
        <w:tc>
          <w:tcPr>
            <w:tcW w:w="1886" w:type="dxa"/>
            <w:tcBorders>
              <w:top w:val="single" w:sz="12" w:space="0" w:color="auto"/>
              <w:bottom w:val="single" w:sz="12" w:space="0" w:color="auto"/>
              <w:right w:val="single" w:sz="12" w:space="0" w:color="auto"/>
            </w:tcBorders>
            <w:vAlign w:val="center"/>
          </w:tcPr>
          <w:p w14:paraId="10696433"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Jako spor</w:t>
            </w:r>
          </w:p>
          <w:p w14:paraId="3635C076"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r&lt;0,15</w:t>
            </w:r>
          </w:p>
        </w:tc>
      </w:tr>
      <w:tr w:rsidR="00687F21" w:rsidRPr="008F35FC" w14:paraId="14EF50B3" w14:textId="77777777" w:rsidTr="00A12FD1">
        <w:tc>
          <w:tcPr>
            <w:tcW w:w="1911" w:type="dxa"/>
            <w:tcBorders>
              <w:top w:val="single" w:sz="12" w:space="0" w:color="auto"/>
              <w:left w:val="single" w:sz="12" w:space="0" w:color="auto"/>
              <w:right w:val="single" w:sz="12" w:space="0" w:color="auto"/>
            </w:tcBorders>
          </w:tcPr>
          <w:p w14:paraId="78CB42CF"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t≥25</w:t>
            </w:r>
          </w:p>
        </w:tc>
        <w:tc>
          <w:tcPr>
            <w:tcW w:w="1881" w:type="dxa"/>
            <w:tcBorders>
              <w:top w:val="single" w:sz="12" w:space="0" w:color="auto"/>
              <w:left w:val="single" w:sz="12" w:space="0" w:color="auto"/>
            </w:tcBorders>
          </w:tcPr>
          <w:p w14:paraId="28CEE6FA"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1</w:t>
            </w:r>
          </w:p>
        </w:tc>
        <w:tc>
          <w:tcPr>
            <w:tcW w:w="1893" w:type="dxa"/>
            <w:tcBorders>
              <w:top w:val="single" w:sz="12" w:space="0" w:color="auto"/>
            </w:tcBorders>
          </w:tcPr>
          <w:p w14:paraId="247FCE54"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1,5</w:t>
            </w:r>
          </w:p>
        </w:tc>
        <w:tc>
          <w:tcPr>
            <w:tcW w:w="1887" w:type="dxa"/>
            <w:tcBorders>
              <w:top w:val="single" w:sz="12" w:space="0" w:color="auto"/>
            </w:tcBorders>
          </w:tcPr>
          <w:p w14:paraId="561B2742"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2</w:t>
            </w:r>
          </w:p>
        </w:tc>
        <w:tc>
          <w:tcPr>
            <w:tcW w:w="1886" w:type="dxa"/>
            <w:tcBorders>
              <w:top w:val="single" w:sz="12" w:space="0" w:color="auto"/>
              <w:right w:val="single" w:sz="12" w:space="0" w:color="auto"/>
            </w:tcBorders>
          </w:tcPr>
          <w:p w14:paraId="6ABDF866"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3</w:t>
            </w:r>
          </w:p>
        </w:tc>
      </w:tr>
      <w:tr w:rsidR="00687F21" w:rsidRPr="008F35FC" w14:paraId="1499458F" w14:textId="77777777" w:rsidTr="00A12FD1">
        <w:tc>
          <w:tcPr>
            <w:tcW w:w="1911" w:type="dxa"/>
            <w:tcBorders>
              <w:left w:val="single" w:sz="12" w:space="0" w:color="auto"/>
              <w:right w:val="single" w:sz="12" w:space="0" w:color="auto"/>
            </w:tcBorders>
          </w:tcPr>
          <w:p w14:paraId="3BF7AF3B"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25&gt;t≥15</w:t>
            </w:r>
          </w:p>
        </w:tc>
        <w:tc>
          <w:tcPr>
            <w:tcW w:w="1881" w:type="dxa"/>
            <w:tcBorders>
              <w:left w:val="single" w:sz="12" w:space="0" w:color="auto"/>
            </w:tcBorders>
          </w:tcPr>
          <w:p w14:paraId="280A39DC"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1</w:t>
            </w:r>
          </w:p>
        </w:tc>
        <w:tc>
          <w:tcPr>
            <w:tcW w:w="1893" w:type="dxa"/>
          </w:tcPr>
          <w:p w14:paraId="2B5A7514"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2</w:t>
            </w:r>
          </w:p>
        </w:tc>
        <w:tc>
          <w:tcPr>
            <w:tcW w:w="1887" w:type="dxa"/>
          </w:tcPr>
          <w:p w14:paraId="484A5708"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3</w:t>
            </w:r>
          </w:p>
        </w:tc>
        <w:tc>
          <w:tcPr>
            <w:tcW w:w="1886" w:type="dxa"/>
            <w:tcBorders>
              <w:right w:val="single" w:sz="12" w:space="0" w:color="auto"/>
            </w:tcBorders>
          </w:tcPr>
          <w:p w14:paraId="66F9B4C8"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5</w:t>
            </w:r>
          </w:p>
        </w:tc>
      </w:tr>
      <w:tr w:rsidR="00687F21" w:rsidRPr="008F35FC" w14:paraId="525669B1" w14:textId="77777777" w:rsidTr="00A12FD1">
        <w:tc>
          <w:tcPr>
            <w:tcW w:w="1911" w:type="dxa"/>
            <w:tcBorders>
              <w:left w:val="single" w:sz="12" w:space="0" w:color="auto"/>
              <w:right w:val="single" w:sz="12" w:space="0" w:color="auto"/>
            </w:tcBorders>
          </w:tcPr>
          <w:p w14:paraId="570E3DD0"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15&gt;t≥10</w:t>
            </w:r>
          </w:p>
        </w:tc>
        <w:tc>
          <w:tcPr>
            <w:tcW w:w="1881" w:type="dxa"/>
            <w:tcBorders>
              <w:left w:val="single" w:sz="12" w:space="0" w:color="auto"/>
            </w:tcBorders>
          </w:tcPr>
          <w:p w14:paraId="58663D9C"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2</w:t>
            </w:r>
          </w:p>
        </w:tc>
        <w:tc>
          <w:tcPr>
            <w:tcW w:w="1893" w:type="dxa"/>
          </w:tcPr>
          <w:p w14:paraId="65567CD6"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4</w:t>
            </w:r>
          </w:p>
        </w:tc>
        <w:tc>
          <w:tcPr>
            <w:tcW w:w="1887" w:type="dxa"/>
          </w:tcPr>
          <w:p w14:paraId="41FFFE8D"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7</w:t>
            </w:r>
          </w:p>
        </w:tc>
        <w:tc>
          <w:tcPr>
            <w:tcW w:w="1886" w:type="dxa"/>
            <w:tcBorders>
              <w:right w:val="single" w:sz="12" w:space="0" w:color="auto"/>
            </w:tcBorders>
          </w:tcPr>
          <w:p w14:paraId="14D534C7"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10</w:t>
            </w:r>
          </w:p>
        </w:tc>
      </w:tr>
      <w:tr w:rsidR="00687F21" w:rsidRPr="008F35FC" w14:paraId="6077AC54" w14:textId="77777777" w:rsidTr="00A12FD1">
        <w:tc>
          <w:tcPr>
            <w:tcW w:w="1911" w:type="dxa"/>
            <w:tcBorders>
              <w:left w:val="single" w:sz="12" w:space="0" w:color="auto"/>
              <w:right w:val="single" w:sz="12" w:space="0" w:color="auto"/>
            </w:tcBorders>
          </w:tcPr>
          <w:p w14:paraId="58219C5E"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10&gt;t≥5*</w:t>
            </w:r>
          </w:p>
        </w:tc>
        <w:tc>
          <w:tcPr>
            <w:tcW w:w="1881" w:type="dxa"/>
            <w:tcBorders>
              <w:left w:val="single" w:sz="12" w:space="0" w:color="auto"/>
            </w:tcBorders>
          </w:tcPr>
          <w:p w14:paraId="1C789FA9"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3</w:t>
            </w:r>
          </w:p>
        </w:tc>
        <w:tc>
          <w:tcPr>
            <w:tcW w:w="1893" w:type="dxa"/>
          </w:tcPr>
          <w:p w14:paraId="5A91E43E"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6</w:t>
            </w:r>
          </w:p>
        </w:tc>
        <w:tc>
          <w:tcPr>
            <w:tcW w:w="1887" w:type="dxa"/>
          </w:tcPr>
          <w:p w14:paraId="29EE142A"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10</w:t>
            </w:r>
          </w:p>
        </w:tc>
        <w:tc>
          <w:tcPr>
            <w:tcW w:w="1886" w:type="dxa"/>
            <w:tcBorders>
              <w:right w:val="single" w:sz="12" w:space="0" w:color="auto"/>
            </w:tcBorders>
          </w:tcPr>
          <w:p w14:paraId="2D88497B"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15</w:t>
            </w:r>
          </w:p>
        </w:tc>
      </w:tr>
      <w:tr w:rsidR="00687F21" w:rsidRPr="008F35FC" w14:paraId="003875E9" w14:textId="77777777" w:rsidTr="00A12FD1">
        <w:trPr>
          <w:trHeight w:val="1154"/>
        </w:trPr>
        <w:tc>
          <w:tcPr>
            <w:tcW w:w="9458" w:type="dxa"/>
            <w:gridSpan w:val="5"/>
            <w:tcBorders>
              <w:top w:val="single" w:sz="12" w:space="0" w:color="auto"/>
              <w:left w:val="single" w:sz="12" w:space="0" w:color="auto"/>
              <w:bottom w:val="single" w:sz="12" w:space="0" w:color="auto"/>
              <w:right w:val="single" w:sz="12" w:space="0" w:color="auto"/>
            </w:tcBorders>
          </w:tcPr>
          <w:p w14:paraId="6A1AF8A4"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1) dodajući svako vrijeme vezanja iznad 5 sati</w:t>
            </w:r>
          </w:p>
          <w:p w14:paraId="27C19B86"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2) linearna interpolacija između vrijednosti u redovima je moguća</w:t>
            </w:r>
          </w:p>
          <w:p w14:paraId="49782564"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3) za temperature ispod 5°C trajanje treba produžiti za razdoblje jednako vremenu ispod 5°C</w:t>
            </w:r>
          </w:p>
          <w:p w14:paraId="213F52A2"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4) razvoj čvrstoće betona je omjer između srednje tlačne čvrstoće betona nakon 2 dana i srednje</w:t>
            </w:r>
          </w:p>
          <w:p w14:paraId="1551DA82"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tlačne čvrstoće betona nakon 28 dana</w:t>
            </w:r>
          </w:p>
        </w:tc>
      </w:tr>
    </w:tbl>
    <w:p w14:paraId="11102677" w14:textId="77777777" w:rsidR="00687F21" w:rsidRPr="008F35FC" w:rsidRDefault="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33A06D43"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Ako se razvoj topline koristi za mjerenje razvoja svojstava betona, omjer topline i</w:t>
      </w:r>
    </w:p>
    <w:p w14:paraId="2C8C76DE"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odgovarajuće čvrstoće treba prethodno utvrditi ili odobriti ovlaštena institucija.</w:t>
      </w:r>
    </w:p>
    <w:p w14:paraId="23B8F24D"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Pobliža određenja razvoja svojstava betona mogu se temeljiti na jednom od slijedećih</w:t>
      </w:r>
    </w:p>
    <w:p w14:paraId="09342AAD"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postupaka:</w:t>
      </w:r>
    </w:p>
    <w:p w14:paraId="3155D2E4" w14:textId="77777777" w:rsidR="00687F21" w:rsidRPr="008F35FC" w:rsidRDefault="00687F21" w:rsidP="00687F21">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lastRenderedPageBreak/>
        <w:tab/>
        <w:t>• računu zrelosti iz mjerenja temperature na dubini najviše 10 mm u betonu ispod površine,</w:t>
      </w:r>
    </w:p>
    <w:p w14:paraId="44883677" w14:textId="77777777" w:rsidR="00687F21" w:rsidRPr="008F35FC" w:rsidRDefault="00687F21" w:rsidP="00687F21">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 računu zrelosti iz mjerenja srednjih dnevnih temperatura zraka,</w:t>
      </w:r>
    </w:p>
    <w:p w14:paraId="389E5191" w14:textId="77777777" w:rsidR="00687F21" w:rsidRPr="008F35FC" w:rsidRDefault="00687F21" w:rsidP="00687F21">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 temperaturi grijanja,</w:t>
      </w:r>
    </w:p>
    <w:p w14:paraId="2CABF574" w14:textId="77777777" w:rsidR="00687F21" w:rsidRPr="008F35FC" w:rsidRDefault="00687F21" w:rsidP="00687F21">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 drugim pogodnim postupcima.</w:t>
      </w:r>
    </w:p>
    <w:p w14:paraId="5BF42B72"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Račun zrelosti treba se zasnivati na odgovarajućoj funkciji zrelosti, dokazanoj za tip cementa ili</w:t>
      </w:r>
    </w:p>
    <w:p w14:paraId="4133991E"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kombinaciju cementa i uporabljenog mineralnog dodatka.</w:t>
      </w:r>
    </w:p>
    <w:p w14:paraId="7385F288"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Primjena zaštitnih premaza nije dopuštena na konstrukcijskim spojnicama, na površinama koje</w:t>
      </w:r>
    </w:p>
    <w:p w14:paraId="74B6350D"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će se naknadno obrađivati ili na površinama na kojima treba osigurati vezu s drugim materijalima,</w:t>
      </w:r>
    </w:p>
    <w:p w14:paraId="0D1E386D"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osim ako se prethodno potpuno ne uklone prije te sljedeće operacije ili ako dokazano ne djeluju štetno</w:t>
      </w:r>
    </w:p>
    <w:p w14:paraId="5B675515"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na tu sljedeću operaciju. Ako projektnim specifikacijama nije naglašeno dopušteno, zaštitni premazi se</w:t>
      </w:r>
    </w:p>
    <w:p w14:paraId="2637FC45"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ne smiju koristiti ni na površinama s uvjetovanim posebnim izgledom površine.</w:t>
      </w:r>
    </w:p>
    <w:p w14:paraId="4CD59D49"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Površinska temperatura betona ne smije pasti ispod 0°C dok površina betona ne dosegne</w:t>
      </w:r>
    </w:p>
    <w:p w14:paraId="39FFD888"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čvrstoću dovoljnu za otpornost na smrzavanje (obično iznad 5 N/mm2).</w:t>
      </w:r>
    </w:p>
    <w:p w14:paraId="2722992C"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Najviša temperatura betona ne smije prijeći 65°C.</w:t>
      </w:r>
    </w:p>
    <w:p w14:paraId="755AF690"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3DB1DA63"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Mogući negativni utjecaji visokih temperatura betona tijekom njegovanja uključuju:</w:t>
      </w:r>
    </w:p>
    <w:p w14:paraId="6B13ED57"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 značajno smanjenje čvrstoće,</w:t>
      </w:r>
    </w:p>
    <w:p w14:paraId="76851997"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 značajno povećanje poroznosti,</w:t>
      </w:r>
    </w:p>
    <w:p w14:paraId="6B33A0C7"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 xml:space="preserve">• odloženo formiranje </w:t>
      </w:r>
      <w:proofErr w:type="spellStart"/>
      <w:r w:rsidRPr="008F35FC">
        <w:rPr>
          <w:rFonts w:ascii="Garamond" w:hAnsi="Garamond" w:cs="Garamond"/>
          <w:sz w:val="22"/>
          <w:lang w:val="hr-HR"/>
        </w:rPr>
        <w:t>etringita</w:t>
      </w:r>
      <w:proofErr w:type="spellEnd"/>
      <w:r w:rsidRPr="008F35FC">
        <w:rPr>
          <w:rFonts w:ascii="Garamond" w:hAnsi="Garamond" w:cs="Garamond"/>
          <w:sz w:val="22"/>
          <w:lang w:val="hr-HR"/>
        </w:rPr>
        <w:t>,</w:t>
      </w:r>
    </w:p>
    <w:p w14:paraId="36ABD3ED"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 povećanje razlike temperature betoniranog i prethodnog elementa.</w:t>
      </w:r>
    </w:p>
    <w:p w14:paraId="78EDF8A5" w14:textId="77777777" w:rsidR="00EB51B3" w:rsidRPr="008F35FC" w:rsidRDefault="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5C68D211"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u w:val="single"/>
          <w:lang w:val="hr-HR"/>
        </w:rPr>
      </w:pPr>
      <w:r w:rsidRPr="008F35FC">
        <w:rPr>
          <w:rFonts w:ascii="Garamond" w:hAnsi="Garamond" w:cs="Garamond"/>
          <w:b/>
          <w:sz w:val="22"/>
          <w:u w:val="single"/>
          <w:lang w:val="hr-HR"/>
        </w:rPr>
        <w:t>Aktivnosti poslije betoniranja</w:t>
      </w:r>
    </w:p>
    <w:p w14:paraId="3C4FC765"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Nakon skidanja oplate nadzorni inženjer treba prema uvjetovanom razredu nadzora provesti</w:t>
      </w:r>
    </w:p>
    <w:p w14:paraId="5BA132C6"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 xml:space="preserve">kontrolu površine betona i potvrditi sukladnost za </w:t>
      </w:r>
      <w:proofErr w:type="spellStart"/>
      <w:r w:rsidRPr="008F35FC">
        <w:rPr>
          <w:rFonts w:ascii="Garamond" w:hAnsi="Garamond" w:cs="Garamond"/>
          <w:sz w:val="22"/>
          <w:lang w:val="hr-HR"/>
        </w:rPr>
        <w:t>zahtjevima.Površinu</w:t>
      </w:r>
      <w:proofErr w:type="spellEnd"/>
      <w:r w:rsidRPr="008F35FC">
        <w:rPr>
          <w:rFonts w:ascii="Garamond" w:hAnsi="Garamond" w:cs="Garamond"/>
          <w:sz w:val="22"/>
          <w:lang w:val="hr-HR"/>
        </w:rPr>
        <w:t xml:space="preserve"> betona treba tijekom izvedbe</w:t>
      </w:r>
    </w:p>
    <w:p w14:paraId="5225C1E7"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 xml:space="preserve">zaštititi od oštećivanja i remećenja površinske </w:t>
      </w:r>
      <w:proofErr w:type="spellStart"/>
      <w:r w:rsidRPr="008F35FC">
        <w:rPr>
          <w:rFonts w:ascii="Garamond" w:hAnsi="Garamond" w:cs="Garamond"/>
          <w:sz w:val="22"/>
          <w:lang w:val="hr-HR"/>
        </w:rPr>
        <w:t>teksture.Potrebe</w:t>
      </w:r>
      <w:proofErr w:type="spellEnd"/>
      <w:r w:rsidRPr="008F35FC">
        <w:rPr>
          <w:rFonts w:ascii="Garamond" w:hAnsi="Garamond" w:cs="Garamond"/>
          <w:sz w:val="22"/>
          <w:lang w:val="hr-HR"/>
        </w:rPr>
        <w:t xml:space="preserve"> ispitivanja betona na građevini</w:t>
      </w:r>
    </w:p>
    <w:p w14:paraId="0D8C8AF2"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(svojstvo, učestalost i kriterije sukladnosti) treba prema uvjetima izvedbe i eksploatacije građevine</w:t>
      </w:r>
    </w:p>
    <w:p w14:paraId="63BB1917"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utvrditi projektom konstrukcije i planom kontrole kvalitete izvedbe radova.</w:t>
      </w:r>
    </w:p>
    <w:p w14:paraId="1BBE6385"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71FCA8D3" w14:textId="77777777" w:rsidR="000420EA" w:rsidRPr="008F35FC" w:rsidRDefault="000420EA"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u w:val="single"/>
          <w:lang w:val="hr-HR"/>
        </w:rPr>
      </w:pPr>
    </w:p>
    <w:p w14:paraId="04E599BF"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u w:val="single"/>
          <w:lang w:val="hr-HR"/>
        </w:rPr>
      </w:pPr>
      <w:r w:rsidRPr="008F35FC">
        <w:rPr>
          <w:rFonts w:ascii="Garamond" w:hAnsi="Garamond" w:cs="Garamond"/>
          <w:b/>
          <w:sz w:val="22"/>
          <w:u w:val="single"/>
          <w:lang w:val="hr-HR"/>
        </w:rPr>
        <w:t>Konstrukcijske spojnice</w:t>
      </w:r>
    </w:p>
    <w:p w14:paraId="7747E7DC"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Spojni dijelovi bilo kojeg tipa trebaju biti neoštećeni, točno postavljeni i ispravno izvedeni tako</w:t>
      </w:r>
    </w:p>
    <w:p w14:paraId="1C96DAF6"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da osiguraju učinkovito ponašanje konstrukcije.</w:t>
      </w:r>
    </w:p>
    <w:p w14:paraId="625AC28B"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u w:val="single"/>
          <w:lang w:val="hr-HR"/>
        </w:rPr>
      </w:pPr>
    </w:p>
    <w:p w14:paraId="4EE62AA8"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b/>
          <w:sz w:val="22"/>
          <w:u w:val="single"/>
          <w:lang w:val="hr-HR"/>
        </w:rPr>
      </w:pPr>
      <w:r w:rsidRPr="008F35FC">
        <w:rPr>
          <w:rFonts w:ascii="Garamond" w:hAnsi="Garamond" w:cs="Garamond"/>
          <w:b/>
          <w:sz w:val="22"/>
          <w:u w:val="single"/>
          <w:lang w:val="hr-HR"/>
        </w:rPr>
        <w:t>Geometrijske tolerancije</w:t>
      </w:r>
    </w:p>
    <w:p w14:paraId="6EFF58E7"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Izvedene dimenzije konstrukcija trebaju biti unutar najvećih dopuštenih odstupanja radi</w:t>
      </w:r>
    </w:p>
    <w:p w14:paraId="55028902"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izbjegavanja štetnih utjecaja na:</w:t>
      </w:r>
    </w:p>
    <w:p w14:paraId="5D4EEB90" w14:textId="77777777" w:rsidR="00687F21" w:rsidRPr="008F35FC" w:rsidRDefault="00687F21" w:rsidP="00687F21">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 mehaničku otpornost i stabilnost u privremenom i kasnijem uporabnom stanju,</w:t>
      </w:r>
    </w:p>
    <w:p w14:paraId="37AFEB59" w14:textId="77777777" w:rsidR="00687F21" w:rsidRPr="008F35FC" w:rsidRDefault="00687F21" w:rsidP="00687F21">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 ponašanje tijekom uporabe građevine,</w:t>
      </w:r>
    </w:p>
    <w:p w14:paraId="72E48EB8" w14:textId="77777777" w:rsidR="00687F21" w:rsidRPr="008F35FC" w:rsidRDefault="00687F21" w:rsidP="00687F21">
      <w:pPr>
        <w:pStyle w:val="Standard"/>
        <w:tabs>
          <w:tab w:val="left" w:pos="0"/>
          <w:tab w:val="left" w:pos="567"/>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b/>
        <w:t xml:space="preserve">• kompatibilnost postavljanja i izvedbe konstrukcije i njezinih </w:t>
      </w:r>
      <w:proofErr w:type="spellStart"/>
      <w:r w:rsidRPr="008F35FC">
        <w:rPr>
          <w:rFonts w:ascii="Garamond" w:hAnsi="Garamond" w:cs="Garamond"/>
          <w:sz w:val="22"/>
          <w:lang w:val="hr-HR"/>
        </w:rPr>
        <w:t>nekonstrukcijskih</w:t>
      </w:r>
      <w:proofErr w:type="spellEnd"/>
      <w:r w:rsidRPr="008F35FC">
        <w:rPr>
          <w:rFonts w:ascii="Garamond" w:hAnsi="Garamond" w:cs="Garamond"/>
          <w:sz w:val="22"/>
          <w:lang w:val="hr-HR"/>
        </w:rPr>
        <w:t xml:space="preserve"> dijelova.</w:t>
      </w:r>
    </w:p>
    <w:p w14:paraId="45441D6F"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Nenamjerna mala odstupanja od referentnih vrijednosti koje nemaju značajniji utjecaj na</w:t>
      </w:r>
    </w:p>
    <w:p w14:paraId="6129F713"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ponašanje izvedene konstrukcije mogu se zanemariti.</w:t>
      </w:r>
    </w:p>
    <w:p w14:paraId="21F8863F"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Date tolerancije, nominirane kao normalne tolerancije, odgovaraju projektnim pretpostavkama,</w:t>
      </w:r>
    </w:p>
    <w:p w14:paraId="5642D968"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ENV 1992 i traženoj razini sigurnosti. Zahtjevi ovog poglavlja odnose se na ukupnu konstrukciju. Kod</w:t>
      </w:r>
    </w:p>
    <w:p w14:paraId="5D9B3F4D"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 xml:space="preserve">pojedinih dijelova svaka </w:t>
      </w:r>
      <w:proofErr w:type="spellStart"/>
      <w:r w:rsidRPr="008F35FC">
        <w:rPr>
          <w:rFonts w:ascii="Garamond" w:hAnsi="Garamond" w:cs="Garamond"/>
          <w:sz w:val="22"/>
          <w:lang w:val="hr-HR"/>
        </w:rPr>
        <w:t>međukontrola</w:t>
      </w:r>
      <w:proofErr w:type="spellEnd"/>
      <w:r w:rsidRPr="008F35FC">
        <w:rPr>
          <w:rFonts w:ascii="Garamond" w:hAnsi="Garamond" w:cs="Garamond"/>
          <w:sz w:val="22"/>
          <w:lang w:val="hr-HR"/>
        </w:rPr>
        <w:t xml:space="preserve"> tih dijelova mora poštivati uvjete konačne kontrole izvedene</w:t>
      </w:r>
    </w:p>
    <w:p w14:paraId="27D8429E" w14:textId="77777777" w:rsidR="00687F21" w:rsidRPr="008F35FC" w:rsidRDefault="00687F21" w:rsidP="00687F2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konstrukcije.</w:t>
      </w:r>
    </w:p>
    <w:p w14:paraId="2E80727A" w14:textId="77777777" w:rsidR="00EB51B3" w:rsidRPr="008F35FC" w:rsidRDefault="00EB51B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10B48C50"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Za pripremu betona za betonske i armiranobetonske radove mora se upotrijebiti samo beton čiji sastavni dijelovi ispunjavaju uvjete Pravilnika o tehničkim normativima za beton i armirani beton, te:</w:t>
      </w:r>
    </w:p>
    <w:p w14:paraId="7977924E"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AGREGAT</w:t>
      </w:r>
      <w:r w:rsidRPr="008F35FC">
        <w:rPr>
          <w:rFonts w:ascii="Garamond" w:hAnsi="Garamond" w:cs="Garamond"/>
          <w:sz w:val="22"/>
          <w:lang w:val="hr-HR"/>
        </w:rPr>
        <w:tab/>
      </w:r>
      <w:r w:rsidRPr="008F35FC">
        <w:rPr>
          <w:rFonts w:ascii="Garamond" w:hAnsi="Garamond" w:cs="Garamond"/>
          <w:sz w:val="22"/>
          <w:lang w:val="hr-HR"/>
        </w:rPr>
        <w:tab/>
        <w:t>- HRN B.B3.100, HRNB.B2.010</w:t>
      </w:r>
    </w:p>
    <w:p w14:paraId="7B34B1D8"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CEMENT</w:t>
      </w:r>
      <w:r w:rsidRPr="008F35FC">
        <w:rPr>
          <w:rFonts w:ascii="Garamond" w:hAnsi="Garamond" w:cs="Garamond"/>
          <w:sz w:val="22"/>
          <w:lang w:val="hr-HR"/>
        </w:rPr>
        <w:tab/>
      </w:r>
      <w:r w:rsidRPr="008F35FC">
        <w:rPr>
          <w:rFonts w:ascii="Garamond" w:hAnsi="Garamond" w:cs="Garamond"/>
          <w:sz w:val="22"/>
          <w:lang w:val="hr-HR"/>
        </w:rPr>
        <w:tab/>
        <w:t>- HRN B.C1.0, HRNB.C1.011, HRN B.C1.013, HRN B.C1.014</w:t>
      </w:r>
    </w:p>
    <w:p w14:paraId="2F97A0E2"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VODA</w:t>
      </w:r>
      <w:r w:rsidRPr="008F35FC">
        <w:rPr>
          <w:rFonts w:ascii="Garamond" w:hAnsi="Garamond" w:cs="Garamond"/>
          <w:sz w:val="22"/>
          <w:lang w:val="hr-HR"/>
        </w:rPr>
        <w:tab/>
      </w:r>
      <w:r w:rsidRPr="008F35FC">
        <w:rPr>
          <w:rFonts w:ascii="Garamond" w:hAnsi="Garamond" w:cs="Garamond"/>
          <w:sz w:val="22"/>
          <w:lang w:val="hr-HR"/>
        </w:rPr>
        <w:tab/>
        <w:t>- HRN U.M1.058</w:t>
      </w:r>
    </w:p>
    <w:p w14:paraId="6703C9DA"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DODACI ZA BETON</w:t>
      </w:r>
      <w:r w:rsidRPr="008F35FC">
        <w:rPr>
          <w:rFonts w:ascii="Garamond" w:hAnsi="Garamond" w:cs="Garamond"/>
          <w:sz w:val="22"/>
          <w:lang w:val="hr-HR"/>
        </w:rPr>
        <w:tab/>
        <w:t>- HRN U.M1.035</w:t>
      </w:r>
    </w:p>
    <w:p w14:paraId="1763A28A"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BETON</w:t>
      </w:r>
      <w:r w:rsidRPr="008F35FC">
        <w:rPr>
          <w:rFonts w:ascii="Garamond" w:hAnsi="Garamond" w:cs="Garamond"/>
          <w:sz w:val="22"/>
          <w:lang w:val="hr-HR"/>
        </w:rPr>
        <w:tab/>
      </w:r>
      <w:r w:rsidRPr="008F35FC">
        <w:rPr>
          <w:rFonts w:ascii="Garamond" w:hAnsi="Garamond" w:cs="Garamond"/>
          <w:sz w:val="22"/>
          <w:lang w:val="hr-HR"/>
        </w:rPr>
        <w:tab/>
        <w:t>- HRN U,M1,015, HRN U.M1.016, HRN U.M1.055, HRN B.B8.015</w:t>
      </w:r>
    </w:p>
    <w:p w14:paraId="645F42A6"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ARMATURA</w:t>
      </w:r>
      <w:r w:rsidRPr="008F35FC">
        <w:rPr>
          <w:rFonts w:ascii="Garamond" w:hAnsi="Garamond" w:cs="Garamond"/>
          <w:sz w:val="22"/>
          <w:lang w:val="hr-HR"/>
        </w:rPr>
        <w:tab/>
      </w:r>
      <w:r w:rsidRPr="008F35FC">
        <w:rPr>
          <w:rFonts w:ascii="Garamond" w:hAnsi="Garamond" w:cs="Garamond"/>
          <w:sz w:val="22"/>
          <w:lang w:val="hr-HR"/>
        </w:rPr>
        <w:tab/>
        <w:t>- HRN U.M1.091, HRN C.K6.020</w:t>
      </w:r>
    </w:p>
    <w:p w14:paraId="358CD530" w14:textId="77777777" w:rsidR="00FD01C3" w:rsidRPr="008F35FC"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lang w:val="hr-HR"/>
        </w:rPr>
      </w:pPr>
    </w:p>
    <w:p w14:paraId="76DB6814"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sidRPr="008F35FC">
        <w:rPr>
          <w:rFonts w:ascii="Garamond" w:hAnsi="Garamond" w:cs="Garamond"/>
          <w:b/>
          <w:sz w:val="22"/>
          <w:lang w:val="hr-HR"/>
        </w:rPr>
        <w:lastRenderedPageBreak/>
        <w:t>KROVOPOKRIVAČKI RADOVI</w:t>
      </w:r>
    </w:p>
    <w:p w14:paraId="5A34B8B5" w14:textId="77777777" w:rsidR="00F634E7" w:rsidRPr="008F35FC" w:rsidRDefault="00F634E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8F35FC">
        <w:rPr>
          <w:rFonts w:ascii="Garamond" w:hAnsi="Garamond" w:cs="Garamond"/>
          <w:sz w:val="22"/>
          <w:lang w:val="hr-HR"/>
        </w:rPr>
        <w:t>Izvođač je dužan prije davanja ponude proučiti projektom traženu kvalitetu radova, te odmah upozoriti na izmjenu i eventualnu dopunu sa kojom može preuzeti garanciju. Ukoliko je projektom predviđen pokrov materijalom koji nije obuhvaćen propisima, izvođač je dužan pridržavati se uputa proizvođač</w:t>
      </w:r>
      <w:r w:rsidR="000420EA" w:rsidRPr="008F35FC">
        <w:rPr>
          <w:rFonts w:ascii="Garamond" w:hAnsi="Garamond" w:cs="Garamond"/>
          <w:sz w:val="22"/>
          <w:lang w:val="hr-HR"/>
        </w:rPr>
        <w:t>a</w:t>
      </w:r>
      <w:r w:rsidRPr="008F35FC">
        <w:rPr>
          <w:rFonts w:ascii="Garamond" w:hAnsi="Garamond" w:cs="Garamond"/>
          <w:sz w:val="22"/>
          <w:lang w:val="hr-HR"/>
        </w:rPr>
        <w:t>.</w:t>
      </w:r>
    </w:p>
    <w:p w14:paraId="339ED1E5" w14:textId="77777777" w:rsidR="00F634E7" w:rsidRPr="008F35FC" w:rsidRDefault="00F634E7" w:rsidP="00F634E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8F35FC">
        <w:rPr>
          <w:rFonts w:ascii="Garamond" w:hAnsi="Garamond" w:cs="Garamond"/>
          <w:sz w:val="22"/>
          <w:lang w:val="hr-HR"/>
        </w:rPr>
        <w:t xml:space="preserve">Prije početka radova </w:t>
      </w:r>
      <w:r w:rsidR="001378F7" w:rsidRPr="008F35FC">
        <w:rPr>
          <w:rFonts w:ascii="Garamond" w:hAnsi="Garamond" w:cs="Garamond"/>
          <w:sz w:val="22"/>
          <w:lang w:val="hr-HR"/>
        </w:rPr>
        <w:t xml:space="preserve">izvođač je </w:t>
      </w:r>
      <w:r w:rsidRPr="008F35FC">
        <w:rPr>
          <w:rFonts w:ascii="Garamond" w:hAnsi="Garamond" w:cs="Garamond"/>
          <w:sz w:val="22"/>
          <w:lang w:val="hr-HR"/>
        </w:rPr>
        <w:t>dužan pregledati donju konstrukciju na kojoj leži pokrov i o eventualnim neispravnostima upozoriti investitora (nadzornog inženjera). U slučaju da pokrov položi na neispravnu podlogu, kasniji popravci idu na račun krovopokrivača. Ukoliko se ugrađuje materijal za koji ne postoje standardi, izvođač je dužan pribaviti ateste sa mišljenjem ovlaš</w:t>
      </w:r>
      <w:r w:rsidR="00224BE7" w:rsidRPr="008F35FC">
        <w:rPr>
          <w:rFonts w:ascii="Garamond" w:hAnsi="Garamond" w:cs="Garamond"/>
          <w:sz w:val="22"/>
          <w:lang w:val="hr-HR"/>
        </w:rPr>
        <w:t>t</w:t>
      </w:r>
      <w:r w:rsidRPr="008F35FC">
        <w:rPr>
          <w:rFonts w:ascii="Garamond" w:hAnsi="Garamond" w:cs="Garamond"/>
          <w:sz w:val="22"/>
          <w:lang w:val="hr-HR"/>
        </w:rPr>
        <w:t>ene stručne institucije. Krovopokrivački radovi moraju biti izvedeni prema projektnoj dokumentaciji, opisima u troškovniku i u skladu sa važećim propisima, uputstvima i ispravnim načinom rada. Pokrivanje krova ne može započeti prije kontrole i preuzimanja izvedene tesarske konstrukcije i oplate na koju se polaže pokrov.</w:t>
      </w:r>
    </w:p>
    <w:p w14:paraId="6EE7055F" w14:textId="77777777" w:rsidR="00F634E7" w:rsidRPr="008F35FC" w:rsidRDefault="00F634E7" w:rsidP="00F634E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8F35FC">
        <w:rPr>
          <w:rFonts w:ascii="Garamond" w:hAnsi="Garamond" w:cs="Garamond"/>
          <w:sz w:val="22"/>
          <w:lang w:val="hr-HR"/>
        </w:rPr>
        <w:t>Svi radovi moraju biti izvedeni prema podacima iz projektne dokumentacije, te prema:</w:t>
      </w:r>
    </w:p>
    <w:p w14:paraId="2FC5FCC8" w14:textId="77777777" w:rsidR="00F634E7" w:rsidRPr="008F35FC" w:rsidRDefault="00F634E7" w:rsidP="00F634E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8F35FC">
        <w:rPr>
          <w:rFonts w:ascii="Garamond" w:hAnsi="Garamond" w:cs="Garamond"/>
          <w:sz w:val="22"/>
          <w:lang w:val="hr-HR"/>
        </w:rPr>
        <w:t xml:space="preserve">- Pravilniku o </w:t>
      </w:r>
      <w:proofErr w:type="spellStart"/>
      <w:r w:rsidRPr="008F35FC">
        <w:rPr>
          <w:rFonts w:ascii="Garamond" w:hAnsi="Garamond" w:cs="Garamond"/>
          <w:sz w:val="22"/>
          <w:lang w:val="hr-HR"/>
        </w:rPr>
        <w:t>teh</w:t>
      </w:r>
      <w:proofErr w:type="spellEnd"/>
      <w:r w:rsidRPr="008F35FC">
        <w:rPr>
          <w:rFonts w:ascii="Garamond" w:hAnsi="Garamond" w:cs="Garamond"/>
          <w:sz w:val="22"/>
          <w:lang w:val="hr-HR"/>
        </w:rPr>
        <w:t xml:space="preserve">. mjerama i uvjetima za završne radove u zgradarstvu, </w:t>
      </w:r>
      <w:proofErr w:type="spellStart"/>
      <w:r w:rsidRPr="008F35FC">
        <w:rPr>
          <w:rFonts w:ascii="Garamond" w:hAnsi="Garamond" w:cs="Garamond"/>
          <w:sz w:val="22"/>
          <w:lang w:val="hr-HR"/>
        </w:rPr>
        <w:t>Sl</w:t>
      </w:r>
      <w:proofErr w:type="spellEnd"/>
      <w:r w:rsidRPr="008F35FC">
        <w:rPr>
          <w:rFonts w:ascii="Garamond" w:hAnsi="Garamond" w:cs="Garamond"/>
          <w:sz w:val="22"/>
          <w:lang w:val="hr-HR"/>
        </w:rPr>
        <w:t xml:space="preserve"> 49/70</w:t>
      </w:r>
    </w:p>
    <w:p w14:paraId="597F5474" w14:textId="77777777" w:rsidR="00F634E7" w:rsidRPr="008F35FC" w:rsidRDefault="00F634E7" w:rsidP="00F634E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8F35FC">
        <w:rPr>
          <w:rFonts w:ascii="Garamond" w:hAnsi="Garamond" w:cs="Garamond"/>
          <w:sz w:val="22"/>
          <w:lang w:val="hr-HR"/>
        </w:rPr>
        <w:t xml:space="preserve">- Pravilnik o zaštiti na radu u građevinarstvu, </w:t>
      </w:r>
      <w:proofErr w:type="spellStart"/>
      <w:r w:rsidRPr="008F35FC">
        <w:rPr>
          <w:rFonts w:ascii="Garamond" w:hAnsi="Garamond" w:cs="Garamond"/>
          <w:sz w:val="22"/>
          <w:lang w:val="hr-HR"/>
        </w:rPr>
        <w:t>Sl</w:t>
      </w:r>
      <w:proofErr w:type="spellEnd"/>
      <w:r w:rsidRPr="008F35FC">
        <w:rPr>
          <w:rFonts w:ascii="Garamond" w:hAnsi="Garamond" w:cs="Garamond"/>
          <w:sz w:val="22"/>
          <w:lang w:val="hr-HR"/>
        </w:rPr>
        <w:t xml:space="preserve"> 26/69</w:t>
      </w:r>
    </w:p>
    <w:p w14:paraId="04D7D124" w14:textId="77777777" w:rsidR="00224BE7" w:rsidRPr="008F35FC" w:rsidRDefault="00F634E7" w:rsidP="00F634E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8F35FC">
        <w:rPr>
          <w:rFonts w:ascii="Garamond" w:hAnsi="Garamond" w:cs="Garamond"/>
          <w:sz w:val="22"/>
          <w:lang w:val="hr-HR"/>
        </w:rPr>
        <w:t xml:space="preserve">- Pravilnik o tehničkim mjerama i uvjetima za nagibe krovnih ravnina, </w:t>
      </w:r>
      <w:proofErr w:type="spellStart"/>
      <w:r w:rsidRPr="008F35FC">
        <w:rPr>
          <w:rFonts w:ascii="Garamond" w:hAnsi="Garamond" w:cs="Garamond"/>
          <w:sz w:val="22"/>
          <w:lang w:val="hr-HR"/>
        </w:rPr>
        <w:t>Sl</w:t>
      </w:r>
      <w:proofErr w:type="spellEnd"/>
      <w:r w:rsidRPr="008F35FC">
        <w:rPr>
          <w:rFonts w:ascii="Garamond" w:hAnsi="Garamond" w:cs="Garamond"/>
          <w:sz w:val="22"/>
          <w:lang w:val="hr-HR"/>
        </w:rPr>
        <w:t xml:space="preserve"> 26/69</w:t>
      </w:r>
    </w:p>
    <w:p w14:paraId="667F143D" w14:textId="77777777" w:rsidR="009B1794" w:rsidRPr="008F35FC" w:rsidRDefault="009B1794" w:rsidP="00F634E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p>
    <w:p w14:paraId="343850E9"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8F35FC">
        <w:rPr>
          <w:rFonts w:ascii="Garamond" w:hAnsi="Garamond" w:cs="Garamond"/>
          <w:sz w:val="22"/>
          <w:lang w:val="hr-HR"/>
        </w:rPr>
        <w:t>Izvedba krovopokrivačkih radova mora biti u skladu sa :</w:t>
      </w:r>
    </w:p>
    <w:p w14:paraId="6F84D1EF"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8F35FC">
        <w:rPr>
          <w:rFonts w:ascii="Garamond" w:hAnsi="Garamond" w:cs="Garamond"/>
          <w:sz w:val="22"/>
          <w:lang w:val="hr-HR"/>
        </w:rPr>
        <w:t>SL.LIST br.26 - HIDROIZOLACIJE KROVOVA I TERASA</w:t>
      </w:r>
    </w:p>
    <w:p w14:paraId="5576AF1D"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8F35FC">
        <w:rPr>
          <w:rFonts w:ascii="Garamond" w:hAnsi="Garamond" w:cs="Garamond"/>
          <w:sz w:val="22"/>
          <w:lang w:val="hr-HR"/>
        </w:rPr>
        <w:t>Sav materijal mora odgovarati uvjetima propisanim HRN normama i to:</w:t>
      </w:r>
    </w:p>
    <w:p w14:paraId="4528DDF3"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8F35FC">
        <w:rPr>
          <w:rFonts w:ascii="Garamond" w:hAnsi="Garamond" w:cs="Garamond"/>
          <w:sz w:val="22"/>
          <w:lang w:val="hr-HR"/>
        </w:rPr>
        <w:t>HRN U.M3.244 HIDROIZOLACIJSKI MATERIJALI</w:t>
      </w:r>
    </w:p>
    <w:p w14:paraId="4BD79B21"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8F35FC">
        <w:rPr>
          <w:rFonts w:ascii="Garamond" w:hAnsi="Garamond" w:cs="Garamond"/>
          <w:sz w:val="22"/>
          <w:lang w:val="hr-HR"/>
        </w:rPr>
        <w:t>HRN U.M3.240 HIDROIZOLACIJSKI MATERIJALI</w:t>
      </w:r>
    </w:p>
    <w:p w14:paraId="29671163"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8F35FC">
        <w:rPr>
          <w:rFonts w:ascii="Garamond" w:hAnsi="Garamond" w:cs="Garamond"/>
          <w:sz w:val="22"/>
          <w:lang w:val="hr-HR"/>
        </w:rPr>
        <w:t>HRN U.ME.223 BITUMENIZIRANI KROVNI KARTON</w:t>
      </w:r>
    </w:p>
    <w:p w14:paraId="7212D8FB"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8F35FC">
        <w:rPr>
          <w:rFonts w:ascii="Garamond" w:hAnsi="Garamond" w:cs="Garamond"/>
          <w:sz w:val="22"/>
          <w:lang w:val="hr-HR"/>
        </w:rPr>
        <w:t>HRN B.D1.009 VUČENI CRIJEP OD GLINE</w:t>
      </w:r>
    </w:p>
    <w:p w14:paraId="581B031A"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8F35FC">
        <w:rPr>
          <w:rFonts w:ascii="Garamond" w:hAnsi="Garamond" w:cs="Garamond"/>
          <w:sz w:val="22"/>
          <w:lang w:val="hr-HR"/>
        </w:rPr>
        <w:t>HRN B.D1.010 PREŠANI CRIJEP OD GLINE</w:t>
      </w:r>
    </w:p>
    <w:p w14:paraId="1F52E845"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8F35FC">
        <w:rPr>
          <w:rFonts w:ascii="Garamond" w:hAnsi="Garamond" w:cs="Garamond"/>
          <w:sz w:val="22"/>
          <w:lang w:val="hr-HR"/>
        </w:rPr>
        <w:t>HRN B.C8.040 GRAĐEVINSKO VAPNO</w:t>
      </w:r>
    </w:p>
    <w:p w14:paraId="4AA56127" w14:textId="77777777" w:rsidR="00544FF1" w:rsidRPr="008F35FC" w:rsidRDefault="00544FF1" w:rsidP="00544FF1">
      <w:pPr>
        <w:suppressAutoHyphens w:val="0"/>
        <w:rPr>
          <w:rFonts w:ascii="Garamond" w:hAnsi="Garamond" w:cs="Garamond"/>
          <w:sz w:val="22"/>
        </w:rPr>
      </w:pPr>
    </w:p>
    <w:p w14:paraId="458CF6F3" w14:textId="77777777" w:rsidR="00FD01C3" w:rsidRPr="008F35FC" w:rsidRDefault="00255C82" w:rsidP="00544FF1">
      <w:pPr>
        <w:suppressAutoHyphens w:val="0"/>
        <w:rPr>
          <w:rFonts w:ascii="Garamond" w:eastAsia="Times New Roman" w:hAnsi="Garamond" w:cs="Garamond"/>
          <w:sz w:val="22"/>
          <w:szCs w:val="20"/>
          <w:lang w:bidi="ar-SA"/>
        </w:rPr>
      </w:pPr>
      <w:r w:rsidRPr="008F35FC">
        <w:rPr>
          <w:rFonts w:ascii="Garamond" w:hAnsi="Garamond" w:cs="Garamond"/>
          <w:sz w:val="22"/>
        </w:rPr>
        <w:t>Norme za krovopokrivačke radove sadrže, pored same izrade po opisu norme i troškovnika, i sve pomoćne radove</w:t>
      </w:r>
    </w:p>
    <w:p w14:paraId="4BEAA3B1"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8F35FC">
        <w:rPr>
          <w:rFonts w:ascii="Garamond" w:hAnsi="Garamond" w:cs="Garamond"/>
          <w:sz w:val="22"/>
          <w:lang w:val="hr-HR"/>
        </w:rPr>
        <w:t>- predradnje</w:t>
      </w:r>
    </w:p>
    <w:p w14:paraId="039687DC"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8F35FC">
        <w:rPr>
          <w:rFonts w:ascii="Garamond" w:hAnsi="Garamond" w:cs="Garamond"/>
          <w:sz w:val="22"/>
          <w:lang w:val="hr-HR"/>
        </w:rPr>
        <w:t>- zaštitne mjere i sredstva zaštite na radu</w:t>
      </w:r>
    </w:p>
    <w:p w14:paraId="40E6AC22"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8F35FC">
        <w:rPr>
          <w:rFonts w:ascii="Garamond" w:hAnsi="Garamond" w:cs="Garamond"/>
          <w:sz w:val="22"/>
          <w:lang w:val="hr-HR"/>
        </w:rPr>
        <w:t>- sve prenose i prevoze materijala na gradilištu i do gradilišta</w:t>
      </w:r>
    </w:p>
    <w:p w14:paraId="6C666A71"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Način obračuna izvedbe, sve radnje i predradnje, sve  prema GN 361-771.</w:t>
      </w:r>
    </w:p>
    <w:p w14:paraId="300E65F1" w14:textId="77777777" w:rsidR="00F634E7" w:rsidRPr="008F35FC" w:rsidRDefault="00F634E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lang w:val="hr-HR"/>
        </w:rPr>
      </w:pPr>
    </w:p>
    <w:p w14:paraId="33698FD0" w14:textId="77777777" w:rsidR="00F634E7" w:rsidRPr="008F35FC" w:rsidRDefault="00F634E7">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lang w:val="hr-HR"/>
        </w:rPr>
      </w:pPr>
    </w:p>
    <w:p w14:paraId="73BF006B"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sidRPr="008F35FC">
        <w:rPr>
          <w:rFonts w:ascii="Garamond" w:hAnsi="Garamond" w:cs="Garamond"/>
          <w:b/>
          <w:sz w:val="22"/>
          <w:lang w:val="hr-HR"/>
        </w:rPr>
        <w:t>IZOLACIJSKI RADOVI</w:t>
      </w:r>
    </w:p>
    <w:p w14:paraId="017FEB42"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r w:rsidRPr="008F35FC">
        <w:rPr>
          <w:rFonts w:ascii="Garamond" w:hAnsi="Garamond" w:cs="Garamond"/>
          <w:sz w:val="22"/>
          <w:lang w:val="hr-HR"/>
        </w:rPr>
        <w:t>Izvoditelj radova dužan je za sve materijale koje će upotrijebiti za izvedbu izolacija pribaviti odgovarajuće ateste od ovlaštene stručne organizacije ili institucije, odnosno ateste dobivene prilikom kupnje materijala iz trgovačke mreže ne starije od šest mjeseci dostaviti nadzornom inženjeru na uvid.</w:t>
      </w:r>
    </w:p>
    <w:p w14:paraId="2370E31F"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r w:rsidRPr="008F35FC">
        <w:rPr>
          <w:rFonts w:ascii="Garamond" w:hAnsi="Garamond" w:cs="Garamond"/>
          <w:sz w:val="22"/>
          <w:lang w:val="hr-HR"/>
        </w:rPr>
        <w:t>Hidroizolaciju, toplinsku ili zvučnu izolaciju treba izvoditi točno prema specifikaciji radova, uputama i preporukama proizvođača kao i tehničkim uvjetima izvođenja.</w:t>
      </w:r>
    </w:p>
    <w:p w14:paraId="3CC5F32E"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r w:rsidRPr="008F35FC">
        <w:rPr>
          <w:rFonts w:ascii="Garamond" w:hAnsi="Garamond" w:cs="Garamond"/>
          <w:sz w:val="22"/>
          <w:lang w:val="hr-HR"/>
        </w:rPr>
        <w:t>Površine na koje se polaže izolacija trebaju biti posve ravne, očišćene od prašine ili drugih nečistoća, dovoljno glatke da izolacija dobro prione uz podlogu.</w:t>
      </w:r>
    </w:p>
    <w:p w14:paraId="110F05AA"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r w:rsidRPr="008F35FC">
        <w:rPr>
          <w:rFonts w:ascii="Garamond" w:hAnsi="Garamond" w:cs="Garamond"/>
          <w:sz w:val="22"/>
          <w:lang w:val="hr-HR"/>
        </w:rPr>
        <w:t>Toplinsku ili zvučnu izolaciju izvesti kontinuirano bez fuga kako bi se spriječili toplinski ili zvučni mostovi.</w:t>
      </w:r>
    </w:p>
    <w:p w14:paraId="085913BE"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r w:rsidRPr="008F35FC">
        <w:rPr>
          <w:rFonts w:ascii="Garamond" w:hAnsi="Garamond" w:cs="Garamond"/>
          <w:sz w:val="22"/>
          <w:lang w:val="hr-HR"/>
        </w:rPr>
        <w:t>Horizontalna ili vertikalna izolacija podova ili zidova treba prilegnuti na površinu ravno i bez nabora ili mjehura.</w:t>
      </w:r>
    </w:p>
    <w:p w14:paraId="5C57105A"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r w:rsidRPr="008F35FC">
        <w:rPr>
          <w:rFonts w:ascii="Garamond" w:hAnsi="Garamond" w:cs="Garamond"/>
          <w:sz w:val="22"/>
          <w:lang w:val="hr-HR"/>
        </w:rPr>
        <w:t>Izola</w:t>
      </w:r>
      <w:r w:rsidR="000420EA" w:rsidRPr="008F35FC">
        <w:rPr>
          <w:rFonts w:ascii="Garamond" w:hAnsi="Garamond" w:cs="Garamond"/>
          <w:sz w:val="22"/>
          <w:lang w:val="hr-HR"/>
        </w:rPr>
        <w:t>cijske</w:t>
      </w:r>
      <w:r w:rsidRPr="008F35FC">
        <w:rPr>
          <w:rFonts w:ascii="Garamond" w:hAnsi="Garamond" w:cs="Garamond"/>
          <w:sz w:val="22"/>
          <w:lang w:val="hr-HR"/>
        </w:rPr>
        <w:t xml:space="preserve"> ljepenke i ostale vrste iz</w:t>
      </w:r>
      <w:r w:rsidR="000420EA" w:rsidRPr="008F35FC">
        <w:rPr>
          <w:rFonts w:ascii="Garamond" w:hAnsi="Garamond" w:cs="Garamond"/>
          <w:sz w:val="22"/>
          <w:lang w:val="hr-HR"/>
        </w:rPr>
        <w:t>olacijskih</w:t>
      </w:r>
      <w:r w:rsidRPr="008F35FC">
        <w:rPr>
          <w:rFonts w:ascii="Garamond" w:hAnsi="Garamond" w:cs="Garamond"/>
          <w:sz w:val="22"/>
          <w:lang w:val="hr-HR"/>
        </w:rPr>
        <w:t xml:space="preserve"> traka i ploča rezati ravno i pravokutno. Zaderani ili krpani komadi elemenata izolacije isključeni su od ugradbe.</w:t>
      </w:r>
    </w:p>
    <w:p w14:paraId="131B2C9B"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r w:rsidRPr="008F35FC">
        <w:rPr>
          <w:rFonts w:ascii="Garamond" w:hAnsi="Garamond" w:cs="Garamond"/>
          <w:sz w:val="22"/>
          <w:lang w:val="hr-HR"/>
        </w:rPr>
        <w:t xml:space="preserve">Svi preklopi </w:t>
      </w:r>
      <w:r w:rsidR="000420EA" w:rsidRPr="008F35FC">
        <w:rPr>
          <w:rFonts w:ascii="Garamond" w:hAnsi="Garamond" w:cs="Garamond"/>
          <w:sz w:val="22"/>
          <w:lang w:val="hr-HR"/>
        </w:rPr>
        <w:t>izolacijskih</w:t>
      </w:r>
      <w:r w:rsidRPr="008F35FC">
        <w:rPr>
          <w:rFonts w:ascii="Garamond" w:hAnsi="Garamond" w:cs="Garamond"/>
          <w:sz w:val="22"/>
          <w:lang w:val="hr-HR"/>
        </w:rPr>
        <w:t xml:space="preserve"> traka protiv vlage moraju biti najmanje 10 cm široki i lijepljeni bitumenom (hladnom bitumenskom masom ili vrućom bitumenskom izolacijskom masom) ili međusobno zavareni vrućim postupkom ovisno o vrsti traka izolacije.</w:t>
      </w:r>
    </w:p>
    <w:p w14:paraId="148AFCF8"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r w:rsidRPr="008F35FC">
        <w:rPr>
          <w:rFonts w:ascii="Garamond" w:hAnsi="Garamond" w:cs="Garamond"/>
          <w:sz w:val="22"/>
          <w:lang w:val="hr-HR"/>
        </w:rPr>
        <w:t>Pri polaganju dvaju ili više slojeva izolacijskih traka ili ploča preklopi ne smiju ležati jedan na drugom, već moraju biti pomaknuti.</w:t>
      </w:r>
    </w:p>
    <w:p w14:paraId="33177496"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r w:rsidRPr="008F35FC">
        <w:rPr>
          <w:rFonts w:ascii="Garamond" w:hAnsi="Garamond" w:cs="Garamond"/>
          <w:sz w:val="22"/>
          <w:lang w:val="hr-HR"/>
        </w:rPr>
        <w:lastRenderedPageBreak/>
        <w:t>Kod horizontalne izolacije zidova ljepenka treba na svaku stranu zida imati prihvat širine 10 cm, koji treba spojiti s horizontalnom izolacijom podova.</w:t>
      </w:r>
    </w:p>
    <w:p w14:paraId="25E064B4" w14:textId="77777777" w:rsidR="001378F7"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r w:rsidRPr="008F35FC">
        <w:rPr>
          <w:rFonts w:ascii="Garamond" w:hAnsi="Garamond" w:cs="Garamond"/>
          <w:sz w:val="22"/>
          <w:lang w:val="hr-HR"/>
        </w:rPr>
        <w:t xml:space="preserve">Bitumenska vrpca s uloškom od sirovog krovnog kartona mora udovoljavati HRN U.M3-230. Bitumenska vrpca s uloškom od aluminijske folije mora udovoljavati HRN U.M3.230. </w:t>
      </w:r>
    </w:p>
    <w:p w14:paraId="2C840870" w14:textId="77777777" w:rsidR="001378F7"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r w:rsidRPr="008F35FC">
        <w:rPr>
          <w:rFonts w:ascii="Garamond" w:hAnsi="Garamond" w:cs="Garamond"/>
          <w:sz w:val="22"/>
          <w:lang w:val="hr-HR"/>
        </w:rPr>
        <w:t xml:space="preserve">Bitumenska vrpca s uloškom od staklenog </w:t>
      </w:r>
      <w:proofErr w:type="spellStart"/>
      <w:r w:rsidRPr="008F35FC">
        <w:rPr>
          <w:rFonts w:ascii="Garamond" w:hAnsi="Garamond" w:cs="Garamond"/>
          <w:sz w:val="22"/>
          <w:lang w:val="hr-HR"/>
        </w:rPr>
        <w:t>voala</w:t>
      </w:r>
      <w:proofErr w:type="spellEnd"/>
      <w:r w:rsidRPr="008F35FC">
        <w:rPr>
          <w:rFonts w:ascii="Garamond" w:hAnsi="Garamond" w:cs="Garamond"/>
          <w:sz w:val="22"/>
          <w:lang w:val="hr-HR"/>
        </w:rPr>
        <w:t xml:space="preserve"> mora udovoljavati HRN U.M3.321. </w:t>
      </w:r>
    </w:p>
    <w:p w14:paraId="60446942"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proofErr w:type="spellStart"/>
      <w:r w:rsidRPr="008F35FC">
        <w:rPr>
          <w:rFonts w:ascii="Garamond" w:hAnsi="Garamond" w:cs="Garamond"/>
          <w:sz w:val="22"/>
          <w:lang w:val="hr-HR"/>
        </w:rPr>
        <w:t>Bitumenizirani</w:t>
      </w:r>
      <w:proofErr w:type="spellEnd"/>
      <w:r w:rsidRPr="008F35FC">
        <w:rPr>
          <w:rFonts w:ascii="Garamond" w:hAnsi="Garamond" w:cs="Garamond"/>
          <w:sz w:val="22"/>
          <w:lang w:val="hr-HR"/>
        </w:rPr>
        <w:t xml:space="preserve"> perforirani stakleni </w:t>
      </w:r>
      <w:proofErr w:type="spellStart"/>
      <w:r w:rsidRPr="008F35FC">
        <w:rPr>
          <w:rFonts w:ascii="Garamond" w:hAnsi="Garamond" w:cs="Garamond"/>
          <w:sz w:val="22"/>
          <w:lang w:val="hr-HR"/>
        </w:rPr>
        <w:t>voal</w:t>
      </w:r>
      <w:proofErr w:type="spellEnd"/>
      <w:r w:rsidRPr="008F35FC">
        <w:rPr>
          <w:rFonts w:ascii="Garamond" w:hAnsi="Garamond" w:cs="Garamond"/>
          <w:sz w:val="22"/>
          <w:lang w:val="hr-HR"/>
        </w:rPr>
        <w:t xml:space="preserve"> mora udovoljavati HRN U.M3.298.</w:t>
      </w:r>
    </w:p>
    <w:p w14:paraId="3B86E823"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proofErr w:type="spellStart"/>
      <w:r w:rsidRPr="008F35FC">
        <w:rPr>
          <w:rFonts w:ascii="Garamond" w:hAnsi="Garamond" w:cs="Garamond"/>
          <w:sz w:val="22"/>
          <w:lang w:val="hr-HR"/>
        </w:rPr>
        <w:t>Hidroizolacijski</w:t>
      </w:r>
      <w:proofErr w:type="spellEnd"/>
      <w:r w:rsidRPr="008F35FC">
        <w:rPr>
          <w:rFonts w:ascii="Garamond" w:hAnsi="Garamond" w:cs="Garamond"/>
          <w:sz w:val="22"/>
          <w:lang w:val="hr-HR"/>
        </w:rPr>
        <w:t xml:space="preserve"> materijal na osnovi bitumenskih emulzija za hladni postupak mora udovoljavati HRN U.M3.242.</w:t>
      </w:r>
    </w:p>
    <w:p w14:paraId="4184546A"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45"/>
        <w:jc w:val="both"/>
        <w:rPr>
          <w:rFonts w:ascii="Garamond" w:hAnsi="Garamond" w:cs="Garamond"/>
          <w:sz w:val="22"/>
          <w:lang w:val="hr-HR"/>
        </w:rPr>
      </w:pPr>
      <w:proofErr w:type="spellStart"/>
      <w:r w:rsidRPr="008F35FC">
        <w:rPr>
          <w:rFonts w:ascii="Garamond" w:hAnsi="Garamond" w:cs="Garamond"/>
          <w:sz w:val="22"/>
          <w:lang w:val="hr-HR"/>
        </w:rPr>
        <w:t>Hidroizolacijski</w:t>
      </w:r>
      <w:proofErr w:type="spellEnd"/>
      <w:r w:rsidRPr="008F35FC">
        <w:rPr>
          <w:rFonts w:ascii="Garamond" w:hAnsi="Garamond" w:cs="Garamond"/>
          <w:sz w:val="22"/>
          <w:lang w:val="hr-HR"/>
        </w:rPr>
        <w:t xml:space="preserve"> materijal za topli postupak mora udovoljavati HRN U.M3.244.</w:t>
      </w:r>
    </w:p>
    <w:p w14:paraId="0CA74E36" w14:textId="77777777" w:rsidR="00FD01C3" w:rsidRPr="008F35FC"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p>
    <w:p w14:paraId="09703015"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sidRPr="008F35FC">
        <w:rPr>
          <w:rFonts w:ascii="Garamond" w:hAnsi="Garamond" w:cs="Garamond"/>
          <w:b/>
          <w:sz w:val="22"/>
          <w:lang w:val="hr-HR"/>
        </w:rPr>
        <w:t>FASADERSKI RADOVI</w:t>
      </w:r>
    </w:p>
    <w:p w14:paraId="2FF14D87" w14:textId="77777777" w:rsidR="00FD01C3" w:rsidRPr="008F35FC" w:rsidRDefault="00255C82">
      <w:pPr>
        <w:pStyle w:val="Textbody"/>
        <w:tabs>
          <w:tab w:val="left" w:pos="0"/>
          <w:tab w:val="left" w:pos="1440"/>
          <w:tab w:val="left" w:pos="2160"/>
          <w:tab w:val="left" w:pos="2880"/>
          <w:tab w:val="left" w:pos="3600"/>
          <w:tab w:val="left" w:pos="4320"/>
          <w:tab w:val="left" w:pos="5040"/>
          <w:tab w:val="left" w:pos="5760"/>
          <w:tab w:val="left" w:pos="6480"/>
          <w:tab w:val="left" w:pos="7200"/>
          <w:tab w:val="left" w:pos="9360"/>
        </w:tabs>
        <w:ind w:right="15"/>
        <w:rPr>
          <w:sz w:val="22"/>
          <w:lang w:val="hr-HR"/>
        </w:rPr>
      </w:pPr>
      <w:r w:rsidRPr="008F35FC">
        <w:rPr>
          <w:sz w:val="22"/>
          <w:lang w:val="hr-HR"/>
        </w:rPr>
        <w:t xml:space="preserve">Prilikom izvođenja </w:t>
      </w:r>
      <w:proofErr w:type="spellStart"/>
      <w:r w:rsidRPr="008F35FC">
        <w:rPr>
          <w:sz w:val="22"/>
          <w:lang w:val="hr-HR"/>
        </w:rPr>
        <w:t>fasaderskh</w:t>
      </w:r>
      <w:proofErr w:type="spellEnd"/>
      <w:r w:rsidRPr="008F35FC">
        <w:rPr>
          <w:sz w:val="22"/>
          <w:lang w:val="hr-HR"/>
        </w:rPr>
        <w:t xml:space="preserve"> radova izvoditelj radova ima se u svemu pridržavati odredbi tehničkih uvjeta za izvođenje </w:t>
      </w:r>
      <w:proofErr w:type="spellStart"/>
      <w:r w:rsidRPr="008F35FC">
        <w:rPr>
          <w:sz w:val="22"/>
          <w:lang w:val="hr-HR"/>
        </w:rPr>
        <w:t>fas</w:t>
      </w:r>
      <w:r w:rsidR="00792CA1" w:rsidRPr="008F35FC">
        <w:rPr>
          <w:sz w:val="22"/>
          <w:lang w:val="hr-HR"/>
        </w:rPr>
        <w:t>aderskih</w:t>
      </w:r>
      <w:proofErr w:type="spellEnd"/>
      <w:r w:rsidR="00792CA1" w:rsidRPr="008F35FC">
        <w:rPr>
          <w:sz w:val="22"/>
          <w:lang w:val="hr-HR"/>
        </w:rPr>
        <w:t xml:space="preserve"> radova (HRN U.F2.010.) i HUPFAS smjernica.</w:t>
      </w:r>
    </w:p>
    <w:p w14:paraId="5737FAD9" w14:textId="77777777" w:rsidR="00FD01C3" w:rsidRPr="008F35FC" w:rsidRDefault="00255C82">
      <w:pPr>
        <w:pStyle w:val="Textbody"/>
        <w:ind w:left="15"/>
        <w:rPr>
          <w:sz w:val="22"/>
          <w:lang w:val="hr-HR"/>
        </w:rPr>
      </w:pPr>
      <w:r w:rsidRPr="008F35FC">
        <w:rPr>
          <w:sz w:val="22"/>
          <w:lang w:val="hr-HR"/>
        </w:rPr>
        <w:t xml:space="preserve">Pod </w:t>
      </w:r>
      <w:proofErr w:type="spellStart"/>
      <w:r w:rsidRPr="008F35FC">
        <w:rPr>
          <w:sz w:val="22"/>
          <w:lang w:val="hr-HR"/>
        </w:rPr>
        <w:t>fasaderskim</w:t>
      </w:r>
      <w:proofErr w:type="spellEnd"/>
      <w:r w:rsidRPr="008F35FC">
        <w:rPr>
          <w:sz w:val="22"/>
          <w:lang w:val="hr-HR"/>
        </w:rPr>
        <w:t xml:space="preserve"> radovima smatra se oblaganje površina pročelja umjetnim kamenom, plemenitom i plastičnom žbukom, fasadnim bojama, u cilju zaštite od atmosferskih padavina, toplotnih i zvučnih utjecaja, požara i odvođenja atmosferskog taloga i difuzne pare.</w:t>
      </w:r>
    </w:p>
    <w:p w14:paraId="199F49A0" w14:textId="77777777" w:rsidR="00FD01C3" w:rsidRPr="008F35FC" w:rsidRDefault="00255C82">
      <w:pPr>
        <w:pStyle w:val="Textbody"/>
        <w:ind w:left="15"/>
        <w:rPr>
          <w:sz w:val="22"/>
          <w:lang w:val="hr-HR"/>
        </w:rPr>
      </w:pPr>
      <w:r w:rsidRPr="008F35FC">
        <w:rPr>
          <w:sz w:val="22"/>
          <w:lang w:val="hr-HR"/>
        </w:rPr>
        <w:t>Primijenjeni materijali moraju odgovarati odredbama važećih standarda.</w:t>
      </w:r>
    </w:p>
    <w:p w14:paraId="0ED83D18" w14:textId="77777777" w:rsidR="00FD01C3" w:rsidRPr="008F35FC" w:rsidRDefault="00255C82">
      <w:pPr>
        <w:pStyle w:val="Textbody"/>
        <w:rPr>
          <w:sz w:val="22"/>
          <w:lang w:val="hr-HR"/>
        </w:rPr>
      </w:pPr>
      <w:r w:rsidRPr="008F35FC">
        <w:rPr>
          <w:sz w:val="22"/>
          <w:lang w:val="hr-HR"/>
        </w:rPr>
        <w:t>Ukoliko se primjenjuju materijali za koje ne postoje standardi, isti moraju imati uvjerenje o kvaliteti za namjenu za koju se koriste.</w:t>
      </w:r>
    </w:p>
    <w:p w14:paraId="18AC7D84" w14:textId="77777777" w:rsidR="00FD01C3" w:rsidRPr="008F35FC" w:rsidRDefault="00255C82">
      <w:pPr>
        <w:pStyle w:val="Textbody"/>
        <w:ind w:left="15"/>
        <w:rPr>
          <w:sz w:val="22"/>
          <w:lang w:val="hr-HR"/>
        </w:rPr>
      </w:pPr>
      <w:r w:rsidRPr="008F35FC">
        <w:rPr>
          <w:sz w:val="22"/>
          <w:lang w:val="hr-HR"/>
        </w:rPr>
        <w:t>Osnovni vezni sloj mora dobro vezati za fasadne površine koje se obrađuju, i mora biti dovoljno čvrst za prihvaćanje namijenjenog gornjeg završnog sloja.</w:t>
      </w:r>
    </w:p>
    <w:p w14:paraId="2C57E27B" w14:textId="77777777" w:rsidR="00FD01C3" w:rsidRPr="008F35FC" w:rsidRDefault="00255C82">
      <w:pPr>
        <w:pStyle w:val="Textbody"/>
        <w:ind w:left="15"/>
        <w:rPr>
          <w:sz w:val="22"/>
          <w:lang w:val="hr-HR"/>
        </w:rPr>
      </w:pPr>
      <w:r w:rsidRPr="008F35FC">
        <w:rPr>
          <w:sz w:val="22"/>
          <w:lang w:val="hr-HR"/>
        </w:rPr>
        <w:t>Za podloge od opeke potrebno je izvesti čišćenje re</w:t>
      </w:r>
      <w:r w:rsidR="00792CA1" w:rsidRPr="008F35FC">
        <w:rPr>
          <w:sz w:val="22"/>
          <w:lang w:val="hr-HR"/>
        </w:rPr>
        <w:t>ški do dubine 1 cm, vlaženje zid</w:t>
      </w:r>
      <w:r w:rsidRPr="008F35FC">
        <w:rPr>
          <w:sz w:val="22"/>
          <w:lang w:val="hr-HR"/>
        </w:rPr>
        <w:t>a, te špricanje rijetkim cementnim mortom 1:2 od prosijanog pijeska.</w:t>
      </w:r>
    </w:p>
    <w:p w14:paraId="429864FF" w14:textId="77777777" w:rsidR="00FD01C3" w:rsidRPr="008F35FC" w:rsidRDefault="00255C82">
      <w:pPr>
        <w:pStyle w:val="Textbody"/>
        <w:ind w:left="15"/>
        <w:rPr>
          <w:sz w:val="22"/>
          <w:lang w:val="hr-HR"/>
        </w:rPr>
      </w:pPr>
      <w:r w:rsidRPr="008F35FC">
        <w:rPr>
          <w:sz w:val="22"/>
          <w:lang w:val="hr-HR"/>
        </w:rPr>
        <w:t xml:space="preserve">Betonske podloge moraju se ohrapaviti, ovlažiti i </w:t>
      </w:r>
      <w:proofErr w:type="spellStart"/>
      <w:r w:rsidRPr="008F35FC">
        <w:rPr>
          <w:sz w:val="22"/>
          <w:lang w:val="hr-HR"/>
        </w:rPr>
        <w:t>prešpricati</w:t>
      </w:r>
      <w:proofErr w:type="spellEnd"/>
      <w:r w:rsidRPr="008F35FC">
        <w:rPr>
          <w:sz w:val="22"/>
          <w:lang w:val="hr-HR"/>
        </w:rPr>
        <w:t xml:space="preserve"> rijetkim cementnom mortom 1:2 od prosijanog pijeska.</w:t>
      </w:r>
    </w:p>
    <w:p w14:paraId="6B675C15" w14:textId="77777777" w:rsidR="00FD01C3" w:rsidRPr="008F35FC" w:rsidRDefault="00255C82">
      <w:pPr>
        <w:pStyle w:val="Textbody"/>
        <w:ind w:left="15"/>
        <w:rPr>
          <w:sz w:val="22"/>
          <w:lang w:val="hr-HR"/>
        </w:rPr>
      </w:pPr>
      <w:r w:rsidRPr="008F35FC">
        <w:rPr>
          <w:sz w:val="22"/>
          <w:lang w:val="hr-HR"/>
        </w:rPr>
        <w:t>Na gornje pripremljene podloge nanosi se produžni cementni mort debljine 2 cm kao osnovni sloj za plemenitu žbuku.</w:t>
      </w:r>
    </w:p>
    <w:p w14:paraId="77447C79" w14:textId="77777777" w:rsidR="00FD01C3" w:rsidRPr="008F35FC" w:rsidRDefault="00255C82">
      <w:pPr>
        <w:pStyle w:val="Textbody"/>
        <w:ind w:left="15"/>
        <w:rPr>
          <w:sz w:val="22"/>
          <w:lang w:val="hr-HR"/>
        </w:rPr>
      </w:pPr>
      <w:r w:rsidRPr="008F35FC">
        <w:rPr>
          <w:sz w:val="22"/>
          <w:lang w:val="hr-HR"/>
        </w:rPr>
        <w:t>Osnovni sloj mora biti zaglađen ako se preko njega nanosi završni sloj od plastične žbuke, disperzijskog premaza ili fasadne boje na bazi rastvarača.</w:t>
      </w:r>
    </w:p>
    <w:p w14:paraId="19682F10" w14:textId="77777777" w:rsidR="00FD01C3" w:rsidRPr="008F35FC" w:rsidRDefault="00255C82">
      <w:pPr>
        <w:pStyle w:val="Textbody"/>
        <w:ind w:left="15"/>
        <w:rPr>
          <w:sz w:val="22"/>
          <w:lang w:val="hr-HR"/>
        </w:rPr>
      </w:pPr>
      <w:r w:rsidRPr="008F35FC">
        <w:rPr>
          <w:sz w:val="22"/>
          <w:lang w:val="hr-HR"/>
        </w:rPr>
        <w:t xml:space="preserve">Za glatke betonske površine koje služe kao podloga plastičnim žbukama ili fasadnim bojama potrebno je izvršiti izravnanje površine kit masama metalnim </w:t>
      </w:r>
      <w:proofErr w:type="spellStart"/>
      <w:r w:rsidRPr="008F35FC">
        <w:rPr>
          <w:sz w:val="22"/>
          <w:lang w:val="hr-HR"/>
        </w:rPr>
        <w:t>gleterom</w:t>
      </w:r>
      <w:proofErr w:type="spellEnd"/>
      <w:r w:rsidRPr="008F35FC">
        <w:rPr>
          <w:sz w:val="22"/>
          <w:lang w:val="hr-HR"/>
        </w:rPr>
        <w:t xml:space="preserve"> u sloju debljine 1-2 mm.</w:t>
      </w:r>
    </w:p>
    <w:p w14:paraId="4CE22B17" w14:textId="77777777" w:rsidR="00FD01C3" w:rsidRPr="008F35FC" w:rsidRDefault="00255C82">
      <w:pPr>
        <w:pStyle w:val="Textbody"/>
        <w:ind w:left="15"/>
        <w:rPr>
          <w:sz w:val="22"/>
          <w:lang w:val="hr-HR"/>
        </w:rPr>
      </w:pPr>
      <w:r w:rsidRPr="008F35FC">
        <w:rPr>
          <w:sz w:val="22"/>
          <w:lang w:val="hr-HR"/>
        </w:rPr>
        <w:t>Prethodno izvođenju obrade pročelja građevine na istoj moraju biti dovršeni svi prethodni radovi, odnosno usporedno se mogu izvoditi limarski i kamenarski radovi prilikom izrade osnovnog sloja žbuke pročelja.</w:t>
      </w:r>
    </w:p>
    <w:p w14:paraId="1B9BE6A0" w14:textId="77777777" w:rsidR="00FD01C3" w:rsidRPr="008F35FC" w:rsidRDefault="00255C82">
      <w:pPr>
        <w:pStyle w:val="Textbody"/>
        <w:ind w:left="15"/>
        <w:rPr>
          <w:sz w:val="22"/>
          <w:lang w:val="hr-HR"/>
        </w:rPr>
      </w:pPr>
      <w:r w:rsidRPr="008F35FC">
        <w:rPr>
          <w:sz w:val="22"/>
          <w:lang w:val="hr-HR"/>
        </w:rPr>
        <w:t>Za vrijeme velikih ljetnih vrućina potrebno je vršiti njegu obrade pročelja laganim špricanjem površina čistom vodom ovisno o izvedenoj obradi.</w:t>
      </w:r>
    </w:p>
    <w:p w14:paraId="46EB56BA" w14:textId="77777777" w:rsidR="00FD01C3" w:rsidRPr="008F35FC" w:rsidRDefault="00255C82">
      <w:pPr>
        <w:pStyle w:val="Textbody"/>
        <w:ind w:left="15"/>
        <w:rPr>
          <w:sz w:val="22"/>
          <w:lang w:val="hr-HR"/>
        </w:rPr>
      </w:pPr>
      <w:r w:rsidRPr="008F35FC">
        <w:rPr>
          <w:sz w:val="22"/>
          <w:lang w:val="hr-HR"/>
        </w:rPr>
        <w:t>Sve površine moraju biti potpuno ravne, vertikalne, a gdje se zahtjeva kose ili oble. Profili trebaju biti s oštrim rubovima i prema zadanoj šabloni.</w:t>
      </w:r>
    </w:p>
    <w:p w14:paraId="4D6AE5CD"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8F35FC">
        <w:rPr>
          <w:rFonts w:ascii="Garamond" w:hAnsi="Garamond" w:cs="Garamond"/>
          <w:sz w:val="22"/>
          <w:lang w:val="hr-HR"/>
        </w:rPr>
        <w:t xml:space="preserve">Izvođenje </w:t>
      </w:r>
      <w:proofErr w:type="spellStart"/>
      <w:r w:rsidRPr="008F35FC">
        <w:rPr>
          <w:rFonts w:ascii="Garamond" w:hAnsi="Garamond" w:cs="Garamond"/>
          <w:sz w:val="22"/>
          <w:lang w:val="hr-HR"/>
        </w:rPr>
        <w:t>fasaderskih</w:t>
      </w:r>
      <w:proofErr w:type="spellEnd"/>
      <w:r w:rsidRPr="008F35FC">
        <w:rPr>
          <w:rFonts w:ascii="Garamond" w:hAnsi="Garamond" w:cs="Garamond"/>
          <w:sz w:val="22"/>
          <w:lang w:val="hr-HR"/>
        </w:rPr>
        <w:t xml:space="preserve"> radova mora biti u skladu sa :</w:t>
      </w:r>
    </w:p>
    <w:p w14:paraId="18FEC736"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8F35FC">
        <w:rPr>
          <w:rFonts w:ascii="Garamond" w:hAnsi="Garamond" w:cs="Garamond"/>
          <w:sz w:val="22"/>
          <w:lang w:val="hr-HR"/>
        </w:rPr>
        <w:t>HRN U.F2.010 TEHNIČKI USLOVI ZA ZAVRŠNE NORME</w:t>
      </w:r>
    </w:p>
    <w:p w14:paraId="012D1F03"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8F35FC">
        <w:rPr>
          <w:rFonts w:ascii="Garamond" w:hAnsi="Garamond" w:cs="Garamond"/>
          <w:sz w:val="22"/>
          <w:lang w:val="hr-HR"/>
        </w:rPr>
        <w:t>SL.LIST 49/70  PRAVILNIK O TEHNIČKIM USLOVIMA ZA ZAVRŠNE REDOVE</w:t>
      </w:r>
    </w:p>
    <w:p w14:paraId="3B0B7900"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8F35FC">
        <w:rPr>
          <w:rFonts w:ascii="Garamond" w:hAnsi="Garamond" w:cs="Garamond"/>
          <w:sz w:val="22"/>
          <w:lang w:val="hr-HR"/>
        </w:rPr>
        <w:t>Materijali moraju odgovarati HRN normama i to :</w:t>
      </w:r>
    </w:p>
    <w:p w14:paraId="422DD6B5"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8F35FC">
        <w:rPr>
          <w:rFonts w:ascii="Garamond" w:hAnsi="Garamond" w:cs="Garamond"/>
          <w:sz w:val="22"/>
          <w:lang w:val="hr-HR"/>
        </w:rPr>
        <w:t>CEMENT</w:t>
      </w:r>
      <w:r w:rsidRPr="008F35FC">
        <w:rPr>
          <w:rFonts w:ascii="Garamond" w:hAnsi="Garamond" w:cs="Garamond"/>
          <w:sz w:val="22"/>
          <w:lang w:val="hr-HR"/>
        </w:rPr>
        <w:tab/>
        <w:t>- HRN B.C.009, HRN B.C1.011, HRN B.C1.013, HRN B.C1.015</w:t>
      </w:r>
    </w:p>
    <w:p w14:paraId="7392BDA9"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8F35FC">
        <w:rPr>
          <w:rFonts w:ascii="Garamond" w:hAnsi="Garamond" w:cs="Garamond"/>
          <w:sz w:val="22"/>
          <w:lang w:val="hr-HR"/>
        </w:rPr>
        <w:t>VAPNO</w:t>
      </w:r>
      <w:r w:rsidRPr="008F35FC">
        <w:rPr>
          <w:rFonts w:ascii="Garamond" w:hAnsi="Garamond" w:cs="Garamond"/>
          <w:sz w:val="22"/>
          <w:lang w:val="hr-HR"/>
        </w:rPr>
        <w:tab/>
        <w:t>- HRN B.C1.020</w:t>
      </w:r>
    </w:p>
    <w:p w14:paraId="5F82E96A"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8F35FC">
        <w:rPr>
          <w:rFonts w:ascii="Garamond" w:hAnsi="Garamond" w:cs="Garamond"/>
          <w:sz w:val="22"/>
          <w:lang w:val="hr-HR"/>
        </w:rPr>
        <w:t>MORT</w:t>
      </w:r>
      <w:r w:rsidRPr="008F35FC">
        <w:rPr>
          <w:rFonts w:ascii="Garamond" w:hAnsi="Garamond" w:cs="Garamond"/>
          <w:sz w:val="22"/>
          <w:lang w:val="hr-HR"/>
        </w:rPr>
        <w:tab/>
        <w:t>- HRN U.M2.012</w:t>
      </w:r>
    </w:p>
    <w:p w14:paraId="3C416C70"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8F35FC">
        <w:rPr>
          <w:rFonts w:ascii="Garamond" w:hAnsi="Garamond" w:cs="Garamond"/>
          <w:sz w:val="22"/>
          <w:lang w:val="hr-HR"/>
        </w:rPr>
        <w:t xml:space="preserve">Norme za </w:t>
      </w:r>
      <w:proofErr w:type="spellStart"/>
      <w:r w:rsidRPr="008F35FC">
        <w:rPr>
          <w:rFonts w:ascii="Garamond" w:hAnsi="Garamond" w:cs="Garamond"/>
          <w:sz w:val="22"/>
          <w:lang w:val="hr-HR"/>
        </w:rPr>
        <w:t>fasaderske</w:t>
      </w:r>
      <w:proofErr w:type="spellEnd"/>
      <w:r w:rsidRPr="008F35FC">
        <w:rPr>
          <w:rFonts w:ascii="Garamond" w:hAnsi="Garamond" w:cs="Garamond"/>
          <w:sz w:val="22"/>
          <w:lang w:val="hr-HR"/>
        </w:rPr>
        <w:t xml:space="preserve"> radove sadrže, pored same izrade po opisu norma i troškovnika, i sve pomoćne radove</w:t>
      </w:r>
    </w:p>
    <w:p w14:paraId="34E9D1DD"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8F35FC">
        <w:rPr>
          <w:rFonts w:ascii="Garamond" w:hAnsi="Garamond" w:cs="Garamond"/>
          <w:sz w:val="22"/>
          <w:lang w:val="hr-HR"/>
        </w:rPr>
        <w:t>- predradnje</w:t>
      </w:r>
    </w:p>
    <w:p w14:paraId="0924E893"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8F35FC">
        <w:rPr>
          <w:rFonts w:ascii="Garamond" w:hAnsi="Garamond" w:cs="Garamond"/>
          <w:sz w:val="22"/>
          <w:lang w:val="hr-HR"/>
        </w:rPr>
        <w:t>- zaštitne mjere i sredstva zaštite na radu</w:t>
      </w:r>
    </w:p>
    <w:p w14:paraId="67FB0859"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8F35FC">
        <w:rPr>
          <w:rFonts w:ascii="Garamond" w:hAnsi="Garamond" w:cs="Garamond"/>
          <w:sz w:val="22"/>
          <w:lang w:val="hr-HR"/>
        </w:rPr>
        <w:t>- sve prenose i prevoze materijala na gradilištu i do gradilišta</w:t>
      </w:r>
    </w:p>
    <w:p w14:paraId="247C19F9"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Način obračuna izvedbe, sve radnje i predradnje, sve  prema GN 421.</w:t>
      </w:r>
    </w:p>
    <w:p w14:paraId="47FD1E8D" w14:textId="77777777" w:rsidR="00FD01C3" w:rsidRPr="008F35FC"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lang w:val="hr-HR"/>
        </w:rPr>
      </w:pPr>
    </w:p>
    <w:p w14:paraId="5489F0CC" w14:textId="77777777" w:rsidR="00544FF1" w:rsidRPr="008F35FC" w:rsidRDefault="00544FF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p>
    <w:p w14:paraId="4AE79953"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sidRPr="008F35FC">
        <w:rPr>
          <w:rFonts w:ascii="Garamond" w:hAnsi="Garamond" w:cs="Garamond"/>
          <w:b/>
          <w:sz w:val="22"/>
          <w:lang w:val="hr-HR"/>
        </w:rPr>
        <w:t>KERAMIČARSKI RADOVI</w:t>
      </w:r>
    </w:p>
    <w:p w14:paraId="31F1EF7A" w14:textId="77777777" w:rsidR="009C5AC0" w:rsidRPr="008F35FC" w:rsidRDefault="009C5AC0" w:rsidP="009C5AC0">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8F35FC">
        <w:rPr>
          <w:rFonts w:ascii="Garamond" w:hAnsi="Garamond" w:cs="Garamond"/>
          <w:sz w:val="22"/>
          <w:lang w:val="hr-HR"/>
        </w:rPr>
        <w:lastRenderedPageBreak/>
        <w:t>Pod keramičarskim radovima podrazumijeva se oblaganje keramičkim pločicama (svih vrsta) zidova i podova u unutrašnjosti objekta i van njega. Za izvođenje ovih radova upotrijebiti materijal</w:t>
      </w:r>
      <w:r w:rsidR="00A45ABC" w:rsidRPr="008F35FC">
        <w:rPr>
          <w:rFonts w:ascii="Garamond" w:hAnsi="Garamond" w:cs="Garamond"/>
          <w:sz w:val="22"/>
          <w:lang w:val="hr-HR"/>
        </w:rPr>
        <w:t xml:space="preserve"> </w:t>
      </w:r>
      <w:r w:rsidRPr="008F35FC">
        <w:rPr>
          <w:rFonts w:ascii="Garamond" w:hAnsi="Garamond" w:cs="Garamond"/>
          <w:sz w:val="22"/>
          <w:lang w:val="hr-HR"/>
        </w:rPr>
        <w:t>koji u pogledu kvalitete mora odgovarati odredbama propisanim važećim standardima.</w:t>
      </w:r>
      <w:r w:rsidR="00A45ABC" w:rsidRPr="008F35FC">
        <w:rPr>
          <w:rFonts w:ascii="Garamond" w:hAnsi="Garamond" w:cs="Garamond"/>
          <w:sz w:val="22"/>
          <w:lang w:val="hr-HR"/>
        </w:rPr>
        <w:t xml:space="preserve"> </w:t>
      </w:r>
      <w:r w:rsidRPr="008F35FC">
        <w:rPr>
          <w:rFonts w:ascii="Garamond" w:hAnsi="Garamond" w:cs="Garamond"/>
          <w:sz w:val="22"/>
          <w:lang w:val="hr-HR"/>
        </w:rPr>
        <w:t xml:space="preserve">Sav vezni materijal, ljepila i </w:t>
      </w:r>
      <w:proofErr w:type="spellStart"/>
      <w:r w:rsidRPr="008F35FC">
        <w:rPr>
          <w:rFonts w:ascii="Garamond" w:hAnsi="Garamond" w:cs="Garamond"/>
          <w:sz w:val="22"/>
          <w:lang w:val="hr-HR"/>
        </w:rPr>
        <w:t>zaptivni</w:t>
      </w:r>
      <w:proofErr w:type="spellEnd"/>
      <w:r w:rsidRPr="008F35FC">
        <w:rPr>
          <w:rFonts w:ascii="Garamond" w:hAnsi="Garamond" w:cs="Garamond"/>
          <w:sz w:val="22"/>
          <w:lang w:val="hr-HR"/>
        </w:rPr>
        <w:t xml:space="preserve"> materijal mora biti u skladu sa važećim propisima,</w:t>
      </w:r>
      <w:r w:rsidR="00A45ABC" w:rsidRPr="008F35FC">
        <w:rPr>
          <w:rFonts w:ascii="Garamond" w:hAnsi="Garamond" w:cs="Garamond"/>
          <w:sz w:val="22"/>
          <w:lang w:val="hr-HR"/>
        </w:rPr>
        <w:t xml:space="preserve"> </w:t>
      </w:r>
      <w:r w:rsidRPr="008F35FC">
        <w:rPr>
          <w:rFonts w:ascii="Garamond" w:hAnsi="Garamond" w:cs="Garamond"/>
          <w:sz w:val="22"/>
          <w:lang w:val="hr-HR"/>
        </w:rPr>
        <w:t>a ukoliko se upotrebljavaju materijali</w:t>
      </w:r>
      <w:r w:rsidR="00A45ABC" w:rsidRPr="008F35FC">
        <w:rPr>
          <w:rFonts w:ascii="Garamond" w:hAnsi="Garamond" w:cs="Garamond"/>
          <w:sz w:val="22"/>
          <w:lang w:val="hr-HR"/>
        </w:rPr>
        <w:t xml:space="preserve"> </w:t>
      </w:r>
      <w:r w:rsidRPr="008F35FC">
        <w:rPr>
          <w:rFonts w:ascii="Garamond" w:hAnsi="Garamond" w:cs="Garamond"/>
          <w:sz w:val="22"/>
          <w:lang w:val="hr-HR"/>
        </w:rPr>
        <w:t>za koje ne postoje propisi izvođač je dužan pribaviti odgovarajuće ateste.</w:t>
      </w:r>
      <w:r w:rsidR="00A45ABC" w:rsidRPr="008F35FC">
        <w:rPr>
          <w:rFonts w:ascii="Garamond" w:hAnsi="Garamond" w:cs="Garamond"/>
          <w:sz w:val="22"/>
          <w:lang w:val="hr-HR"/>
        </w:rPr>
        <w:t xml:space="preserve"> </w:t>
      </w:r>
      <w:r w:rsidRPr="008F35FC">
        <w:rPr>
          <w:rFonts w:ascii="Garamond" w:hAnsi="Garamond" w:cs="Garamond"/>
          <w:sz w:val="22"/>
          <w:lang w:val="hr-HR"/>
        </w:rPr>
        <w:t>Izvođenje keramičarskih radova mora biti u skladu sa odredbama propisanim u HRN U.F2.011. Prije nego se pristupi polaganju</w:t>
      </w:r>
      <w:r w:rsidR="00A45ABC" w:rsidRPr="008F35FC">
        <w:rPr>
          <w:rFonts w:ascii="Garamond" w:hAnsi="Garamond" w:cs="Garamond"/>
          <w:sz w:val="22"/>
          <w:lang w:val="hr-HR"/>
        </w:rPr>
        <w:t xml:space="preserve"> </w:t>
      </w:r>
      <w:r w:rsidRPr="008F35FC">
        <w:rPr>
          <w:rFonts w:ascii="Garamond" w:hAnsi="Garamond" w:cs="Garamond"/>
          <w:sz w:val="22"/>
          <w:lang w:val="hr-HR"/>
        </w:rPr>
        <w:t xml:space="preserve">keramičarskih pločica, potrebno je utvrditi čvrstoću podloge na koju se polažu, da li su očišćene od prašine i drugih prljavština, suhe i pripremljene za rad. Ukoliko se provjerom ustanovi da je podloga loša i da kao takva ne osigurava solidan rad i </w:t>
      </w:r>
      <w:r w:rsidR="00A45ABC" w:rsidRPr="008F35FC">
        <w:rPr>
          <w:rFonts w:ascii="Garamond" w:hAnsi="Garamond" w:cs="Garamond"/>
          <w:sz w:val="22"/>
          <w:lang w:val="hr-HR"/>
        </w:rPr>
        <w:t>kvalitetu</w:t>
      </w:r>
      <w:r w:rsidRPr="008F35FC">
        <w:rPr>
          <w:rFonts w:ascii="Garamond" w:hAnsi="Garamond" w:cs="Garamond"/>
          <w:sz w:val="22"/>
          <w:lang w:val="hr-HR"/>
        </w:rPr>
        <w:t xml:space="preserve"> keramičarskih radova, ne smije se započeti sa izvođenjem radova dok se otklone nedostaci.</w:t>
      </w:r>
    </w:p>
    <w:p w14:paraId="297CEB7F" w14:textId="77777777" w:rsidR="009C5AC0" w:rsidRPr="008F35FC" w:rsidRDefault="009C5AC0" w:rsidP="009C5AC0">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p>
    <w:p w14:paraId="38632840" w14:textId="77777777" w:rsidR="009C5AC0" w:rsidRPr="008F35FC" w:rsidRDefault="009C5AC0" w:rsidP="009C5AC0">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8F35FC">
        <w:rPr>
          <w:rFonts w:ascii="Garamond" w:hAnsi="Garamond" w:cs="Garamond"/>
          <w:sz w:val="22"/>
          <w:lang w:val="hr-HR"/>
        </w:rPr>
        <w:t>Ugradnja keramičkih pločica može se vršiti na dva načina :</w:t>
      </w:r>
    </w:p>
    <w:p w14:paraId="4F0BF32B" w14:textId="77777777" w:rsidR="009C5AC0" w:rsidRPr="008F35FC" w:rsidRDefault="009C5AC0" w:rsidP="00A950FC">
      <w:pPr>
        <w:pStyle w:val="Standard"/>
        <w:numPr>
          <w:ilvl w:val="0"/>
          <w:numId w:val="41"/>
        </w:numPr>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8F35FC">
        <w:rPr>
          <w:rFonts w:ascii="Garamond" w:hAnsi="Garamond" w:cs="Garamond"/>
          <w:sz w:val="22"/>
          <w:lang w:val="hr-HR"/>
        </w:rPr>
        <w:t>u cementnom mortu</w:t>
      </w:r>
    </w:p>
    <w:p w14:paraId="187CA33F" w14:textId="77777777" w:rsidR="009C5AC0" w:rsidRPr="008F35FC" w:rsidRDefault="009C5AC0" w:rsidP="00A950FC">
      <w:pPr>
        <w:pStyle w:val="Standard"/>
        <w:numPr>
          <w:ilvl w:val="0"/>
          <w:numId w:val="41"/>
        </w:numPr>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8F35FC">
        <w:rPr>
          <w:rFonts w:ascii="Garamond" w:hAnsi="Garamond" w:cs="Garamond"/>
          <w:sz w:val="22"/>
          <w:lang w:val="hr-HR"/>
        </w:rPr>
        <w:t>lijepljenjem</w:t>
      </w:r>
    </w:p>
    <w:p w14:paraId="008F6D93" w14:textId="77777777" w:rsidR="009C5AC0" w:rsidRPr="008F35FC" w:rsidRDefault="009C5AC0" w:rsidP="009C5AC0">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p>
    <w:p w14:paraId="196B5109" w14:textId="77777777" w:rsidR="009C5AC0" w:rsidRPr="008F35FC" w:rsidRDefault="009C5AC0" w:rsidP="009C5AC0">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8F35FC">
        <w:rPr>
          <w:rFonts w:ascii="Garamond" w:hAnsi="Garamond" w:cs="Garamond"/>
          <w:sz w:val="22"/>
          <w:lang w:val="hr-HR"/>
        </w:rPr>
        <w:t>Ukoliko projektom nije izričito određen način ugradbe keramičarskih pločica, određuje se na osnovu vrste i kvalitete podloge. Izbor vrste i boje pločice vrši naručitelj uz konzultaciju sa projektantom.</w:t>
      </w:r>
    </w:p>
    <w:p w14:paraId="45107553" w14:textId="77777777" w:rsidR="009C5AC0" w:rsidRPr="008F35FC" w:rsidRDefault="009C5AC0" w:rsidP="009C5AC0">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8F35FC">
        <w:rPr>
          <w:rFonts w:ascii="Garamond" w:hAnsi="Garamond" w:cs="Garamond"/>
          <w:sz w:val="22"/>
          <w:lang w:val="hr-HR"/>
        </w:rPr>
        <w:t>Površine (podovi, zidovi) opločene</w:t>
      </w:r>
      <w:r w:rsidR="00A45ABC" w:rsidRPr="008F35FC">
        <w:rPr>
          <w:rFonts w:ascii="Garamond" w:hAnsi="Garamond" w:cs="Garamond"/>
          <w:sz w:val="22"/>
          <w:lang w:val="hr-HR"/>
        </w:rPr>
        <w:t xml:space="preserve"> </w:t>
      </w:r>
      <w:r w:rsidRPr="008F35FC">
        <w:rPr>
          <w:rFonts w:ascii="Garamond" w:hAnsi="Garamond" w:cs="Garamond"/>
          <w:sz w:val="22"/>
          <w:lang w:val="hr-HR"/>
        </w:rPr>
        <w:t>keramičkim pločicama moraju biti</w:t>
      </w:r>
      <w:r w:rsidR="00A45ABC" w:rsidRPr="008F35FC">
        <w:rPr>
          <w:rFonts w:ascii="Garamond" w:hAnsi="Garamond" w:cs="Garamond"/>
          <w:sz w:val="22"/>
          <w:lang w:val="hr-HR"/>
        </w:rPr>
        <w:t xml:space="preserve"> </w:t>
      </w:r>
      <w:r w:rsidRPr="008F35FC">
        <w:rPr>
          <w:rFonts w:ascii="Garamond" w:hAnsi="Garamond" w:cs="Garamond"/>
          <w:sz w:val="22"/>
          <w:lang w:val="hr-HR"/>
        </w:rPr>
        <w:t>potpuno ravne, vertikalne (zidovi), bez</w:t>
      </w:r>
      <w:r w:rsidR="00A45ABC" w:rsidRPr="008F35FC">
        <w:rPr>
          <w:rFonts w:ascii="Garamond" w:hAnsi="Garamond" w:cs="Garamond"/>
          <w:sz w:val="22"/>
          <w:lang w:val="hr-HR"/>
        </w:rPr>
        <w:t xml:space="preserve"> </w:t>
      </w:r>
      <w:r w:rsidRPr="008F35FC">
        <w:rPr>
          <w:rFonts w:ascii="Garamond" w:hAnsi="Garamond" w:cs="Garamond"/>
          <w:sz w:val="22"/>
          <w:lang w:val="hr-HR"/>
        </w:rPr>
        <w:t>ispupčenja ili udubljenja sa</w:t>
      </w:r>
      <w:r w:rsidR="00A45ABC" w:rsidRPr="008F35FC">
        <w:rPr>
          <w:rFonts w:ascii="Garamond" w:hAnsi="Garamond" w:cs="Garamond"/>
          <w:sz w:val="22"/>
          <w:lang w:val="hr-HR"/>
        </w:rPr>
        <w:t xml:space="preserve"> </w:t>
      </w:r>
      <w:r w:rsidRPr="008F35FC">
        <w:rPr>
          <w:rFonts w:ascii="Garamond" w:hAnsi="Garamond" w:cs="Garamond"/>
          <w:sz w:val="22"/>
          <w:lang w:val="hr-HR"/>
        </w:rPr>
        <w:t>jednoličnim spojnicama.</w:t>
      </w:r>
      <w:r w:rsidR="00A45ABC" w:rsidRPr="008F35FC">
        <w:rPr>
          <w:rFonts w:ascii="Garamond" w:hAnsi="Garamond" w:cs="Garamond"/>
          <w:sz w:val="22"/>
          <w:lang w:val="hr-HR"/>
        </w:rPr>
        <w:t xml:space="preserve"> </w:t>
      </w:r>
      <w:r w:rsidRPr="008F35FC">
        <w:rPr>
          <w:rFonts w:ascii="Garamond" w:hAnsi="Garamond" w:cs="Garamond"/>
          <w:sz w:val="22"/>
          <w:lang w:val="hr-HR"/>
        </w:rPr>
        <w:t>Obračun izvedenih radova vrši se</w:t>
      </w:r>
      <w:r w:rsidR="00A45ABC" w:rsidRPr="008F35FC">
        <w:rPr>
          <w:rFonts w:ascii="Garamond" w:hAnsi="Garamond" w:cs="Garamond"/>
          <w:sz w:val="22"/>
          <w:lang w:val="hr-HR"/>
        </w:rPr>
        <w:t xml:space="preserve"> </w:t>
      </w:r>
      <w:r w:rsidRPr="008F35FC">
        <w:rPr>
          <w:rFonts w:ascii="Garamond" w:hAnsi="Garamond" w:cs="Garamond"/>
          <w:sz w:val="22"/>
          <w:lang w:val="hr-HR"/>
        </w:rPr>
        <w:t>prema postojećim normama za</w:t>
      </w:r>
      <w:r w:rsidR="00A45ABC" w:rsidRPr="008F35FC">
        <w:rPr>
          <w:rFonts w:ascii="Garamond" w:hAnsi="Garamond" w:cs="Garamond"/>
          <w:sz w:val="22"/>
          <w:lang w:val="hr-HR"/>
        </w:rPr>
        <w:t xml:space="preserve"> </w:t>
      </w:r>
      <w:r w:rsidRPr="008F35FC">
        <w:rPr>
          <w:rFonts w:ascii="Garamond" w:hAnsi="Garamond" w:cs="Garamond"/>
          <w:sz w:val="22"/>
          <w:lang w:val="hr-HR"/>
        </w:rPr>
        <w:t>izvođenje završnih radova u</w:t>
      </w:r>
      <w:r w:rsidR="00A45ABC" w:rsidRPr="008F35FC">
        <w:rPr>
          <w:rFonts w:ascii="Garamond" w:hAnsi="Garamond" w:cs="Garamond"/>
          <w:sz w:val="22"/>
          <w:lang w:val="hr-HR"/>
        </w:rPr>
        <w:t xml:space="preserve"> </w:t>
      </w:r>
      <w:r w:rsidRPr="008F35FC">
        <w:rPr>
          <w:rFonts w:ascii="Garamond" w:hAnsi="Garamond" w:cs="Garamond"/>
          <w:sz w:val="22"/>
          <w:lang w:val="hr-HR"/>
        </w:rPr>
        <w:t>građevinarstvu.</w:t>
      </w:r>
    </w:p>
    <w:p w14:paraId="2371D931" w14:textId="77777777" w:rsidR="00A45ABC" w:rsidRPr="008F35FC" w:rsidRDefault="00A45ABC">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p>
    <w:p w14:paraId="61A5FB79"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8F35FC">
        <w:rPr>
          <w:rFonts w:ascii="Garamond" w:hAnsi="Garamond" w:cs="Garamond"/>
          <w:sz w:val="22"/>
          <w:lang w:val="hr-HR"/>
        </w:rPr>
        <w:t>Prije izvođenja keramičarskih radova potrebno je pridržavati slijedećih normi</w:t>
      </w:r>
    </w:p>
    <w:p w14:paraId="37AD4685"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8F35FC">
        <w:rPr>
          <w:rFonts w:ascii="Garamond" w:hAnsi="Garamond" w:cs="Garamond"/>
          <w:sz w:val="22"/>
          <w:lang w:val="hr-HR"/>
        </w:rPr>
        <w:t>HRN U.F2.012</w:t>
      </w:r>
      <w:r w:rsidRPr="008F35FC">
        <w:rPr>
          <w:rFonts w:ascii="Garamond" w:hAnsi="Garamond" w:cs="Garamond"/>
          <w:sz w:val="22"/>
          <w:lang w:val="hr-HR"/>
        </w:rPr>
        <w:tab/>
      </w:r>
      <w:r w:rsidRPr="008F35FC">
        <w:rPr>
          <w:rFonts w:ascii="Garamond" w:hAnsi="Garamond" w:cs="Garamond"/>
          <w:sz w:val="22"/>
          <w:lang w:val="hr-HR"/>
        </w:rPr>
        <w:tab/>
        <w:t>- ZAVRŠNI RADOVI U GRAĐEVINARSTVU</w:t>
      </w:r>
    </w:p>
    <w:p w14:paraId="0D7735EF"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8F35FC">
        <w:rPr>
          <w:rFonts w:ascii="Garamond" w:hAnsi="Garamond" w:cs="Garamond"/>
          <w:sz w:val="22"/>
          <w:lang w:val="hr-HR"/>
        </w:rPr>
        <w:t>HRN B.D8.056</w:t>
      </w:r>
      <w:r w:rsidRPr="008F35FC">
        <w:rPr>
          <w:rFonts w:ascii="Garamond" w:hAnsi="Garamond" w:cs="Garamond"/>
          <w:sz w:val="22"/>
          <w:lang w:val="hr-HR"/>
        </w:rPr>
        <w:tab/>
      </w:r>
      <w:r w:rsidRPr="008F35FC">
        <w:rPr>
          <w:rFonts w:ascii="Garamond" w:hAnsi="Garamond" w:cs="Garamond"/>
          <w:sz w:val="22"/>
          <w:lang w:val="hr-HR"/>
        </w:rPr>
        <w:tab/>
        <w:t>- ODREĐIVANJE UPIJANJA VODE</w:t>
      </w:r>
    </w:p>
    <w:p w14:paraId="315CCE98"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8F35FC">
        <w:rPr>
          <w:rFonts w:ascii="Garamond" w:hAnsi="Garamond" w:cs="Garamond"/>
          <w:sz w:val="22"/>
          <w:lang w:val="hr-HR"/>
        </w:rPr>
        <w:t>HRN B.D8.058</w:t>
      </w:r>
      <w:r w:rsidRPr="008F35FC">
        <w:rPr>
          <w:rFonts w:ascii="Garamond" w:hAnsi="Garamond" w:cs="Garamond"/>
          <w:sz w:val="22"/>
          <w:lang w:val="hr-HR"/>
        </w:rPr>
        <w:tab/>
      </w:r>
      <w:r w:rsidRPr="008F35FC">
        <w:rPr>
          <w:rFonts w:ascii="Garamond" w:hAnsi="Garamond" w:cs="Garamond"/>
          <w:sz w:val="22"/>
          <w:lang w:val="hr-HR"/>
        </w:rPr>
        <w:tab/>
        <w:t>- OTPORNOST PREMA SMRZAVANJU</w:t>
      </w:r>
    </w:p>
    <w:p w14:paraId="506E5C9B"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8F35FC">
        <w:rPr>
          <w:rFonts w:ascii="Garamond" w:hAnsi="Garamond" w:cs="Garamond"/>
          <w:sz w:val="22"/>
          <w:lang w:val="hr-HR"/>
        </w:rPr>
        <w:t>HRN B.D8.060, 062</w:t>
      </w:r>
      <w:r w:rsidRPr="008F35FC">
        <w:rPr>
          <w:rFonts w:ascii="Garamond" w:hAnsi="Garamond" w:cs="Garamond"/>
          <w:sz w:val="22"/>
          <w:lang w:val="hr-HR"/>
        </w:rPr>
        <w:tab/>
        <w:t>- OTPORNOST PREMA HABANJU</w:t>
      </w:r>
    </w:p>
    <w:p w14:paraId="34E399C6" w14:textId="77777777" w:rsidR="009C5AC0" w:rsidRPr="008F35FC" w:rsidRDefault="009C5AC0">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p>
    <w:p w14:paraId="1A8F1740"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sidRPr="008F35FC">
        <w:rPr>
          <w:rFonts w:ascii="Garamond" w:hAnsi="Garamond" w:cs="Garamond"/>
          <w:b/>
          <w:sz w:val="22"/>
          <w:lang w:val="hr-HR"/>
        </w:rPr>
        <w:t>STOLARSKI RADOVI – PROZORI I VRATA</w:t>
      </w:r>
    </w:p>
    <w:p w14:paraId="7E7BAF50"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Tehnička svojstva prozora i vrata moraju biti takva da, u predviđenom roku trajanja građevine, uz propisanu odnosno projektom određenu ugradnju i održavanje, oni podnesu sve utjecaje uobičajene uporabe i utjecaje okoline, tako da građevina u koju su ugrađeni ispunjava bitne zahtjeve.</w:t>
      </w:r>
    </w:p>
    <w:p w14:paraId="6A0191B0"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Prozori i vrata smiju se ugraditi u građevinu ako ispunjavaju zahtjeve propisane Tehničkim propisom za prozore i vrata (NN 69/06) i ako su za prozor odnosno vrata izdane izjave o sukladnosti u skladu s odredbama posebnog propisa.</w:t>
      </w:r>
    </w:p>
    <w:p w14:paraId="593EF011"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Dokumentacija s kojom se isporučuju prozori i/ili vrata mora sadržavati:</w:t>
      </w:r>
    </w:p>
    <w:p w14:paraId="5E8CA1ED"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 podatke koji povezuju radnje i dokumentaciju o sukladnosti prozora odnosno vrata i izjave o sukladnosti, odnosno potvrde o</w:t>
      </w:r>
    </w:p>
    <w:p w14:paraId="542CF490"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sukladnosti prema Tehničkom propisu za prozore i vrata (NN 69/06)</w:t>
      </w:r>
    </w:p>
    <w:p w14:paraId="5BAF0EA1"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 podatke u vezi s označavanjem prozora odnosno vrata propisane u Prilogu iz članka 7. stavka</w:t>
      </w:r>
    </w:p>
    <w:p w14:paraId="65D119EB"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1.Tehničkog propisa za prozore i vrata (NN 69/06)</w:t>
      </w:r>
    </w:p>
    <w:p w14:paraId="21DC27A3"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szCs w:val="22"/>
          <w:lang w:val="hr-HR"/>
        </w:rPr>
      </w:pPr>
      <w:r w:rsidRPr="008F35FC">
        <w:rPr>
          <w:rFonts w:ascii="Garamond" w:hAnsi="Garamond" w:cs="Garamond"/>
          <w:sz w:val="22"/>
          <w:szCs w:val="22"/>
          <w:lang w:val="hr-HR"/>
        </w:rPr>
        <w:t>– druge podatke značajne za rukovanje, prijevoz, pretovar, skladištenje, ugradnju, uporabu i održavanje prozora i/ili vrata te za njihov utjecaj na bitna svojstva i trajnost građevine.</w:t>
      </w:r>
    </w:p>
    <w:p w14:paraId="15E954D6"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szCs w:val="22"/>
          <w:lang w:val="hr-HR"/>
        </w:rPr>
      </w:pPr>
      <w:r w:rsidRPr="008F35FC">
        <w:rPr>
          <w:rFonts w:ascii="Garamond" w:hAnsi="Garamond" w:cs="Garamond"/>
          <w:sz w:val="22"/>
          <w:szCs w:val="22"/>
          <w:lang w:val="hr-HR"/>
        </w:rPr>
        <w:t>U slučaju nesukladnosti prozora odnosno vrata s tehničkim specifikacijama ili projektom za taj građevni proizvod, proizvođač prozora i/ili vrata mora odmah prekinuti njihovu proizvodnju i poduzeti mjere radi utvrđivanja i otklanjanja grešaka koje su nesukladnost uzrokovale.</w:t>
      </w:r>
    </w:p>
    <w:p w14:paraId="33684732"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szCs w:val="22"/>
          <w:lang w:val="hr-HR"/>
        </w:rPr>
      </w:pPr>
      <w:r w:rsidRPr="008F35FC">
        <w:rPr>
          <w:rFonts w:ascii="Garamond" w:hAnsi="Garamond" w:cs="Garamond"/>
          <w:sz w:val="22"/>
          <w:szCs w:val="22"/>
          <w:lang w:val="hr-HR"/>
        </w:rPr>
        <w:t>Ako dođe do isporuke nesukladnog prozora i/ili vrata proizvođač odnosno uvoznik mora, bez odgode, o nesukladnosti toga građevnog proizvoda obavijestiti sve kupce, distributere, ovlaštenu pravnu osobu koja je sudjelovala u potvrđivanju sukladnosti</w:t>
      </w:r>
      <w:r w:rsidR="00A253C4" w:rsidRPr="008F35FC">
        <w:rPr>
          <w:rFonts w:ascii="Garamond" w:hAnsi="Garamond" w:cs="Garamond"/>
          <w:sz w:val="22"/>
          <w:szCs w:val="22"/>
          <w:lang w:val="hr-HR"/>
        </w:rPr>
        <w:t xml:space="preserve"> </w:t>
      </w:r>
      <w:r w:rsidRPr="008F35FC">
        <w:rPr>
          <w:rFonts w:ascii="Garamond" w:hAnsi="Garamond" w:cs="Garamond"/>
          <w:sz w:val="22"/>
          <w:szCs w:val="22"/>
          <w:lang w:val="hr-HR"/>
        </w:rPr>
        <w:t>i Ministarstvo zaštite okoliša, prostornog uređenja i graditeljstva.</w:t>
      </w:r>
    </w:p>
    <w:p w14:paraId="42801E82"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szCs w:val="22"/>
          <w:lang w:val="hr-HR"/>
        </w:rPr>
      </w:pPr>
      <w:r w:rsidRPr="008F35FC">
        <w:rPr>
          <w:rFonts w:ascii="Garamond" w:hAnsi="Garamond" w:cs="Garamond"/>
          <w:sz w:val="22"/>
          <w:szCs w:val="22"/>
          <w:lang w:val="hr-HR"/>
        </w:rPr>
        <w:t>Proizvođač odnosno uvoznik i distributer prozora i/ili vrata, te izvođač građevine, dužni su poduzeti odgovarajuće mjere u cilju održavanja svojstava prozora odnosno vrata tijekom rukovanja, prijevoza, pretovara, skladištenja i njihove ugradnje u građevinu.</w:t>
      </w:r>
    </w:p>
    <w:p w14:paraId="481F36CB"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4"/>
          <w:szCs w:val="22"/>
          <w:lang w:val="hr-HR"/>
        </w:rPr>
      </w:pPr>
      <w:r w:rsidRPr="008F35FC">
        <w:rPr>
          <w:rFonts w:ascii="Garamond" w:hAnsi="Garamond" w:cs="Garamond"/>
          <w:sz w:val="24"/>
          <w:szCs w:val="22"/>
          <w:lang w:val="hr-HR"/>
        </w:rPr>
        <w:t>Popis normi:</w:t>
      </w:r>
    </w:p>
    <w:p w14:paraId="7085F437"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8F35FC">
        <w:rPr>
          <w:rFonts w:ascii="Garamond" w:hAnsi="Garamond" w:cs="Garamond"/>
          <w:sz w:val="22"/>
          <w:lang w:val="hr-HR"/>
        </w:rPr>
        <w:t>HRN D.C1.040, 014, 042</w:t>
      </w:r>
      <w:r w:rsidRPr="008F35FC">
        <w:rPr>
          <w:rFonts w:ascii="Garamond" w:hAnsi="Garamond" w:cs="Garamond"/>
          <w:sz w:val="22"/>
          <w:lang w:val="hr-HR"/>
        </w:rPr>
        <w:tab/>
        <w:t xml:space="preserve">   </w:t>
      </w:r>
      <w:r w:rsidRPr="008F35FC">
        <w:rPr>
          <w:rFonts w:ascii="Garamond" w:hAnsi="Garamond" w:cs="Garamond"/>
          <w:sz w:val="22"/>
          <w:lang w:val="hr-HR"/>
        </w:rPr>
        <w:tab/>
        <w:t>- GRAĐA</w:t>
      </w:r>
    </w:p>
    <w:p w14:paraId="5DF6E674"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8F35FC">
        <w:rPr>
          <w:rFonts w:ascii="Garamond" w:hAnsi="Garamond" w:cs="Garamond"/>
          <w:sz w:val="22"/>
          <w:lang w:val="hr-HR"/>
        </w:rPr>
        <w:lastRenderedPageBreak/>
        <w:t>HRN D.E1.001</w:t>
      </w:r>
      <w:r w:rsidRPr="008F35FC">
        <w:rPr>
          <w:rFonts w:ascii="Garamond" w:hAnsi="Garamond" w:cs="Garamond"/>
          <w:sz w:val="22"/>
          <w:lang w:val="hr-HR"/>
        </w:rPr>
        <w:tab/>
      </w:r>
      <w:r w:rsidRPr="008F35FC">
        <w:rPr>
          <w:rFonts w:ascii="Garamond" w:hAnsi="Garamond" w:cs="Garamond"/>
          <w:sz w:val="22"/>
          <w:lang w:val="hr-HR"/>
        </w:rPr>
        <w:tab/>
      </w:r>
      <w:r w:rsidRPr="008F35FC">
        <w:rPr>
          <w:rFonts w:ascii="Garamond" w:hAnsi="Garamond" w:cs="Garamond"/>
          <w:sz w:val="22"/>
          <w:lang w:val="hr-HR"/>
        </w:rPr>
        <w:tab/>
        <w:t>- PROZORI I BALKONSKA VRATA</w:t>
      </w:r>
    </w:p>
    <w:p w14:paraId="63F3CF5F"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8F35FC">
        <w:rPr>
          <w:rFonts w:ascii="Garamond" w:hAnsi="Garamond" w:cs="Garamond"/>
          <w:sz w:val="22"/>
          <w:lang w:val="hr-HR"/>
        </w:rPr>
        <w:t>HRN D.E1.011, 012</w:t>
      </w:r>
      <w:r w:rsidRPr="008F35FC">
        <w:rPr>
          <w:rFonts w:ascii="Garamond" w:hAnsi="Garamond" w:cs="Garamond"/>
          <w:sz w:val="22"/>
          <w:lang w:val="hr-HR"/>
        </w:rPr>
        <w:tab/>
      </w:r>
      <w:r w:rsidRPr="008F35FC">
        <w:rPr>
          <w:rFonts w:ascii="Garamond" w:hAnsi="Garamond" w:cs="Garamond"/>
          <w:sz w:val="22"/>
          <w:lang w:val="hr-HR"/>
        </w:rPr>
        <w:tab/>
        <w:t>- GRAĐEVINSKA STOLARIJA</w:t>
      </w:r>
    </w:p>
    <w:p w14:paraId="1B676A8C"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8F35FC">
        <w:rPr>
          <w:rFonts w:ascii="Garamond" w:hAnsi="Garamond" w:cs="Garamond"/>
          <w:sz w:val="22"/>
          <w:lang w:val="hr-HR"/>
        </w:rPr>
        <w:t xml:space="preserve">HRN M.K3.251, 260-264, 270-272 </w:t>
      </w:r>
      <w:r w:rsidRPr="008F35FC">
        <w:rPr>
          <w:rFonts w:ascii="Garamond" w:hAnsi="Garamond" w:cs="Garamond"/>
          <w:sz w:val="22"/>
          <w:lang w:val="hr-HR"/>
        </w:rPr>
        <w:tab/>
        <w:t>- OKOV</w:t>
      </w:r>
    </w:p>
    <w:p w14:paraId="696F3A13" w14:textId="77777777" w:rsidR="00FD01C3" w:rsidRPr="008F35FC"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lang w:val="hr-HR"/>
        </w:rPr>
      </w:pPr>
    </w:p>
    <w:p w14:paraId="6B13D419"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sidRPr="008F35FC">
        <w:rPr>
          <w:rFonts w:ascii="Garamond" w:hAnsi="Garamond" w:cs="Garamond"/>
          <w:b/>
          <w:sz w:val="22"/>
          <w:lang w:val="hr-HR"/>
        </w:rPr>
        <w:t>LIMARSKI RADOVI</w:t>
      </w:r>
    </w:p>
    <w:p w14:paraId="72BCC42E" w14:textId="77777777" w:rsidR="00A253C4" w:rsidRPr="008F35FC" w:rsidRDefault="00A253C4" w:rsidP="00A253C4">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 xml:space="preserve">Pod limarskim radovima podrazumijevaju se svi </w:t>
      </w:r>
      <w:proofErr w:type="spellStart"/>
      <w:r w:rsidRPr="008F35FC">
        <w:rPr>
          <w:rFonts w:ascii="Garamond" w:hAnsi="Garamond" w:cs="Garamond"/>
          <w:sz w:val="22"/>
          <w:lang w:val="hr-HR"/>
        </w:rPr>
        <w:t>opšavi</w:t>
      </w:r>
      <w:proofErr w:type="spellEnd"/>
      <w:r w:rsidRPr="008F35FC">
        <w:rPr>
          <w:rFonts w:ascii="Garamond" w:hAnsi="Garamond" w:cs="Garamond"/>
          <w:sz w:val="22"/>
          <w:lang w:val="hr-HR"/>
        </w:rPr>
        <w:t xml:space="preserve"> krova i fasada limom, kao i izrada i montaža oluka, </w:t>
      </w:r>
      <w:proofErr w:type="spellStart"/>
      <w:r w:rsidRPr="008F35FC">
        <w:rPr>
          <w:rFonts w:ascii="Garamond" w:hAnsi="Garamond" w:cs="Garamond"/>
          <w:sz w:val="22"/>
          <w:lang w:val="hr-HR"/>
        </w:rPr>
        <w:t>olučnih</w:t>
      </w:r>
      <w:proofErr w:type="spellEnd"/>
      <w:r w:rsidRPr="008F35FC">
        <w:rPr>
          <w:rFonts w:ascii="Garamond" w:hAnsi="Garamond" w:cs="Garamond"/>
          <w:sz w:val="22"/>
          <w:lang w:val="hr-HR"/>
        </w:rPr>
        <w:t xml:space="preserve"> cijevi, prozorskih klupčica i slično. Sve limarske radove treba izvoditi prema opisu pojedine stavke troškovnika ovom općem opisu, propisima i standardima za tu vrstu radova.</w:t>
      </w:r>
    </w:p>
    <w:p w14:paraId="4EBF17B7"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Sav materijal koji se upotrebljava u limarskim radovima mora odgovarati u pogledu kakvoće i mjera postojećim standardima, a ukoliko ih nema trgovačkim propisima i uzancama.</w:t>
      </w:r>
    </w:p>
    <w:p w14:paraId="13FD9CD4"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Limovi moraju biti ravni, glatki, jednake debljine, bez bora, mjehura ili pora, moraju se dati obrađivati i savijati, te ne smiju dobiti pukotine, niti se smiju ljuštiti.</w:t>
      </w:r>
    </w:p>
    <w:p w14:paraId="03762039"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Cinčani lim mora udovoljavati uvjetima HRN B4.020. Čelični crni lim mora udovoljavati uvjetima HRN C.B4.051. Pocinčani lim mora udovoljavati uvjetima HRN B4.081. Bakreni lim mora udovoljavati uvjetima HRN  C.D4.500.</w:t>
      </w:r>
    </w:p>
    <w:p w14:paraId="65BEEED1"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Vrsta i sastav lemila ovisi o vrsti kovine koju je potrebno spojiti. Za obične limarske radove kod spajanja pocinčanih i cinčanih limova služi kao lemilo slitina koja sadrži 25-40% kositra i</w:t>
      </w:r>
    </w:p>
    <w:p w14:paraId="68DCA609"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75-60% olova.</w:t>
      </w:r>
    </w:p>
    <w:p w14:paraId="73DA8680"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Čelični, pocinčani ili bakreni čavli, kao čelični ili mjedeni vijci upotrebljavaju se u uobičajenoj merkantilnoj izradbi.</w:t>
      </w:r>
    </w:p>
    <w:p w14:paraId="2166D789"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Različite vrste metala koje su u prisustvu vlage uslijed elektrolitskih pojava međusobno razaraju, ne smiju se izravno dodirivati.</w:t>
      </w:r>
    </w:p>
    <w:p w14:paraId="01676024"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 xml:space="preserve">Stoga treba željezne dijelove koji dolaze u dodir s cinkom </w:t>
      </w:r>
      <w:proofErr w:type="spellStart"/>
      <w:r w:rsidRPr="008F35FC">
        <w:rPr>
          <w:rFonts w:ascii="Garamond" w:hAnsi="Garamond" w:cs="Garamond"/>
          <w:sz w:val="22"/>
          <w:lang w:val="hr-HR"/>
        </w:rPr>
        <w:t>pocinčati</w:t>
      </w:r>
      <w:proofErr w:type="spellEnd"/>
      <w:r w:rsidRPr="008F35FC">
        <w:rPr>
          <w:rFonts w:ascii="Garamond" w:hAnsi="Garamond" w:cs="Garamond"/>
          <w:sz w:val="22"/>
          <w:lang w:val="hr-HR"/>
        </w:rPr>
        <w:t xml:space="preserve"> ili </w:t>
      </w:r>
      <w:proofErr w:type="spellStart"/>
      <w:r w:rsidRPr="008F35FC">
        <w:rPr>
          <w:rFonts w:ascii="Garamond" w:hAnsi="Garamond" w:cs="Garamond"/>
          <w:sz w:val="22"/>
          <w:lang w:val="hr-HR"/>
        </w:rPr>
        <w:t>preličiti</w:t>
      </w:r>
      <w:proofErr w:type="spellEnd"/>
      <w:r w:rsidRPr="008F35FC">
        <w:rPr>
          <w:rFonts w:ascii="Garamond" w:hAnsi="Garamond" w:cs="Garamond"/>
          <w:sz w:val="22"/>
          <w:lang w:val="hr-HR"/>
        </w:rPr>
        <w:t xml:space="preserve"> uljenom bojom, a ako dolaze u dodir s bakrom treba ih ispaliti na ulju ili </w:t>
      </w:r>
      <w:proofErr w:type="spellStart"/>
      <w:r w:rsidRPr="008F35FC">
        <w:rPr>
          <w:rFonts w:ascii="Garamond" w:hAnsi="Garamond" w:cs="Garamond"/>
          <w:sz w:val="22"/>
          <w:lang w:val="hr-HR"/>
        </w:rPr>
        <w:t>preličiti</w:t>
      </w:r>
      <w:proofErr w:type="spellEnd"/>
      <w:r w:rsidRPr="008F35FC">
        <w:rPr>
          <w:rFonts w:ascii="Garamond" w:hAnsi="Garamond" w:cs="Garamond"/>
          <w:sz w:val="22"/>
          <w:lang w:val="hr-HR"/>
        </w:rPr>
        <w:t xml:space="preserve"> asfaltnim lakom.</w:t>
      </w:r>
    </w:p>
    <w:p w14:paraId="75DFEF7C"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Cinčane, bakrene, olovne i aluminijske limene površine treba razdvojiti slojem krovne ljepenke od betonske ili ožbukane površine konstrukcije radi kemijskog djelovanja na lim od strane vapnenog ili cementnog morta, betona ili kamena.</w:t>
      </w:r>
    </w:p>
    <w:p w14:paraId="2AF360E9"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Sva učvršćenja i povezivanja moraju se izvesti da konstrukcija bude osigurana od jakog naleta vjetra i da konstrukcija može nesmetano raditi uslijed temperaturnih razlika.</w:t>
      </w:r>
    </w:p>
    <w:p w14:paraId="55D98935"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 xml:space="preserve">Sve spojeve potrebno je izvesti trajno vodonepropusne, a na svakih šest metara dužine izvesti spojeve </w:t>
      </w:r>
      <w:proofErr w:type="spellStart"/>
      <w:r w:rsidRPr="008F35FC">
        <w:rPr>
          <w:rFonts w:ascii="Garamond" w:hAnsi="Garamond" w:cs="Garamond"/>
          <w:sz w:val="22"/>
          <w:lang w:val="hr-HR"/>
        </w:rPr>
        <w:t>pertlanjem</w:t>
      </w:r>
      <w:proofErr w:type="spellEnd"/>
      <w:r w:rsidRPr="008F35FC">
        <w:rPr>
          <w:rFonts w:ascii="Garamond" w:hAnsi="Garamond" w:cs="Garamond"/>
          <w:sz w:val="22"/>
          <w:lang w:val="hr-HR"/>
        </w:rPr>
        <w:t xml:space="preserve"> radi </w:t>
      </w:r>
      <w:proofErr w:type="spellStart"/>
      <w:r w:rsidRPr="008F35FC">
        <w:rPr>
          <w:rFonts w:ascii="Garamond" w:hAnsi="Garamond" w:cs="Garamond"/>
          <w:sz w:val="22"/>
          <w:lang w:val="hr-HR"/>
        </w:rPr>
        <w:t>dilatiranja</w:t>
      </w:r>
      <w:proofErr w:type="spellEnd"/>
      <w:r w:rsidRPr="008F35FC">
        <w:rPr>
          <w:rFonts w:ascii="Garamond" w:hAnsi="Garamond" w:cs="Garamond"/>
          <w:sz w:val="22"/>
          <w:lang w:val="hr-HR"/>
        </w:rPr>
        <w:t xml:space="preserve"> konstrukcije.</w:t>
      </w:r>
    </w:p>
    <w:p w14:paraId="1571A9CC" w14:textId="77777777" w:rsidR="00A253C4" w:rsidRPr="008F35FC" w:rsidRDefault="00A253C4">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p>
    <w:p w14:paraId="448BAE08"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Za sve limarske radove potrebno je poštivati slijedeće norme :</w:t>
      </w:r>
    </w:p>
    <w:p w14:paraId="3DA04837"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HRN C.B4.081 POCINČANI LIM</w:t>
      </w:r>
    </w:p>
    <w:p w14:paraId="48FF419E" w14:textId="77777777" w:rsidR="00A253C4" w:rsidRPr="008F35FC" w:rsidRDefault="00A253C4">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 xml:space="preserve">HRN G.E4.020 </w:t>
      </w:r>
      <w:r w:rsidR="00407CEA" w:rsidRPr="008F35FC">
        <w:rPr>
          <w:rFonts w:ascii="Garamond" w:hAnsi="Garamond" w:cs="Garamond"/>
          <w:sz w:val="22"/>
          <w:lang w:val="hr-HR"/>
        </w:rPr>
        <w:t>CINČANI LIM</w:t>
      </w:r>
    </w:p>
    <w:p w14:paraId="038529DC" w14:textId="77777777" w:rsidR="001975A9" w:rsidRPr="008F35FC" w:rsidRDefault="001975A9" w:rsidP="001975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HRN C.B4.011-017, 054 ČELIČNI LIM</w:t>
      </w:r>
    </w:p>
    <w:p w14:paraId="26A3A022" w14:textId="77777777" w:rsidR="001975A9" w:rsidRPr="008F35FC" w:rsidRDefault="001975A9" w:rsidP="001975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HRN C.B4.020, 500 BAKRENI LIM</w:t>
      </w:r>
    </w:p>
    <w:p w14:paraId="6E430F91" w14:textId="77777777" w:rsidR="001975A9" w:rsidRPr="008F35FC" w:rsidRDefault="001975A9" w:rsidP="001975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 xml:space="preserve">HRN C.B4.040 OLOVNI LIM </w:t>
      </w:r>
    </w:p>
    <w:p w14:paraId="1DB91800" w14:textId="77777777" w:rsidR="00407CEA" w:rsidRPr="008F35FC" w:rsidRDefault="001975A9" w:rsidP="001975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HRN C.C4.020, 025, 050-051, 060-062, 120 ALUMINIJSKI LIM</w:t>
      </w:r>
    </w:p>
    <w:p w14:paraId="60DA883F"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HRN U.M3.226, 234 BITUMENSKA TRAKA</w:t>
      </w:r>
    </w:p>
    <w:p w14:paraId="3AA9C755" w14:textId="77777777" w:rsidR="00FD01C3" w:rsidRPr="008F35FC"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lang w:val="hr-HR"/>
        </w:rPr>
      </w:pPr>
    </w:p>
    <w:p w14:paraId="1E50D7AE" w14:textId="77777777" w:rsidR="00544FF1" w:rsidRPr="008F35FC" w:rsidRDefault="00544FF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p>
    <w:p w14:paraId="1E6EF2D9" w14:textId="77777777" w:rsidR="00544FF1" w:rsidRPr="008F35FC" w:rsidRDefault="00544FF1">
      <w:pPr>
        <w:suppressAutoHyphens w:val="0"/>
        <w:rPr>
          <w:rFonts w:ascii="Garamond" w:eastAsia="Times New Roman" w:hAnsi="Garamond" w:cs="Garamond"/>
          <w:b/>
          <w:sz w:val="22"/>
          <w:szCs w:val="20"/>
          <w:lang w:bidi="ar-SA"/>
        </w:rPr>
      </w:pPr>
      <w:r w:rsidRPr="008F35FC">
        <w:rPr>
          <w:rFonts w:ascii="Garamond" w:hAnsi="Garamond" w:cs="Garamond"/>
          <w:b/>
          <w:sz w:val="22"/>
        </w:rPr>
        <w:br w:type="page"/>
      </w:r>
    </w:p>
    <w:p w14:paraId="216730FF" w14:textId="77777777" w:rsidR="00544FF1" w:rsidRPr="008F35FC" w:rsidRDefault="00544FF1" w:rsidP="00544FF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sidRPr="008F35FC">
        <w:rPr>
          <w:rFonts w:ascii="Garamond" w:hAnsi="Garamond" w:cs="Garamond"/>
          <w:b/>
          <w:sz w:val="22"/>
          <w:lang w:val="hr-HR"/>
        </w:rPr>
        <w:lastRenderedPageBreak/>
        <w:t>BRAVARSKI RADOVI</w:t>
      </w:r>
    </w:p>
    <w:p w14:paraId="0ECF6907" w14:textId="77777777" w:rsidR="00544FF1" w:rsidRPr="008F35FC" w:rsidRDefault="00544FF1" w:rsidP="00544FF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8F35FC">
        <w:rPr>
          <w:rFonts w:ascii="Garamond" w:hAnsi="Garamond" w:cs="Garamond"/>
          <w:sz w:val="22"/>
          <w:lang w:val="hr-HR"/>
        </w:rPr>
        <w:t>Upotrjebljeni materijali, željezo, aluminij, čelični limovi i dr., moraju odgovarati tehničkim propisima za bravarske radove i hrvatskim normama i to:</w:t>
      </w:r>
    </w:p>
    <w:p w14:paraId="45FCE279" w14:textId="77777777" w:rsidR="00544FF1" w:rsidRPr="008F35FC" w:rsidRDefault="00544FF1" w:rsidP="00A950FC">
      <w:pPr>
        <w:pStyle w:val="Standard"/>
        <w:numPr>
          <w:ilvl w:val="0"/>
          <w:numId w:val="47"/>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8F35FC">
        <w:rPr>
          <w:rFonts w:ascii="Garamond" w:hAnsi="Garamond" w:cs="Garamond"/>
          <w:sz w:val="22"/>
          <w:lang w:val="hr-HR"/>
        </w:rPr>
        <w:t xml:space="preserve">Opći </w:t>
      </w:r>
      <w:proofErr w:type="spellStart"/>
      <w:r w:rsidRPr="008F35FC">
        <w:rPr>
          <w:rFonts w:ascii="Garamond" w:hAnsi="Garamond" w:cs="Garamond"/>
          <w:sz w:val="22"/>
          <w:lang w:val="hr-HR"/>
        </w:rPr>
        <w:t>konstrukcioni</w:t>
      </w:r>
      <w:proofErr w:type="spellEnd"/>
      <w:r w:rsidRPr="008F35FC">
        <w:rPr>
          <w:rFonts w:ascii="Garamond" w:hAnsi="Garamond" w:cs="Garamond"/>
          <w:sz w:val="22"/>
          <w:lang w:val="hr-HR"/>
        </w:rPr>
        <w:t xml:space="preserve"> čelici HRN C.B0.500</w:t>
      </w:r>
    </w:p>
    <w:p w14:paraId="118906E3" w14:textId="77777777" w:rsidR="00544FF1" w:rsidRPr="008F35FC" w:rsidRDefault="00544FF1" w:rsidP="00A950FC">
      <w:pPr>
        <w:pStyle w:val="Standard"/>
        <w:numPr>
          <w:ilvl w:val="0"/>
          <w:numId w:val="47"/>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8F35FC">
        <w:rPr>
          <w:rFonts w:ascii="Garamond" w:hAnsi="Garamond" w:cs="Garamond"/>
          <w:sz w:val="22"/>
          <w:lang w:val="hr-HR"/>
        </w:rPr>
        <w:t>Okrugli čelik vruće valjani HRN C.B3.021</w:t>
      </w:r>
    </w:p>
    <w:p w14:paraId="50D9FE84" w14:textId="77777777" w:rsidR="00544FF1" w:rsidRPr="008F35FC" w:rsidRDefault="00544FF1" w:rsidP="00A950FC">
      <w:pPr>
        <w:pStyle w:val="Standard"/>
        <w:numPr>
          <w:ilvl w:val="0"/>
          <w:numId w:val="47"/>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8F35FC">
        <w:rPr>
          <w:rFonts w:ascii="Garamond" w:hAnsi="Garamond" w:cs="Garamond"/>
          <w:sz w:val="22"/>
          <w:lang w:val="hr-HR"/>
        </w:rPr>
        <w:t>Kvadratni čelici vruće valjani HRN C.B3.024</w:t>
      </w:r>
    </w:p>
    <w:p w14:paraId="5605F5CD" w14:textId="77777777" w:rsidR="00544FF1" w:rsidRPr="008F35FC" w:rsidRDefault="00544FF1" w:rsidP="00A950FC">
      <w:pPr>
        <w:pStyle w:val="Standard"/>
        <w:numPr>
          <w:ilvl w:val="0"/>
          <w:numId w:val="47"/>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8F35FC">
        <w:rPr>
          <w:rFonts w:ascii="Garamond" w:hAnsi="Garamond" w:cs="Garamond"/>
          <w:sz w:val="22"/>
          <w:lang w:val="hr-HR"/>
        </w:rPr>
        <w:t>Plosnati čelici vruće valjani HRN C.B3.025</w:t>
      </w:r>
    </w:p>
    <w:p w14:paraId="3DB3B03C" w14:textId="77777777" w:rsidR="00544FF1" w:rsidRPr="008F35FC" w:rsidRDefault="00544FF1" w:rsidP="00A950FC">
      <w:pPr>
        <w:pStyle w:val="Standard"/>
        <w:numPr>
          <w:ilvl w:val="0"/>
          <w:numId w:val="47"/>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proofErr w:type="spellStart"/>
      <w:r w:rsidRPr="008F35FC">
        <w:rPr>
          <w:rFonts w:ascii="Garamond" w:hAnsi="Garamond" w:cs="Garamond"/>
          <w:sz w:val="22"/>
          <w:lang w:val="hr-HR"/>
        </w:rPr>
        <w:t>Širokoplosnati</w:t>
      </w:r>
      <w:proofErr w:type="spellEnd"/>
      <w:r w:rsidRPr="008F35FC">
        <w:rPr>
          <w:rFonts w:ascii="Garamond" w:hAnsi="Garamond" w:cs="Garamond"/>
          <w:sz w:val="22"/>
          <w:lang w:val="hr-HR"/>
        </w:rPr>
        <w:t xml:space="preserve"> čelici vruće valjani HRN C.B3.030</w:t>
      </w:r>
    </w:p>
    <w:p w14:paraId="317CC3D1" w14:textId="77777777" w:rsidR="00544FF1" w:rsidRPr="008F35FC" w:rsidRDefault="00544FF1" w:rsidP="00A950FC">
      <w:pPr>
        <w:pStyle w:val="Standard"/>
        <w:numPr>
          <w:ilvl w:val="0"/>
          <w:numId w:val="47"/>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8F35FC">
        <w:rPr>
          <w:rFonts w:ascii="Garamond" w:hAnsi="Garamond" w:cs="Garamond"/>
          <w:sz w:val="22"/>
          <w:lang w:val="hr-HR"/>
        </w:rPr>
        <w:t xml:space="preserve">Čelični ravnokraki </w:t>
      </w:r>
      <w:proofErr w:type="spellStart"/>
      <w:r w:rsidRPr="008F35FC">
        <w:rPr>
          <w:rFonts w:ascii="Garamond" w:hAnsi="Garamond" w:cs="Garamond"/>
          <w:sz w:val="22"/>
          <w:lang w:val="hr-HR"/>
        </w:rPr>
        <w:t>ugaonici</w:t>
      </w:r>
      <w:proofErr w:type="spellEnd"/>
      <w:r w:rsidRPr="008F35FC">
        <w:rPr>
          <w:rFonts w:ascii="Garamond" w:hAnsi="Garamond" w:cs="Garamond"/>
          <w:sz w:val="22"/>
          <w:lang w:val="hr-HR"/>
        </w:rPr>
        <w:t xml:space="preserve"> vruće valjani HRN C.B3.101</w:t>
      </w:r>
    </w:p>
    <w:p w14:paraId="1A70F07C" w14:textId="77777777" w:rsidR="00544FF1" w:rsidRPr="008F35FC" w:rsidRDefault="00544FF1" w:rsidP="00A950FC">
      <w:pPr>
        <w:pStyle w:val="Standard"/>
        <w:numPr>
          <w:ilvl w:val="0"/>
          <w:numId w:val="47"/>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8F35FC">
        <w:rPr>
          <w:rFonts w:ascii="Garamond" w:hAnsi="Garamond" w:cs="Garamond"/>
          <w:sz w:val="22"/>
          <w:lang w:val="hr-HR"/>
        </w:rPr>
        <w:t xml:space="preserve">Čelični </w:t>
      </w:r>
      <w:proofErr w:type="spellStart"/>
      <w:r w:rsidRPr="008F35FC">
        <w:rPr>
          <w:rFonts w:ascii="Garamond" w:hAnsi="Garamond" w:cs="Garamond"/>
          <w:sz w:val="22"/>
          <w:lang w:val="hr-HR"/>
        </w:rPr>
        <w:t>raznokraki</w:t>
      </w:r>
      <w:proofErr w:type="spellEnd"/>
      <w:r w:rsidRPr="008F35FC">
        <w:rPr>
          <w:rFonts w:ascii="Garamond" w:hAnsi="Garamond" w:cs="Garamond"/>
          <w:sz w:val="22"/>
          <w:lang w:val="hr-HR"/>
        </w:rPr>
        <w:t xml:space="preserve"> </w:t>
      </w:r>
      <w:proofErr w:type="spellStart"/>
      <w:r w:rsidRPr="008F35FC">
        <w:rPr>
          <w:rFonts w:ascii="Garamond" w:hAnsi="Garamond" w:cs="Garamond"/>
          <w:sz w:val="22"/>
          <w:lang w:val="hr-HR"/>
        </w:rPr>
        <w:t>ugaonici</w:t>
      </w:r>
      <w:proofErr w:type="spellEnd"/>
      <w:r w:rsidRPr="008F35FC">
        <w:rPr>
          <w:rFonts w:ascii="Garamond" w:hAnsi="Garamond" w:cs="Garamond"/>
          <w:sz w:val="22"/>
          <w:lang w:val="hr-HR"/>
        </w:rPr>
        <w:t xml:space="preserve"> vruće valjani HRN C.B3.111</w:t>
      </w:r>
    </w:p>
    <w:p w14:paraId="79C68A6D" w14:textId="77777777" w:rsidR="00544FF1" w:rsidRPr="008F35FC" w:rsidRDefault="00544FF1" w:rsidP="00A950FC">
      <w:pPr>
        <w:pStyle w:val="Standard"/>
        <w:numPr>
          <w:ilvl w:val="0"/>
          <w:numId w:val="47"/>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8F35FC">
        <w:rPr>
          <w:rFonts w:ascii="Garamond" w:hAnsi="Garamond" w:cs="Garamond"/>
          <w:sz w:val="22"/>
          <w:lang w:val="hr-HR"/>
        </w:rPr>
        <w:t>Čelični I nosači vruće valjani HRN C.B3.131</w:t>
      </w:r>
    </w:p>
    <w:p w14:paraId="50B97F71" w14:textId="77777777" w:rsidR="00544FF1" w:rsidRPr="008F35FC" w:rsidRDefault="00544FF1" w:rsidP="00A950FC">
      <w:pPr>
        <w:pStyle w:val="Standard"/>
        <w:numPr>
          <w:ilvl w:val="0"/>
          <w:numId w:val="47"/>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8F35FC">
        <w:rPr>
          <w:rFonts w:ascii="Garamond" w:hAnsi="Garamond" w:cs="Garamond"/>
          <w:sz w:val="22"/>
          <w:lang w:val="hr-HR"/>
        </w:rPr>
        <w:t>Čelični U nosači vruće valjani HRN C.B1.141</w:t>
      </w:r>
    </w:p>
    <w:p w14:paraId="775AF806" w14:textId="77777777" w:rsidR="00544FF1" w:rsidRPr="008F35FC" w:rsidRDefault="00544FF1" w:rsidP="00A950FC">
      <w:pPr>
        <w:pStyle w:val="Standard"/>
        <w:numPr>
          <w:ilvl w:val="0"/>
          <w:numId w:val="47"/>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8F35FC">
        <w:rPr>
          <w:rFonts w:ascii="Garamond" w:hAnsi="Garamond" w:cs="Garamond"/>
          <w:sz w:val="22"/>
          <w:lang w:val="hr-HR"/>
        </w:rPr>
        <w:t xml:space="preserve">Kvadratni čelici </w:t>
      </w:r>
      <w:proofErr w:type="spellStart"/>
      <w:r w:rsidRPr="008F35FC">
        <w:rPr>
          <w:rFonts w:ascii="Garamond" w:hAnsi="Garamond" w:cs="Garamond"/>
          <w:sz w:val="22"/>
          <w:lang w:val="hr-HR"/>
        </w:rPr>
        <w:t>hladnovučeni</w:t>
      </w:r>
      <w:proofErr w:type="spellEnd"/>
      <w:r w:rsidRPr="008F35FC">
        <w:rPr>
          <w:rFonts w:ascii="Garamond" w:hAnsi="Garamond" w:cs="Garamond"/>
          <w:sz w:val="22"/>
          <w:lang w:val="hr-HR"/>
        </w:rPr>
        <w:t xml:space="preserve"> HRN C.B3.421</w:t>
      </w:r>
    </w:p>
    <w:p w14:paraId="77EA068C" w14:textId="77777777" w:rsidR="00544FF1" w:rsidRPr="008F35FC" w:rsidRDefault="00544FF1" w:rsidP="00A950FC">
      <w:pPr>
        <w:pStyle w:val="Standard"/>
        <w:numPr>
          <w:ilvl w:val="0"/>
          <w:numId w:val="47"/>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8F35FC">
        <w:rPr>
          <w:rFonts w:ascii="Garamond" w:hAnsi="Garamond" w:cs="Garamond"/>
          <w:sz w:val="22"/>
          <w:lang w:val="hr-HR"/>
        </w:rPr>
        <w:t xml:space="preserve">Plosnati čelici </w:t>
      </w:r>
      <w:proofErr w:type="spellStart"/>
      <w:r w:rsidRPr="008F35FC">
        <w:rPr>
          <w:rFonts w:ascii="Garamond" w:hAnsi="Garamond" w:cs="Garamond"/>
          <w:sz w:val="22"/>
          <w:lang w:val="hr-HR"/>
        </w:rPr>
        <w:t>hladnovučeni</w:t>
      </w:r>
      <w:proofErr w:type="spellEnd"/>
      <w:r w:rsidRPr="008F35FC">
        <w:rPr>
          <w:rFonts w:ascii="Garamond" w:hAnsi="Garamond" w:cs="Garamond"/>
          <w:sz w:val="22"/>
          <w:lang w:val="hr-HR"/>
        </w:rPr>
        <w:t xml:space="preserve"> HRN C.B3.431</w:t>
      </w:r>
    </w:p>
    <w:p w14:paraId="680A192D" w14:textId="77777777" w:rsidR="00544FF1" w:rsidRPr="008F35FC" w:rsidRDefault="00544FF1" w:rsidP="00A950FC">
      <w:pPr>
        <w:pStyle w:val="Standard"/>
        <w:numPr>
          <w:ilvl w:val="0"/>
          <w:numId w:val="47"/>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8F35FC">
        <w:rPr>
          <w:rFonts w:ascii="Garamond" w:hAnsi="Garamond" w:cs="Garamond"/>
          <w:sz w:val="22"/>
          <w:lang w:val="hr-HR"/>
        </w:rPr>
        <w:t>Okrugli čelik HRN C.K6.020</w:t>
      </w:r>
    </w:p>
    <w:p w14:paraId="6674B7F9" w14:textId="77777777" w:rsidR="00544FF1" w:rsidRPr="008F35FC" w:rsidRDefault="00544FF1" w:rsidP="00A950FC">
      <w:pPr>
        <w:pStyle w:val="Standard"/>
        <w:numPr>
          <w:ilvl w:val="0"/>
          <w:numId w:val="47"/>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8F35FC">
        <w:rPr>
          <w:rFonts w:ascii="Garamond" w:hAnsi="Garamond" w:cs="Garamond"/>
          <w:sz w:val="22"/>
          <w:lang w:val="hr-HR"/>
        </w:rPr>
        <w:t>Istegnuti metal HRN C.K6.026</w:t>
      </w:r>
    </w:p>
    <w:p w14:paraId="26C2C97D" w14:textId="77777777" w:rsidR="00544FF1" w:rsidRPr="008F35FC" w:rsidRDefault="00544FF1" w:rsidP="00A950FC">
      <w:pPr>
        <w:pStyle w:val="Standard"/>
        <w:numPr>
          <w:ilvl w:val="0"/>
          <w:numId w:val="47"/>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8F35FC">
        <w:rPr>
          <w:rFonts w:ascii="Garamond" w:hAnsi="Garamond" w:cs="Garamond"/>
          <w:sz w:val="22"/>
          <w:lang w:val="hr-HR"/>
        </w:rPr>
        <w:t>Čelični limovi debeli HRN C.B4.110</w:t>
      </w:r>
    </w:p>
    <w:p w14:paraId="19B887D2" w14:textId="77777777" w:rsidR="00544FF1" w:rsidRPr="008F35FC" w:rsidRDefault="00544FF1" w:rsidP="00A950FC">
      <w:pPr>
        <w:pStyle w:val="Standard"/>
        <w:numPr>
          <w:ilvl w:val="0"/>
          <w:numId w:val="47"/>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8F35FC">
        <w:rPr>
          <w:rFonts w:ascii="Garamond" w:hAnsi="Garamond" w:cs="Garamond"/>
          <w:sz w:val="22"/>
          <w:lang w:val="hr-HR"/>
        </w:rPr>
        <w:t>Čelični limovi srednji HRN C.B4.111</w:t>
      </w:r>
    </w:p>
    <w:p w14:paraId="573F3ABC" w14:textId="77777777" w:rsidR="00544FF1" w:rsidRPr="008F35FC" w:rsidRDefault="00544FF1" w:rsidP="00A950FC">
      <w:pPr>
        <w:pStyle w:val="Standard"/>
        <w:numPr>
          <w:ilvl w:val="0"/>
          <w:numId w:val="47"/>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8F35FC">
        <w:rPr>
          <w:rFonts w:ascii="Garamond" w:hAnsi="Garamond" w:cs="Garamond"/>
          <w:sz w:val="22"/>
          <w:lang w:val="hr-HR"/>
        </w:rPr>
        <w:t>Čelični limovi tanki HRN C.B4.112</w:t>
      </w:r>
    </w:p>
    <w:p w14:paraId="2FBD2806" w14:textId="77777777" w:rsidR="00544FF1" w:rsidRPr="008F35FC" w:rsidRDefault="00544FF1" w:rsidP="00A950FC">
      <w:pPr>
        <w:pStyle w:val="Standard"/>
        <w:numPr>
          <w:ilvl w:val="0"/>
          <w:numId w:val="47"/>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proofErr w:type="spellStart"/>
      <w:r w:rsidRPr="008F35FC">
        <w:rPr>
          <w:rFonts w:ascii="Garamond" w:hAnsi="Garamond" w:cs="Garamond"/>
          <w:sz w:val="22"/>
          <w:lang w:val="hr-HR"/>
        </w:rPr>
        <w:t>Toplovaljani</w:t>
      </w:r>
      <w:proofErr w:type="spellEnd"/>
      <w:r w:rsidRPr="008F35FC">
        <w:rPr>
          <w:rFonts w:ascii="Garamond" w:hAnsi="Garamond" w:cs="Garamond"/>
          <w:sz w:val="22"/>
          <w:lang w:val="hr-HR"/>
        </w:rPr>
        <w:t xml:space="preserve"> rebrasti lim HRN C.B4.114</w:t>
      </w:r>
    </w:p>
    <w:p w14:paraId="06B52CF9" w14:textId="77777777" w:rsidR="00544FF1" w:rsidRPr="008F35FC" w:rsidRDefault="00544FF1" w:rsidP="00A950FC">
      <w:pPr>
        <w:pStyle w:val="Standard"/>
        <w:numPr>
          <w:ilvl w:val="0"/>
          <w:numId w:val="47"/>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8F35FC">
        <w:rPr>
          <w:rFonts w:ascii="Garamond" w:hAnsi="Garamond" w:cs="Garamond"/>
          <w:sz w:val="22"/>
          <w:lang w:val="hr-HR"/>
        </w:rPr>
        <w:t>Čelične cijevi sa šavom HRN C.B5.213</w:t>
      </w:r>
    </w:p>
    <w:p w14:paraId="6F8B082C" w14:textId="77777777" w:rsidR="00544FF1" w:rsidRPr="008F35FC" w:rsidRDefault="00544FF1" w:rsidP="00A950FC">
      <w:pPr>
        <w:pStyle w:val="Standard"/>
        <w:numPr>
          <w:ilvl w:val="0"/>
          <w:numId w:val="47"/>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8F35FC">
        <w:rPr>
          <w:rFonts w:ascii="Garamond" w:hAnsi="Garamond" w:cs="Garamond"/>
          <w:sz w:val="22"/>
          <w:lang w:val="hr-HR"/>
        </w:rPr>
        <w:t>Čelične cijevi bez šava HRN C.B5.221</w:t>
      </w:r>
    </w:p>
    <w:p w14:paraId="43C57745" w14:textId="77777777" w:rsidR="00544FF1" w:rsidRPr="008F35FC" w:rsidRDefault="00544FF1" w:rsidP="00A950FC">
      <w:pPr>
        <w:pStyle w:val="Standard"/>
        <w:numPr>
          <w:ilvl w:val="0"/>
          <w:numId w:val="47"/>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8F35FC">
        <w:rPr>
          <w:rFonts w:ascii="Garamond" w:hAnsi="Garamond" w:cs="Garamond"/>
          <w:sz w:val="22"/>
          <w:lang w:val="hr-HR"/>
        </w:rPr>
        <w:t>Profili od aluminija HRN C.C3.020 do HRN C.C3.220</w:t>
      </w:r>
    </w:p>
    <w:p w14:paraId="097D7281" w14:textId="77777777" w:rsidR="00544FF1" w:rsidRPr="008F35FC" w:rsidRDefault="00544FF1" w:rsidP="00A950FC">
      <w:pPr>
        <w:pStyle w:val="Standard"/>
        <w:numPr>
          <w:ilvl w:val="0"/>
          <w:numId w:val="47"/>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8F35FC">
        <w:rPr>
          <w:rFonts w:ascii="Garamond" w:hAnsi="Garamond" w:cs="Garamond"/>
          <w:sz w:val="22"/>
          <w:lang w:val="hr-HR"/>
        </w:rPr>
        <w:t>Limovi i trake od aluminija i aluminijskih legura HRN C.C4.019, HRN C.C4.020, HRN C.C4.050 do HRN C.C4.151</w:t>
      </w:r>
    </w:p>
    <w:p w14:paraId="2C9E6993" w14:textId="77777777" w:rsidR="00544FF1" w:rsidRPr="008F35FC" w:rsidRDefault="00544FF1" w:rsidP="00A950FC">
      <w:pPr>
        <w:pStyle w:val="Standard"/>
        <w:numPr>
          <w:ilvl w:val="0"/>
          <w:numId w:val="47"/>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8F35FC">
        <w:rPr>
          <w:rFonts w:ascii="Garamond" w:hAnsi="Garamond" w:cs="Garamond"/>
          <w:sz w:val="22"/>
          <w:lang w:val="hr-HR"/>
        </w:rPr>
        <w:t>Limovi, trake i profili od aluminija i aluminijskih legura za građevinarstvo anodno oksidirani HRN C.C4.160</w:t>
      </w:r>
    </w:p>
    <w:p w14:paraId="5444F468" w14:textId="77777777" w:rsidR="00544FF1" w:rsidRPr="008F35FC" w:rsidRDefault="00544FF1" w:rsidP="00A950FC">
      <w:pPr>
        <w:pStyle w:val="Standard"/>
        <w:numPr>
          <w:ilvl w:val="0"/>
          <w:numId w:val="47"/>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8F35FC">
        <w:rPr>
          <w:rFonts w:ascii="Garamond" w:hAnsi="Garamond" w:cs="Garamond"/>
          <w:sz w:val="22"/>
          <w:lang w:val="hr-HR"/>
        </w:rPr>
        <w:t>Cijevi od aluminija i aluminijskih legura HRN C.C5.020 do HRN C.C5.131</w:t>
      </w:r>
    </w:p>
    <w:p w14:paraId="746128F9" w14:textId="77777777" w:rsidR="00544FF1" w:rsidRPr="008F35FC" w:rsidRDefault="00544FF1" w:rsidP="00A950FC">
      <w:pPr>
        <w:pStyle w:val="Standard"/>
        <w:numPr>
          <w:ilvl w:val="0"/>
          <w:numId w:val="47"/>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8F35FC">
        <w:rPr>
          <w:rFonts w:ascii="Garamond" w:hAnsi="Garamond" w:cs="Garamond"/>
          <w:sz w:val="22"/>
          <w:lang w:val="hr-HR"/>
        </w:rPr>
        <w:t>Okovi za vrata i prozore HRN M.K3.031 i HRN M.K3.032 HRN M.K3.270 - HRN M.K3.272</w:t>
      </w:r>
    </w:p>
    <w:p w14:paraId="4E6DC793" w14:textId="77777777" w:rsidR="00544FF1" w:rsidRPr="008F35FC" w:rsidRDefault="00544FF1" w:rsidP="00A950FC">
      <w:pPr>
        <w:pStyle w:val="Standard"/>
        <w:numPr>
          <w:ilvl w:val="0"/>
          <w:numId w:val="47"/>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8F35FC">
        <w:rPr>
          <w:rFonts w:ascii="Garamond" w:hAnsi="Garamond" w:cs="Garamond"/>
          <w:sz w:val="22"/>
          <w:lang w:val="hr-HR"/>
        </w:rPr>
        <w:t xml:space="preserve">Zvučna izolacija prozora i </w:t>
      </w:r>
      <w:proofErr w:type="spellStart"/>
      <w:r w:rsidRPr="008F35FC">
        <w:rPr>
          <w:rFonts w:ascii="Garamond" w:hAnsi="Garamond" w:cs="Garamond"/>
          <w:sz w:val="22"/>
          <w:lang w:val="hr-HR"/>
        </w:rPr>
        <w:t>vratiju</w:t>
      </w:r>
      <w:proofErr w:type="spellEnd"/>
      <w:r w:rsidRPr="008F35FC">
        <w:rPr>
          <w:rFonts w:ascii="Garamond" w:hAnsi="Garamond" w:cs="Garamond"/>
          <w:sz w:val="22"/>
          <w:lang w:val="hr-HR"/>
        </w:rPr>
        <w:t xml:space="preserve"> HRN U.J6.201 (klasifikacija u V grupa)</w:t>
      </w:r>
    </w:p>
    <w:p w14:paraId="648E3AA0" w14:textId="77777777" w:rsidR="00544FF1" w:rsidRPr="008F35FC" w:rsidRDefault="00544FF1" w:rsidP="00A950FC">
      <w:pPr>
        <w:pStyle w:val="Standard"/>
        <w:numPr>
          <w:ilvl w:val="0"/>
          <w:numId w:val="47"/>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8F35FC">
        <w:rPr>
          <w:rFonts w:ascii="Garamond" w:hAnsi="Garamond" w:cs="Garamond"/>
          <w:sz w:val="22"/>
          <w:lang w:val="hr-HR"/>
        </w:rPr>
        <w:t xml:space="preserve">Zvučna izolacija prozora i </w:t>
      </w:r>
      <w:proofErr w:type="spellStart"/>
      <w:r w:rsidRPr="008F35FC">
        <w:rPr>
          <w:rFonts w:ascii="Garamond" w:hAnsi="Garamond" w:cs="Garamond"/>
          <w:sz w:val="22"/>
          <w:lang w:val="hr-HR"/>
        </w:rPr>
        <w:t>vratiju</w:t>
      </w:r>
      <w:proofErr w:type="spellEnd"/>
      <w:r w:rsidRPr="008F35FC">
        <w:rPr>
          <w:rFonts w:ascii="Garamond" w:hAnsi="Garamond" w:cs="Garamond"/>
          <w:sz w:val="22"/>
          <w:lang w:val="hr-HR"/>
        </w:rPr>
        <w:t xml:space="preserve"> HRN U.J6.041 (ispitivanje u laboratoriju)</w:t>
      </w:r>
    </w:p>
    <w:p w14:paraId="3F6BFF5D" w14:textId="77777777" w:rsidR="00544FF1" w:rsidRPr="008F35FC" w:rsidRDefault="00544FF1" w:rsidP="00A950FC">
      <w:pPr>
        <w:pStyle w:val="Standard"/>
        <w:numPr>
          <w:ilvl w:val="0"/>
          <w:numId w:val="47"/>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8F35FC">
        <w:rPr>
          <w:rFonts w:ascii="Garamond" w:hAnsi="Garamond" w:cs="Garamond"/>
          <w:sz w:val="22"/>
          <w:lang w:val="hr-HR"/>
        </w:rPr>
        <w:t xml:space="preserve">Zvučna izolacija prozora i </w:t>
      </w:r>
      <w:proofErr w:type="spellStart"/>
      <w:r w:rsidRPr="008F35FC">
        <w:rPr>
          <w:rFonts w:ascii="Garamond" w:hAnsi="Garamond" w:cs="Garamond"/>
          <w:sz w:val="22"/>
          <w:lang w:val="hr-HR"/>
        </w:rPr>
        <w:t>vratiju</w:t>
      </w:r>
      <w:proofErr w:type="spellEnd"/>
      <w:r w:rsidRPr="008F35FC">
        <w:rPr>
          <w:rFonts w:ascii="Garamond" w:hAnsi="Garamond" w:cs="Garamond"/>
          <w:sz w:val="22"/>
          <w:lang w:val="hr-HR"/>
        </w:rPr>
        <w:t xml:space="preserve"> HRN U.J6.045 (terenska mjerenja)</w:t>
      </w:r>
    </w:p>
    <w:p w14:paraId="2D307A90" w14:textId="77777777" w:rsidR="00544FF1" w:rsidRPr="008F35FC" w:rsidRDefault="00544FF1" w:rsidP="00A950FC">
      <w:pPr>
        <w:pStyle w:val="Standard"/>
        <w:numPr>
          <w:ilvl w:val="0"/>
          <w:numId w:val="47"/>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8F35FC">
        <w:rPr>
          <w:rFonts w:ascii="Garamond" w:hAnsi="Garamond" w:cs="Garamond"/>
          <w:sz w:val="22"/>
          <w:lang w:val="hr-HR"/>
        </w:rPr>
        <w:t>Pravilnik o tehničkim normativima za nosive čelične konstrukcije (</w:t>
      </w:r>
      <w:proofErr w:type="spellStart"/>
      <w:r w:rsidRPr="008F35FC">
        <w:rPr>
          <w:rFonts w:ascii="Garamond" w:hAnsi="Garamond" w:cs="Garamond"/>
          <w:sz w:val="22"/>
          <w:lang w:val="hr-HR"/>
        </w:rPr>
        <w:t>Sl.list</w:t>
      </w:r>
      <w:proofErr w:type="spellEnd"/>
      <w:r w:rsidRPr="008F35FC">
        <w:rPr>
          <w:rFonts w:ascii="Garamond" w:hAnsi="Garamond" w:cs="Garamond"/>
          <w:sz w:val="22"/>
          <w:lang w:val="hr-HR"/>
        </w:rPr>
        <w:t xml:space="preserve"> br. 61/86)</w:t>
      </w:r>
    </w:p>
    <w:p w14:paraId="37DAAFBE" w14:textId="77777777" w:rsidR="00544FF1" w:rsidRPr="008F35FC" w:rsidRDefault="00544FF1" w:rsidP="00A950FC">
      <w:pPr>
        <w:pStyle w:val="Standard"/>
        <w:numPr>
          <w:ilvl w:val="0"/>
          <w:numId w:val="47"/>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8F35FC">
        <w:rPr>
          <w:rFonts w:ascii="Garamond" w:hAnsi="Garamond" w:cs="Garamond"/>
          <w:sz w:val="22"/>
          <w:lang w:val="hr-HR"/>
        </w:rPr>
        <w:t>Pravilnik o tehničkim mjerama i uvjetima za zaštitu čeličnih konstrukcija od korozije (</w:t>
      </w:r>
      <w:proofErr w:type="spellStart"/>
      <w:r w:rsidRPr="008F35FC">
        <w:rPr>
          <w:rFonts w:ascii="Garamond" w:hAnsi="Garamond" w:cs="Garamond"/>
          <w:sz w:val="22"/>
          <w:lang w:val="hr-HR"/>
        </w:rPr>
        <w:t>Sl.list</w:t>
      </w:r>
      <w:proofErr w:type="spellEnd"/>
      <w:r w:rsidRPr="008F35FC">
        <w:rPr>
          <w:rFonts w:ascii="Garamond" w:hAnsi="Garamond" w:cs="Garamond"/>
          <w:sz w:val="22"/>
          <w:lang w:val="hr-HR"/>
        </w:rPr>
        <w:t xml:space="preserve"> 32/70)</w:t>
      </w:r>
    </w:p>
    <w:p w14:paraId="5B94E629" w14:textId="77777777" w:rsidR="00544FF1" w:rsidRPr="008F35FC" w:rsidRDefault="00544FF1" w:rsidP="00A950FC">
      <w:pPr>
        <w:pStyle w:val="Standard"/>
        <w:numPr>
          <w:ilvl w:val="0"/>
          <w:numId w:val="47"/>
        </w:numPr>
        <w:tabs>
          <w:tab w:val="left" w:pos="0"/>
          <w:tab w:val="left" w:pos="1440"/>
          <w:tab w:val="left" w:pos="2160"/>
          <w:tab w:val="left" w:pos="2880"/>
          <w:tab w:val="left" w:pos="3600"/>
          <w:tab w:val="left" w:pos="4320"/>
          <w:tab w:val="left" w:pos="5040"/>
          <w:tab w:val="left" w:pos="5760"/>
          <w:tab w:val="left" w:pos="6480"/>
          <w:tab w:val="left" w:pos="7200"/>
          <w:tab w:val="left" w:pos="9360"/>
        </w:tabs>
        <w:rPr>
          <w:rFonts w:ascii="Garamond" w:hAnsi="Garamond" w:cs="Garamond"/>
          <w:sz w:val="22"/>
          <w:lang w:val="hr-HR"/>
        </w:rPr>
      </w:pPr>
      <w:r w:rsidRPr="008F35FC">
        <w:rPr>
          <w:rFonts w:ascii="Garamond" w:hAnsi="Garamond" w:cs="Garamond"/>
          <w:sz w:val="22"/>
          <w:lang w:val="hr-HR"/>
        </w:rPr>
        <w:t>Tehnički propisi o kvaliteti zavarenih spojeva za nosive čelične konstrukcije (</w:t>
      </w:r>
      <w:proofErr w:type="spellStart"/>
      <w:r w:rsidRPr="008F35FC">
        <w:rPr>
          <w:rFonts w:ascii="Garamond" w:hAnsi="Garamond" w:cs="Garamond"/>
          <w:sz w:val="22"/>
          <w:lang w:val="hr-HR"/>
        </w:rPr>
        <w:t>Sl.list</w:t>
      </w:r>
      <w:proofErr w:type="spellEnd"/>
      <w:r w:rsidRPr="008F35FC">
        <w:rPr>
          <w:rFonts w:ascii="Garamond" w:hAnsi="Garamond" w:cs="Garamond"/>
          <w:sz w:val="22"/>
          <w:lang w:val="hr-HR"/>
        </w:rPr>
        <w:t xml:space="preserve"> 41/64)</w:t>
      </w:r>
    </w:p>
    <w:p w14:paraId="7A4EA070" w14:textId="77777777" w:rsidR="00544FF1" w:rsidRPr="008F35FC" w:rsidRDefault="00544FF1" w:rsidP="00544FF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HRN-standarde za zavarivanje (HRN C.T3.008-071), antikorozivnu zaštitu (HRN C.T7.100-375), elektrode za zavarivanje (HRN C.H3.010-017) i drugo.</w:t>
      </w:r>
    </w:p>
    <w:p w14:paraId="356DD7F5" w14:textId="77777777" w:rsidR="00544FF1" w:rsidRPr="008F35FC" w:rsidRDefault="00544FF1" w:rsidP="00544FF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Izvođač je dužan prije izrade predočiti projektantu i nadzornom inženjeru radioničke detalje na odobrenje.</w:t>
      </w:r>
    </w:p>
    <w:p w14:paraId="5202A1CD" w14:textId="77777777" w:rsidR="00544FF1" w:rsidRPr="008F35FC" w:rsidRDefault="00544FF1" w:rsidP="00544FF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Antikorozivna zaštita čeličnih dijelova mora biti u skladu sa važećim propisima. Kompletna površinska obrada svih materijala mora biti u skladu sa važećim propisima i uputama proizvođača primijenjenog materijala (sredstva), a prema zahtjevu projektanta.</w:t>
      </w:r>
    </w:p>
    <w:p w14:paraId="4A062078" w14:textId="77777777" w:rsidR="00544FF1" w:rsidRPr="008F35FC" w:rsidRDefault="00544FF1" w:rsidP="00544FF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Željezni dijelovi spajaju se varenjem. Svaki sastav mora biti tako konstruktivno riješen da na vanjskim površinama nema vidljivih vijaka.</w:t>
      </w:r>
    </w:p>
    <w:p w14:paraId="6818841E" w14:textId="77777777" w:rsidR="00544FF1" w:rsidRPr="008F35FC" w:rsidRDefault="00544FF1" w:rsidP="00544FF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Specijalni umeci od tvrdog PVC materijala moraju osigurati kvalitetu i čisti sastav dvaju profila.</w:t>
      </w:r>
    </w:p>
    <w:p w14:paraId="0F915BA7" w14:textId="77777777" w:rsidR="00544FF1" w:rsidRPr="008F35FC" w:rsidRDefault="00544FF1" w:rsidP="00544FF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Svi tehnički i fizikalni zahtjevi trebaju biti ispunjeni prema propisima ili prema posebnim traženjima projektanta.</w:t>
      </w:r>
    </w:p>
    <w:p w14:paraId="5675C698" w14:textId="77777777" w:rsidR="00544FF1" w:rsidRPr="008F35FC" w:rsidRDefault="00544FF1" w:rsidP="00544FF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Konstrukcija mora biti dimenzionirana tako da sigurno prihvaća opterećenja i funkcije elemenata. Sve nosive dijelove statički provjeriti.</w:t>
      </w:r>
    </w:p>
    <w:p w14:paraId="7F50A682" w14:textId="77777777" w:rsidR="00544FF1" w:rsidRPr="008F35FC" w:rsidRDefault="00544FF1" w:rsidP="00544FF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 xml:space="preserve">Kod spajanja različitih materijala mora se osigurati da ne dođe do korozije. Vezovi i učvršćenja moraju biti takovi da uslijed temperaturnih promjena ne dođe do teškoća u funkciji pojedinih elemenata. </w:t>
      </w:r>
    </w:p>
    <w:p w14:paraId="5410BBA4" w14:textId="77777777" w:rsidR="00544FF1" w:rsidRPr="008F35FC" w:rsidRDefault="00544FF1" w:rsidP="00544FF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lastRenderedPageBreak/>
        <w:t>Brtvljenje mora biti nepropusno za vodu, a propuštanje zraka minimalno.</w:t>
      </w:r>
    </w:p>
    <w:p w14:paraId="20FB6A82" w14:textId="77777777" w:rsidR="00544FF1" w:rsidRPr="008F35FC" w:rsidRDefault="00544FF1" w:rsidP="00544FF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 xml:space="preserve">Svi profili i limovi trebaju biti odmašćeni, a rđa odstranjena. Za </w:t>
      </w:r>
      <w:proofErr w:type="spellStart"/>
      <w:r w:rsidRPr="008F35FC">
        <w:rPr>
          <w:rFonts w:ascii="Garamond" w:hAnsi="Garamond" w:cs="Garamond"/>
          <w:sz w:val="22"/>
          <w:lang w:val="hr-HR"/>
        </w:rPr>
        <w:t>varive</w:t>
      </w:r>
      <w:proofErr w:type="spellEnd"/>
      <w:r w:rsidRPr="008F35FC">
        <w:rPr>
          <w:rFonts w:ascii="Garamond" w:hAnsi="Garamond" w:cs="Garamond"/>
          <w:sz w:val="22"/>
          <w:lang w:val="hr-HR"/>
        </w:rPr>
        <w:t xml:space="preserve"> elemente varioci trebaju posjedovati certifikat o kategoriji. Neravnine nakon zavarivanja potrebno je fino obraditi. </w:t>
      </w:r>
    </w:p>
    <w:p w14:paraId="6831AE3A" w14:textId="77777777" w:rsidR="00544FF1" w:rsidRPr="008F35FC" w:rsidRDefault="00544FF1" w:rsidP="00544FF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 xml:space="preserve">Na montiranim dijelovima - elementima ne smiju se vidjeti nikakvi tragovi oštećenja, a isti moraju precizno </w:t>
      </w:r>
      <w:proofErr w:type="spellStart"/>
      <w:r w:rsidRPr="008F35FC">
        <w:rPr>
          <w:rFonts w:ascii="Garamond" w:hAnsi="Garamond" w:cs="Garamond"/>
          <w:sz w:val="22"/>
          <w:lang w:val="hr-HR"/>
        </w:rPr>
        <w:t>naljegati</w:t>
      </w:r>
      <w:proofErr w:type="spellEnd"/>
      <w:r w:rsidRPr="008F35FC">
        <w:rPr>
          <w:rFonts w:ascii="Garamond" w:hAnsi="Garamond" w:cs="Garamond"/>
          <w:sz w:val="22"/>
          <w:lang w:val="hr-HR"/>
        </w:rPr>
        <w:t xml:space="preserve">. </w:t>
      </w:r>
    </w:p>
    <w:p w14:paraId="54F5DF54" w14:textId="77777777" w:rsidR="00544FF1" w:rsidRPr="008F35FC" w:rsidRDefault="00544FF1" w:rsidP="00544FF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 xml:space="preserve">Okov, boja i materijal mora biti prema opisu uz shemu i detalje proizvođača uz suglasnost investitora i projektanta. </w:t>
      </w:r>
    </w:p>
    <w:p w14:paraId="778587CF" w14:textId="77777777" w:rsidR="00544FF1" w:rsidRPr="008F35FC" w:rsidRDefault="00544FF1" w:rsidP="00544FF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 xml:space="preserve">Za sve radove predviđene troškovnikom izvođač radova dužan je pribaviti certifikate od odgovarajućih instituta, za </w:t>
      </w:r>
      <w:proofErr w:type="spellStart"/>
      <w:r w:rsidRPr="008F35FC">
        <w:rPr>
          <w:rFonts w:ascii="Garamond" w:hAnsi="Garamond" w:cs="Garamond"/>
          <w:sz w:val="22"/>
          <w:lang w:val="hr-HR"/>
        </w:rPr>
        <w:t>kvalitet</w:t>
      </w:r>
      <w:proofErr w:type="spellEnd"/>
      <w:r w:rsidRPr="008F35FC">
        <w:rPr>
          <w:rFonts w:ascii="Garamond" w:hAnsi="Garamond" w:cs="Garamond"/>
          <w:sz w:val="22"/>
          <w:lang w:val="hr-HR"/>
        </w:rPr>
        <w:t xml:space="preserve"> materijala, površinske obrade, ispravnost po izvođaču predloženih detalja kao i antikorozivne zaštite.</w:t>
      </w:r>
    </w:p>
    <w:p w14:paraId="58B7F86C" w14:textId="77777777" w:rsidR="00544FF1" w:rsidRPr="008F35FC" w:rsidRDefault="00544FF1" w:rsidP="00544FF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Za protupožarnu bravariju obavezno dostaviti certifikate.</w:t>
      </w:r>
    </w:p>
    <w:p w14:paraId="24C23A8D" w14:textId="77777777" w:rsidR="00544FF1" w:rsidRPr="008F35FC" w:rsidRDefault="00544FF1" w:rsidP="00544FF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 xml:space="preserve">Svaku stavku iz sheme bravarije treba ponuditi kao gotov, montiran učvršćen i zaštićen proizvod bez obzira da li se radi o vratima, nadsvjetlima, ventilacionim mrežama, ogradama, rukohvatima ili slično sa potrebnim okovom, ostakljenjem i zaštitom za funkcionalnu upotrebu. Isto važi i za slijepe dovratnike i </w:t>
      </w:r>
      <w:proofErr w:type="spellStart"/>
      <w:r w:rsidRPr="008F35FC">
        <w:rPr>
          <w:rFonts w:ascii="Garamond" w:hAnsi="Garamond" w:cs="Garamond"/>
          <w:sz w:val="22"/>
          <w:lang w:val="hr-HR"/>
        </w:rPr>
        <w:t>doprozornike</w:t>
      </w:r>
      <w:proofErr w:type="spellEnd"/>
      <w:r w:rsidRPr="008F35FC">
        <w:rPr>
          <w:rFonts w:ascii="Garamond" w:hAnsi="Garamond" w:cs="Garamond"/>
          <w:sz w:val="22"/>
          <w:lang w:val="hr-HR"/>
        </w:rPr>
        <w:t>, odnosno sidra za ugradbu ili komade za usidrenje, koje treba na vrijeme dostaviti radi ugradbe u građevinske konstrukcije.</w:t>
      </w:r>
    </w:p>
    <w:p w14:paraId="4A4CFB9A" w14:textId="77777777" w:rsidR="00544FF1" w:rsidRPr="008F35FC" w:rsidRDefault="00544FF1" w:rsidP="00544FF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jc w:val="both"/>
        <w:rPr>
          <w:rFonts w:ascii="Garamond" w:hAnsi="Garamond" w:cs="Garamond"/>
          <w:sz w:val="22"/>
          <w:lang w:val="hr-HR"/>
        </w:rPr>
      </w:pPr>
      <w:r w:rsidRPr="008F35FC">
        <w:rPr>
          <w:rFonts w:ascii="Garamond" w:hAnsi="Garamond" w:cs="Garamond"/>
          <w:sz w:val="22"/>
          <w:lang w:val="hr-HR"/>
        </w:rPr>
        <w:t>Sve ostale bravarske izrađevine kao mreže, ventilacione rešetke, pokrovne ploče od rebrastog lima, otirači za obuću i slično izvode se prema opisu u pojedinoj stavci troškovnika, shemi bravarije i detaljima.</w:t>
      </w:r>
    </w:p>
    <w:p w14:paraId="065D2E9F" w14:textId="77777777" w:rsidR="00544FF1" w:rsidRPr="008F35FC" w:rsidRDefault="00544FF1">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p>
    <w:p w14:paraId="3FD23DEA" w14:textId="77777777" w:rsidR="00FD01C3" w:rsidRPr="008F35FC" w:rsidRDefault="00255C82" w:rsidP="00544FF1">
      <w:pPr>
        <w:suppressAutoHyphens w:val="0"/>
        <w:rPr>
          <w:rFonts w:ascii="Garamond" w:eastAsia="Times New Roman" w:hAnsi="Garamond" w:cs="Garamond"/>
          <w:b/>
          <w:sz w:val="22"/>
          <w:szCs w:val="20"/>
          <w:lang w:bidi="ar-SA"/>
        </w:rPr>
      </w:pPr>
      <w:r w:rsidRPr="008F35FC">
        <w:rPr>
          <w:rFonts w:ascii="Garamond" w:hAnsi="Garamond" w:cs="Garamond"/>
          <w:b/>
          <w:sz w:val="22"/>
        </w:rPr>
        <w:t>LIČILAČKI RADOVI</w:t>
      </w:r>
    </w:p>
    <w:p w14:paraId="7F9DFDAA" w14:textId="77777777" w:rsidR="001975A9" w:rsidRPr="008F35FC" w:rsidRDefault="001975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8F35FC">
        <w:rPr>
          <w:rFonts w:ascii="Garamond" w:hAnsi="Garamond" w:cs="Garamond"/>
          <w:sz w:val="22"/>
          <w:lang w:val="hr-HR"/>
        </w:rPr>
        <w:t xml:space="preserve">Svi radovi moraju se izvesti prema podacima iz projektne dokumentacije te prema Pravilniku o tehničkim mjerama i uvjetima za završne radove u zgradarstvu i Tehničkim uvjeti za izvođenje </w:t>
      </w:r>
      <w:proofErr w:type="spellStart"/>
      <w:r w:rsidRPr="008F35FC">
        <w:rPr>
          <w:rFonts w:ascii="Garamond" w:hAnsi="Garamond" w:cs="Garamond"/>
          <w:sz w:val="22"/>
          <w:lang w:val="hr-HR"/>
        </w:rPr>
        <w:t>ličilačkih</w:t>
      </w:r>
      <w:proofErr w:type="spellEnd"/>
      <w:r w:rsidRPr="008F35FC">
        <w:rPr>
          <w:rFonts w:ascii="Garamond" w:hAnsi="Garamond" w:cs="Garamond"/>
          <w:sz w:val="22"/>
          <w:lang w:val="hr-HR"/>
        </w:rPr>
        <w:t xml:space="preserve"> radova (HRN U.F2.012 i HRN U.F2.013*).</w:t>
      </w:r>
    </w:p>
    <w:p w14:paraId="6B1963C8" w14:textId="77777777" w:rsidR="001975A9" w:rsidRPr="008F35FC" w:rsidRDefault="001975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p>
    <w:p w14:paraId="4815E7C4"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8F35FC">
        <w:rPr>
          <w:rFonts w:ascii="Garamond" w:hAnsi="Garamond" w:cs="Garamond"/>
          <w:sz w:val="22"/>
          <w:lang w:val="hr-HR"/>
        </w:rPr>
        <w:t xml:space="preserve">Za sve </w:t>
      </w:r>
      <w:proofErr w:type="spellStart"/>
      <w:r w:rsidRPr="008F35FC">
        <w:rPr>
          <w:rFonts w:ascii="Garamond" w:hAnsi="Garamond" w:cs="Garamond"/>
          <w:sz w:val="22"/>
          <w:lang w:val="hr-HR"/>
        </w:rPr>
        <w:t>ličilačke</w:t>
      </w:r>
      <w:proofErr w:type="spellEnd"/>
      <w:r w:rsidRPr="008F35FC">
        <w:rPr>
          <w:rFonts w:ascii="Garamond" w:hAnsi="Garamond" w:cs="Garamond"/>
          <w:sz w:val="22"/>
          <w:lang w:val="hr-HR"/>
        </w:rPr>
        <w:t xml:space="preserve"> radove potrebno je poštivati slijedeće norme :</w:t>
      </w:r>
    </w:p>
    <w:p w14:paraId="0B692AA4"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8F35FC">
        <w:rPr>
          <w:rFonts w:ascii="Garamond" w:hAnsi="Garamond" w:cs="Garamond"/>
          <w:sz w:val="22"/>
          <w:lang w:val="hr-HR"/>
        </w:rPr>
        <w:t>HRN U.F2.012, 013 TEHNIČKI USLOVI ZA IZVOĐENJE LIČILAČKIH RADOVA</w:t>
      </w:r>
    </w:p>
    <w:p w14:paraId="5C958049"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8F35FC">
        <w:rPr>
          <w:rFonts w:ascii="Garamond" w:hAnsi="Garamond" w:cs="Garamond"/>
          <w:sz w:val="22"/>
          <w:lang w:val="hr-HR"/>
        </w:rPr>
        <w:t>HRN H.CO.002 BOJE, LAKOVI I NJIMA SLIČNI PROIZVODI</w:t>
      </w:r>
    </w:p>
    <w:p w14:paraId="6E675EE3"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8F35FC">
        <w:rPr>
          <w:rFonts w:ascii="Garamond" w:hAnsi="Garamond" w:cs="Garamond"/>
          <w:sz w:val="22"/>
          <w:lang w:val="hr-HR"/>
        </w:rPr>
        <w:t>HRN H.C5.020 PREMAZNA SREDSTVA</w:t>
      </w:r>
    </w:p>
    <w:p w14:paraId="0EB019A9"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8F35FC">
        <w:rPr>
          <w:rFonts w:ascii="Garamond" w:hAnsi="Garamond" w:cs="Garamond"/>
          <w:sz w:val="22"/>
          <w:lang w:val="hr-HR"/>
        </w:rPr>
        <w:t>HRN H.C7.031, 034, 035 RASTVORI</w:t>
      </w:r>
    </w:p>
    <w:p w14:paraId="14D53127" w14:textId="77777777" w:rsidR="00FD01C3" w:rsidRPr="008F35FC"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p>
    <w:p w14:paraId="51CB66F4" w14:textId="77777777" w:rsidR="001975A9" w:rsidRPr="008F35FC" w:rsidRDefault="001975A9" w:rsidP="001975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sidRPr="008F35FC">
        <w:rPr>
          <w:rFonts w:ascii="Garamond" w:hAnsi="Garamond" w:cs="Garamond"/>
          <w:b/>
          <w:sz w:val="22"/>
          <w:lang w:val="hr-HR"/>
        </w:rPr>
        <w:t>SANACIJA OKOLIŠA GRADILIŠTA</w:t>
      </w:r>
    </w:p>
    <w:p w14:paraId="03398AEB" w14:textId="77777777" w:rsidR="001975A9" w:rsidRPr="008F35FC" w:rsidRDefault="001975A9" w:rsidP="001975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8F35FC">
        <w:rPr>
          <w:rFonts w:ascii="Garamond" w:hAnsi="Garamond" w:cs="Garamond"/>
          <w:sz w:val="22"/>
          <w:lang w:val="hr-HR"/>
        </w:rPr>
        <w:t>U tijeku izgradnje građevine izvođač je dužan osigurati gradilište od pristupa gradilištu nezaposlenih osoba. Dužan je spriječiti onečišćenje okoliša van zone gradnje.</w:t>
      </w:r>
    </w:p>
    <w:p w14:paraId="5192F88A" w14:textId="77777777" w:rsidR="001975A9" w:rsidRPr="008F35FC" w:rsidRDefault="001975A9" w:rsidP="001975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8F35FC">
        <w:rPr>
          <w:rFonts w:ascii="Garamond" w:hAnsi="Garamond" w:cs="Garamond"/>
          <w:sz w:val="22"/>
          <w:lang w:val="hr-HR"/>
        </w:rPr>
        <w:t>Nakon završetka radova na gradilištu izvođač je dužan očistiti gradilište od ostatka građevinskog materijala, šute i ostalog građevinskog materijala. Nakon završetka građenja treba ukloniti sve pomoćne građevine privremenog karaktera koje su služile u tijeku izgradnje.</w:t>
      </w:r>
    </w:p>
    <w:p w14:paraId="0E55B58F" w14:textId="77777777" w:rsidR="001975A9" w:rsidRPr="008F35FC" w:rsidRDefault="001975A9" w:rsidP="001975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r w:rsidRPr="008F35FC">
        <w:rPr>
          <w:rFonts w:ascii="Garamond" w:hAnsi="Garamond" w:cs="Garamond"/>
          <w:sz w:val="22"/>
          <w:lang w:val="hr-HR"/>
        </w:rPr>
        <w:t>Okoliš gradilišta treba se urediti prema postojećem stanju prije izgradnje, ako posebnim projektom nije drugačije definirano.</w:t>
      </w:r>
    </w:p>
    <w:p w14:paraId="0922D6E4" w14:textId="77777777" w:rsidR="00FD01C3" w:rsidRPr="008F35FC"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sz w:val="22"/>
          <w:lang w:val="hr-HR"/>
        </w:rPr>
      </w:pPr>
    </w:p>
    <w:p w14:paraId="189A9530" w14:textId="77777777" w:rsidR="001975A9" w:rsidRPr="008F35FC" w:rsidRDefault="001975A9">
      <w:pPr>
        <w:suppressAutoHyphens w:val="0"/>
        <w:rPr>
          <w:rFonts w:ascii="Garamond" w:eastAsia="Times New Roman" w:hAnsi="Garamond" w:cs="Garamond"/>
          <w:b/>
          <w:bCs/>
          <w:sz w:val="22"/>
          <w:szCs w:val="20"/>
          <w:lang w:bidi="ar-SA"/>
        </w:rPr>
      </w:pPr>
      <w:r w:rsidRPr="008F35FC">
        <w:rPr>
          <w:rFonts w:ascii="Garamond" w:hAnsi="Garamond" w:cs="Garamond"/>
          <w:b/>
          <w:bCs/>
          <w:sz w:val="22"/>
        </w:rPr>
        <w:br w:type="page"/>
      </w:r>
    </w:p>
    <w:p w14:paraId="7D5A1A4A"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bCs/>
          <w:sz w:val="22"/>
          <w:lang w:val="hr-HR"/>
        </w:rPr>
      </w:pPr>
      <w:r w:rsidRPr="008F35FC">
        <w:rPr>
          <w:rFonts w:ascii="Garamond" w:hAnsi="Garamond" w:cs="Garamond"/>
          <w:b/>
          <w:bCs/>
          <w:sz w:val="22"/>
          <w:lang w:val="hr-HR"/>
        </w:rPr>
        <w:lastRenderedPageBreak/>
        <w:t>IZVOĐAČ</w:t>
      </w:r>
    </w:p>
    <w:p w14:paraId="04AF9082"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8F35FC">
        <w:rPr>
          <w:rFonts w:ascii="Garamond" w:hAnsi="Garamond" w:cs="Garamond"/>
          <w:sz w:val="22"/>
          <w:lang w:val="hr-HR"/>
        </w:rPr>
        <w:t>Izvođač je pravna ili fizička osoba registrirana za građenje ili izvođenje pojedinih radova na građevini.</w:t>
      </w:r>
    </w:p>
    <w:p w14:paraId="5E477602"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8F35FC">
        <w:rPr>
          <w:rFonts w:ascii="Garamond" w:hAnsi="Garamond" w:cs="Garamond"/>
          <w:sz w:val="22"/>
          <w:lang w:val="hr-HR"/>
        </w:rPr>
        <w:t>Izvođač kao sudionik gradnje :</w:t>
      </w:r>
    </w:p>
    <w:p w14:paraId="76872010"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8F35FC">
        <w:rPr>
          <w:rFonts w:ascii="Garamond" w:hAnsi="Garamond" w:cs="Garamond"/>
          <w:sz w:val="22"/>
          <w:lang w:val="hr-HR"/>
        </w:rPr>
        <w:t>- mora graditi u skladu s tehničkim propisima i HRN s obaveznom primjenom;</w:t>
      </w:r>
    </w:p>
    <w:p w14:paraId="38E5F0E3"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8F35FC">
        <w:rPr>
          <w:rFonts w:ascii="Garamond" w:hAnsi="Garamond" w:cs="Garamond"/>
          <w:sz w:val="22"/>
          <w:lang w:val="hr-HR"/>
        </w:rPr>
        <w:t>- mora biti registriran za obavljanje djelatnosti ;</w:t>
      </w:r>
      <w:r w:rsidRPr="008F35FC">
        <w:rPr>
          <w:rFonts w:ascii="Garamond" w:hAnsi="Garamond" w:cs="Garamond"/>
          <w:sz w:val="22"/>
          <w:lang w:val="hr-HR"/>
        </w:rPr>
        <w:tab/>
      </w:r>
    </w:p>
    <w:p w14:paraId="6856FDAB"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8F35FC">
        <w:rPr>
          <w:rFonts w:ascii="Garamond" w:hAnsi="Garamond" w:cs="Garamond"/>
          <w:sz w:val="22"/>
          <w:lang w:val="hr-HR"/>
        </w:rPr>
        <w:t>- građenje mora izvoditi u skladu sa građevnom dozvolom;</w:t>
      </w:r>
    </w:p>
    <w:p w14:paraId="6C4E74B7"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8F35FC">
        <w:rPr>
          <w:rFonts w:ascii="Garamond" w:hAnsi="Garamond" w:cs="Garamond"/>
          <w:sz w:val="22"/>
          <w:lang w:val="hr-HR"/>
        </w:rPr>
        <w:t>- radove mora izvoditi tako da tehnička svojstva građevine odgovaraju propisima;</w:t>
      </w:r>
    </w:p>
    <w:p w14:paraId="18E08A64"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8F35FC">
        <w:rPr>
          <w:rFonts w:ascii="Garamond" w:hAnsi="Garamond" w:cs="Garamond"/>
          <w:sz w:val="22"/>
          <w:lang w:val="hr-HR"/>
        </w:rPr>
        <w:t>- smije ugrađivati proizvode i opremu samo ako je njihova kvaliteta dokazana ispravom proizvođača ili potvrdom o  suglasnosti</w:t>
      </w:r>
    </w:p>
    <w:p w14:paraId="7929E62E"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8F35FC">
        <w:rPr>
          <w:rFonts w:ascii="Garamond" w:hAnsi="Garamond" w:cs="Garamond"/>
          <w:sz w:val="22"/>
          <w:lang w:val="hr-HR"/>
        </w:rPr>
        <w:t>- mora tokom građenja poduzeti mjere radi sprečavanja ugrožavanja pouzdanosti okolnih građevina, komunalnih i drugih instalacija i stabilnosti okolnog zemljišta;</w:t>
      </w:r>
    </w:p>
    <w:p w14:paraId="57707A54"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8F35FC">
        <w:rPr>
          <w:rFonts w:ascii="Garamond" w:hAnsi="Garamond" w:cs="Garamond"/>
          <w:sz w:val="22"/>
          <w:lang w:val="hr-HR"/>
        </w:rPr>
        <w:t>- mora imenovati voditelja građenja ili voditelja pojedinih radova</w:t>
      </w:r>
    </w:p>
    <w:p w14:paraId="1111E008"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8F35FC">
        <w:rPr>
          <w:rFonts w:ascii="Garamond" w:hAnsi="Garamond" w:cs="Garamond"/>
          <w:sz w:val="22"/>
          <w:lang w:val="hr-HR"/>
        </w:rPr>
        <w:t>- ne smije pristupiti građenju bez građevne dozvole;</w:t>
      </w:r>
    </w:p>
    <w:p w14:paraId="75CC3B84"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8F35FC">
        <w:rPr>
          <w:rFonts w:ascii="Garamond" w:hAnsi="Garamond" w:cs="Garamond"/>
          <w:sz w:val="22"/>
          <w:lang w:val="hr-HR"/>
        </w:rPr>
        <w:t>- mora ograditi gradilište radi sprečavanja nekontroliranog pristupa ljudi na gradilište;</w:t>
      </w:r>
    </w:p>
    <w:p w14:paraId="37142207"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8F35FC">
        <w:rPr>
          <w:rFonts w:ascii="Garamond" w:hAnsi="Garamond" w:cs="Garamond"/>
          <w:sz w:val="22"/>
          <w:lang w:val="hr-HR"/>
        </w:rPr>
        <w:t>- ne smije koristiti susjedno ni obližnje zemljište bez valjanog pravnog osnova;</w:t>
      </w:r>
    </w:p>
    <w:p w14:paraId="1A6A2FC0"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8F35FC">
        <w:rPr>
          <w:rFonts w:ascii="Garamond" w:hAnsi="Garamond" w:cs="Garamond"/>
          <w:sz w:val="22"/>
          <w:lang w:val="hr-HR"/>
        </w:rPr>
        <w:t>- ne smije koristiti javno-prometnu površinu za potrebe gradilišta bez odobrenja nadležnog tijela i poduzeća;</w:t>
      </w:r>
    </w:p>
    <w:p w14:paraId="76B69DFB"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8F35FC">
        <w:rPr>
          <w:rFonts w:ascii="Garamond" w:hAnsi="Garamond" w:cs="Garamond"/>
          <w:sz w:val="22"/>
          <w:lang w:val="hr-HR"/>
        </w:rPr>
        <w:t>- mora raščistiti i urediti gradilište i neposredni okoliš po završetku građenja;</w:t>
      </w:r>
    </w:p>
    <w:p w14:paraId="56D7A017"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8F35FC">
        <w:rPr>
          <w:rFonts w:ascii="Garamond" w:hAnsi="Garamond" w:cs="Garamond"/>
          <w:sz w:val="22"/>
          <w:lang w:val="hr-HR"/>
        </w:rPr>
        <w:t>- mora na gradilištu imati :</w:t>
      </w:r>
    </w:p>
    <w:p w14:paraId="29258094"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8F35FC">
        <w:rPr>
          <w:rFonts w:ascii="Garamond" w:hAnsi="Garamond" w:cs="Garamond"/>
          <w:sz w:val="22"/>
          <w:lang w:val="hr-HR"/>
        </w:rPr>
        <w:t xml:space="preserve">     a) rješenje o upisu u registar djelatnosti</w:t>
      </w:r>
      <w:r w:rsidRPr="008F35FC">
        <w:rPr>
          <w:rFonts w:ascii="Garamond" w:hAnsi="Garamond" w:cs="Garamond"/>
          <w:sz w:val="22"/>
          <w:lang w:val="hr-HR"/>
        </w:rPr>
        <w:tab/>
      </w:r>
    </w:p>
    <w:p w14:paraId="1EC268A9"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8F35FC">
        <w:rPr>
          <w:rFonts w:ascii="Garamond" w:hAnsi="Garamond" w:cs="Garamond"/>
          <w:sz w:val="22"/>
          <w:lang w:val="hr-HR"/>
        </w:rPr>
        <w:t xml:space="preserve">     b) akt o postavljanju voditelja građenja, odnosno pojedinih radova</w:t>
      </w:r>
    </w:p>
    <w:p w14:paraId="2335EC65"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8F35FC">
        <w:rPr>
          <w:rFonts w:ascii="Garamond" w:hAnsi="Garamond" w:cs="Garamond"/>
          <w:sz w:val="22"/>
          <w:lang w:val="hr-HR"/>
        </w:rPr>
        <w:t xml:space="preserve">     c) građevnu dozvolu</w:t>
      </w:r>
    </w:p>
    <w:p w14:paraId="66BA9FBA"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8F35FC">
        <w:rPr>
          <w:rFonts w:ascii="Garamond" w:hAnsi="Garamond" w:cs="Garamond"/>
          <w:sz w:val="22"/>
          <w:lang w:val="hr-HR"/>
        </w:rPr>
        <w:t xml:space="preserve">     d) projekte na temelju kojih je izdana građevna dozvola</w:t>
      </w:r>
    </w:p>
    <w:p w14:paraId="208E95E3"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lang w:val="hr-HR"/>
        </w:rPr>
      </w:pPr>
      <w:r w:rsidRPr="008F35FC">
        <w:rPr>
          <w:rFonts w:ascii="Garamond" w:hAnsi="Garamond" w:cs="Garamond"/>
          <w:sz w:val="22"/>
          <w:lang w:val="hr-HR"/>
        </w:rPr>
        <w:t xml:space="preserve">     e) izvedbene projekte sa svim izmjenama i dopunama</w:t>
      </w:r>
    </w:p>
    <w:p w14:paraId="1918EDD9"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8F35FC">
        <w:rPr>
          <w:rFonts w:ascii="Garamond" w:hAnsi="Garamond" w:cs="Garamond"/>
          <w:sz w:val="22"/>
          <w:lang w:val="hr-HR"/>
        </w:rPr>
        <w:t xml:space="preserve">     f) građevinski dnevnik</w:t>
      </w:r>
    </w:p>
    <w:p w14:paraId="6C696323"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8F35FC">
        <w:rPr>
          <w:rFonts w:ascii="Garamond" w:hAnsi="Garamond" w:cs="Garamond"/>
          <w:sz w:val="22"/>
          <w:lang w:val="hr-HR"/>
        </w:rPr>
        <w:t xml:space="preserve">    g) dokumentaciju o ispitivanju ugrađenog materijala, proizvoda i opreme prema programu ispitivanja iz projekta</w:t>
      </w:r>
    </w:p>
    <w:p w14:paraId="220D3698"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lang w:val="hr-HR"/>
        </w:rPr>
      </w:pPr>
      <w:r w:rsidRPr="008F35FC">
        <w:rPr>
          <w:rFonts w:ascii="Garamond" w:hAnsi="Garamond" w:cs="Garamond"/>
          <w:sz w:val="22"/>
          <w:lang w:val="hr-HR"/>
        </w:rPr>
        <w:t xml:space="preserve">     h) elaborat o </w:t>
      </w:r>
      <w:proofErr w:type="spellStart"/>
      <w:r w:rsidRPr="008F35FC">
        <w:rPr>
          <w:rFonts w:ascii="Garamond" w:hAnsi="Garamond" w:cs="Garamond"/>
          <w:sz w:val="22"/>
          <w:lang w:val="hr-HR"/>
        </w:rPr>
        <w:t>iskolčenju</w:t>
      </w:r>
      <w:proofErr w:type="spellEnd"/>
      <w:r w:rsidRPr="008F35FC">
        <w:rPr>
          <w:rFonts w:ascii="Garamond" w:hAnsi="Garamond" w:cs="Garamond"/>
          <w:sz w:val="22"/>
          <w:lang w:val="hr-HR"/>
        </w:rPr>
        <w:t xml:space="preserve"> građevine;</w:t>
      </w:r>
    </w:p>
    <w:p w14:paraId="6FF428E0"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8F35FC">
        <w:rPr>
          <w:rFonts w:ascii="Garamond" w:hAnsi="Garamond" w:cs="Garamond"/>
          <w:sz w:val="22"/>
          <w:lang w:val="hr-HR"/>
        </w:rPr>
        <w:t>-mora voditi građevinski dnevnik u skladu s Pravilnikom o načinu vođenja građevinskog dnevnika ( “Narodne novine” br. 06/00 ).</w:t>
      </w:r>
    </w:p>
    <w:p w14:paraId="04D11A68" w14:textId="77777777" w:rsidR="00FD01C3" w:rsidRPr="008F35FC"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lang w:val="hr-HR"/>
        </w:rPr>
      </w:pPr>
    </w:p>
    <w:p w14:paraId="64EEB32A"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bCs/>
          <w:sz w:val="22"/>
          <w:lang w:val="hr-HR"/>
        </w:rPr>
      </w:pPr>
      <w:r w:rsidRPr="008F35FC">
        <w:rPr>
          <w:rFonts w:ascii="Garamond" w:hAnsi="Garamond" w:cs="Garamond"/>
          <w:b/>
          <w:bCs/>
          <w:sz w:val="22"/>
          <w:lang w:val="hr-HR"/>
        </w:rPr>
        <w:t>NADZORNI INŽENJER</w:t>
      </w:r>
    </w:p>
    <w:p w14:paraId="345C329E"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8F35FC">
        <w:rPr>
          <w:rFonts w:ascii="Garamond" w:hAnsi="Garamond" w:cs="Garamond"/>
          <w:sz w:val="22"/>
          <w:lang w:val="hr-HR"/>
        </w:rPr>
        <w:t>Nadzorni inženjer je fizička osoba koja prema posebnom zakonu ima pravo uporabe strukovnog naziva ovlašteni arhitekt ili ovlašteni inženjer i provodi u ime investitora stručni nadzor građenja.</w:t>
      </w:r>
    </w:p>
    <w:p w14:paraId="500EA180"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8F35FC">
        <w:rPr>
          <w:rFonts w:ascii="Garamond" w:hAnsi="Garamond" w:cs="Garamond"/>
          <w:sz w:val="22"/>
          <w:lang w:val="hr-HR"/>
        </w:rPr>
        <w:t>Nadzor mora poduzeti mjere:</w:t>
      </w:r>
    </w:p>
    <w:p w14:paraId="5C569DFD"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8F35FC">
        <w:rPr>
          <w:rFonts w:ascii="Garamond" w:hAnsi="Garamond" w:cs="Garamond"/>
          <w:sz w:val="22"/>
          <w:lang w:val="hr-HR"/>
        </w:rPr>
        <w:t>- da se radovi obavljaju u skladu s građevnom dozvolom, odnosno odobrenim projektom;</w:t>
      </w:r>
    </w:p>
    <w:p w14:paraId="01F7E1BC"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8F35FC">
        <w:rPr>
          <w:rFonts w:ascii="Garamond" w:hAnsi="Garamond" w:cs="Garamond"/>
          <w:sz w:val="22"/>
          <w:lang w:val="hr-HR"/>
        </w:rPr>
        <w:t>- da se ispune zakonom uvjetovana svojstva građevine;</w:t>
      </w:r>
    </w:p>
    <w:p w14:paraId="1D9B8F37"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8F35FC">
        <w:rPr>
          <w:rFonts w:ascii="Garamond" w:hAnsi="Garamond" w:cs="Garamond"/>
          <w:sz w:val="22"/>
          <w:lang w:val="hr-HR"/>
        </w:rPr>
        <w:t>- da kvaliteta radova, ugrađenih proizvoda i opreme bude u skladu sa zahtjevima projekta i da bude dokazana odgovarajućim ispitivanjem.</w:t>
      </w:r>
    </w:p>
    <w:p w14:paraId="73D1E102"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8F35FC">
        <w:rPr>
          <w:rFonts w:ascii="Garamond" w:hAnsi="Garamond" w:cs="Garamond"/>
          <w:sz w:val="22"/>
          <w:lang w:val="hr-HR"/>
        </w:rPr>
        <w:t xml:space="preserve">- da utvrdi usklađenost </w:t>
      </w:r>
      <w:proofErr w:type="spellStart"/>
      <w:r w:rsidRPr="008F35FC">
        <w:rPr>
          <w:rFonts w:ascii="Garamond" w:hAnsi="Garamond" w:cs="Garamond"/>
          <w:sz w:val="22"/>
          <w:lang w:val="hr-HR"/>
        </w:rPr>
        <w:t>iskolčenja</w:t>
      </w:r>
      <w:proofErr w:type="spellEnd"/>
      <w:r w:rsidRPr="008F35FC">
        <w:rPr>
          <w:rFonts w:ascii="Garamond" w:hAnsi="Garamond" w:cs="Garamond"/>
          <w:sz w:val="22"/>
          <w:lang w:val="hr-HR"/>
        </w:rPr>
        <w:t xml:space="preserve"> građevine sa elaboratom o </w:t>
      </w:r>
      <w:proofErr w:type="spellStart"/>
      <w:r w:rsidRPr="008F35FC">
        <w:rPr>
          <w:rFonts w:ascii="Garamond" w:hAnsi="Garamond" w:cs="Garamond"/>
          <w:sz w:val="22"/>
          <w:lang w:val="hr-HR"/>
        </w:rPr>
        <w:t>iskolčenju</w:t>
      </w:r>
      <w:proofErr w:type="spellEnd"/>
    </w:p>
    <w:p w14:paraId="55B20B20"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30"/>
        <w:jc w:val="both"/>
        <w:rPr>
          <w:rFonts w:ascii="Garamond" w:hAnsi="Garamond" w:cs="Garamond"/>
          <w:sz w:val="22"/>
          <w:lang w:val="hr-HR"/>
        </w:rPr>
      </w:pPr>
      <w:r w:rsidRPr="008F35FC">
        <w:rPr>
          <w:rFonts w:ascii="Garamond" w:hAnsi="Garamond" w:cs="Garamond"/>
          <w:sz w:val="22"/>
          <w:lang w:val="hr-HR"/>
        </w:rPr>
        <w:t>građevine i projektom</w:t>
      </w:r>
    </w:p>
    <w:p w14:paraId="2A61BF24" w14:textId="77777777" w:rsidR="00FD01C3" w:rsidRPr="008F35FC"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4"/>
          <w:lang w:val="hr-HR"/>
        </w:rPr>
      </w:pPr>
    </w:p>
    <w:p w14:paraId="02EE8CDE"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bCs/>
          <w:sz w:val="22"/>
          <w:lang w:val="hr-HR"/>
        </w:rPr>
      </w:pPr>
      <w:r w:rsidRPr="008F35FC">
        <w:rPr>
          <w:rFonts w:ascii="Garamond" w:hAnsi="Garamond" w:cs="Garamond"/>
          <w:b/>
          <w:bCs/>
          <w:sz w:val="22"/>
          <w:lang w:val="hr-HR"/>
        </w:rPr>
        <w:t>NAPOMENA</w:t>
      </w:r>
    </w:p>
    <w:p w14:paraId="149ECA63"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r w:rsidRPr="008F35FC">
        <w:rPr>
          <w:rFonts w:ascii="Garamond" w:hAnsi="Garamond" w:cs="Garamond"/>
          <w:b/>
          <w:sz w:val="22"/>
          <w:lang w:val="hr-HR"/>
        </w:rPr>
        <w:t>Sav osnovni i pomoćni materijal mora biti u skladu sa HRN normama, a ukoliko se upotrebljava materijal za koji ne postoji HRN, izvođač je dužan pribaviti odobrenje ministra graditeljstva i zaštite okoliša.</w:t>
      </w:r>
    </w:p>
    <w:p w14:paraId="2AC6F21D" w14:textId="77777777" w:rsidR="00FD01C3" w:rsidRPr="008F35FC"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p>
    <w:p w14:paraId="2D430B38" w14:textId="77777777" w:rsidR="00FD01C3" w:rsidRPr="008F35FC"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sz w:val="22"/>
          <w:lang w:val="hr-HR"/>
        </w:rPr>
      </w:pPr>
    </w:p>
    <w:p w14:paraId="00121E2B" w14:textId="77777777" w:rsidR="00FD01C3" w:rsidRPr="008F35FC" w:rsidRDefault="00255C82">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lang w:val="hr-HR"/>
        </w:rPr>
      </w:pPr>
      <w:r w:rsidRPr="008F35FC">
        <w:rPr>
          <w:rFonts w:ascii="Garamond" w:hAnsi="Garamond" w:cs="Garamond"/>
          <w:lang w:val="hr-HR"/>
        </w:rPr>
        <w:tab/>
      </w:r>
      <w:r w:rsidRPr="008F35FC">
        <w:rPr>
          <w:rFonts w:ascii="Garamond" w:hAnsi="Garamond" w:cs="Garamond"/>
          <w:lang w:val="hr-HR"/>
        </w:rPr>
        <w:tab/>
      </w:r>
      <w:r w:rsidRPr="008F35FC">
        <w:rPr>
          <w:rFonts w:ascii="Garamond" w:hAnsi="Garamond" w:cs="Garamond"/>
          <w:lang w:val="hr-HR"/>
        </w:rPr>
        <w:tab/>
      </w:r>
      <w:r w:rsidRPr="008F35FC">
        <w:rPr>
          <w:rFonts w:ascii="Garamond" w:hAnsi="Garamond" w:cs="Garamond"/>
          <w:lang w:val="hr-HR"/>
        </w:rPr>
        <w:tab/>
      </w:r>
      <w:r w:rsidRPr="008F35FC">
        <w:rPr>
          <w:rFonts w:ascii="Garamond" w:hAnsi="Garamond" w:cs="Garamond"/>
          <w:lang w:val="hr-HR"/>
        </w:rPr>
        <w:tab/>
      </w:r>
      <w:r w:rsidRPr="008F35FC">
        <w:rPr>
          <w:rFonts w:ascii="Garamond" w:hAnsi="Garamond" w:cs="Garamond"/>
          <w:lang w:val="hr-HR"/>
        </w:rPr>
        <w:tab/>
      </w:r>
      <w:r w:rsidRPr="008F35FC">
        <w:rPr>
          <w:rFonts w:ascii="Garamond" w:hAnsi="Garamond" w:cs="Garamond"/>
          <w:b/>
          <w:lang w:val="hr-HR"/>
        </w:rPr>
        <w:t xml:space="preserve">      Izradio :</w:t>
      </w:r>
    </w:p>
    <w:p w14:paraId="521BFB49" w14:textId="77777777" w:rsidR="00FD01C3" w:rsidRPr="008F35FC" w:rsidRDefault="00A325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b/>
          <w:lang w:val="hr-HR"/>
        </w:rPr>
      </w:pPr>
      <w:r>
        <w:rPr>
          <w:noProof/>
        </w:rPr>
        <w:drawing>
          <wp:anchor distT="0" distB="0" distL="114300" distR="114300" simplePos="0" relativeHeight="251656704" behindDoc="1" locked="0" layoutInCell="1" allowOverlap="1" wp14:anchorId="68DD7B43" wp14:editId="13CEB87F">
            <wp:simplePos x="0" y="0"/>
            <wp:positionH relativeFrom="column">
              <wp:posOffset>2847975</wp:posOffset>
            </wp:positionH>
            <wp:positionV relativeFrom="paragraph">
              <wp:posOffset>142240</wp:posOffset>
            </wp:positionV>
            <wp:extent cx="1857375" cy="933450"/>
            <wp:effectExtent l="0" t="0" r="9525" b="0"/>
            <wp:wrapNone/>
            <wp:docPr id="53" name="Slika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a:extLst>
                        <a:ext uri="{28A0092B-C50C-407E-A947-70E740481C1C}">
                          <a14:useLocalDpi xmlns:a14="http://schemas.microsoft.com/office/drawing/2010/main" val="0"/>
                        </a:ext>
                      </a:extLst>
                    </a:blip>
                    <a:srcRect l="17381" t="18065" r="21036" b="18676"/>
                    <a:stretch/>
                  </pic:blipFill>
                  <pic:spPr bwMode="auto">
                    <a:xfrm>
                      <a:off x="0" y="0"/>
                      <a:ext cx="1857375" cy="933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55C82" w:rsidRPr="008F35FC">
        <w:rPr>
          <w:rFonts w:ascii="Garamond" w:hAnsi="Garamond" w:cs="Garamond"/>
          <w:b/>
          <w:lang w:val="hr-HR"/>
        </w:rPr>
        <w:tab/>
      </w:r>
      <w:r w:rsidR="00255C82" w:rsidRPr="008F35FC">
        <w:rPr>
          <w:rFonts w:ascii="Garamond" w:hAnsi="Garamond" w:cs="Garamond"/>
          <w:b/>
          <w:lang w:val="hr-HR"/>
        </w:rPr>
        <w:tab/>
      </w:r>
      <w:r w:rsidR="00255C82" w:rsidRPr="008F35FC">
        <w:rPr>
          <w:rFonts w:ascii="Garamond" w:hAnsi="Garamond" w:cs="Garamond"/>
          <w:b/>
          <w:lang w:val="hr-HR"/>
        </w:rPr>
        <w:tab/>
      </w:r>
      <w:r w:rsidR="00255C82" w:rsidRPr="008F35FC">
        <w:rPr>
          <w:rFonts w:ascii="Garamond" w:hAnsi="Garamond" w:cs="Garamond"/>
          <w:b/>
          <w:lang w:val="hr-HR"/>
        </w:rPr>
        <w:tab/>
      </w:r>
      <w:r w:rsidR="00255C82" w:rsidRPr="008F35FC">
        <w:rPr>
          <w:rFonts w:ascii="Garamond" w:hAnsi="Garamond" w:cs="Garamond"/>
          <w:b/>
          <w:lang w:val="hr-HR"/>
        </w:rPr>
        <w:tab/>
        <w:t xml:space="preserve">      </w:t>
      </w:r>
      <w:r w:rsidR="005F7B8B" w:rsidRPr="008F35FC">
        <w:rPr>
          <w:rFonts w:ascii="Garamond" w:hAnsi="Garamond" w:cs="Garamond"/>
          <w:b/>
          <w:lang w:val="hr-HR"/>
        </w:rPr>
        <w:t xml:space="preserve">Željka </w:t>
      </w:r>
      <w:proofErr w:type="spellStart"/>
      <w:r w:rsidR="005F7B8B" w:rsidRPr="008F35FC">
        <w:rPr>
          <w:rFonts w:ascii="Garamond" w:hAnsi="Garamond" w:cs="Garamond"/>
          <w:b/>
          <w:lang w:val="hr-HR"/>
        </w:rPr>
        <w:t>Kajfeš</w:t>
      </w:r>
      <w:proofErr w:type="spellEnd"/>
      <w:r w:rsidR="005F7B8B" w:rsidRPr="008F35FC">
        <w:rPr>
          <w:rFonts w:ascii="Garamond" w:hAnsi="Garamond" w:cs="Garamond"/>
          <w:b/>
          <w:lang w:val="hr-HR"/>
        </w:rPr>
        <w:t xml:space="preserve">, </w:t>
      </w:r>
      <w:proofErr w:type="spellStart"/>
      <w:r w:rsidR="005F7B8B" w:rsidRPr="008F35FC">
        <w:rPr>
          <w:rFonts w:ascii="Garamond" w:hAnsi="Garamond" w:cs="Garamond"/>
          <w:b/>
          <w:lang w:val="hr-HR"/>
        </w:rPr>
        <w:t>dipl.ing.arh</w:t>
      </w:r>
      <w:proofErr w:type="spellEnd"/>
      <w:r w:rsidR="005F7B8B" w:rsidRPr="008F35FC">
        <w:rPr>
          <w:rFonts w:ascii="Garamond" w:hAnsi="Garamond" w:cs="Garamond"/>
          <w:b/>
          <w:lang w:val="hr-HR"/>
        </w:rPr>
        <w:t>.</w:t>
      </w:r>
    </w:p>
    <w:p w14:paraId="16840B0C" w14:textId="77777777" w:rsidR="00FD01C3" w:rsidRPr="008F35FC"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lang w:val="hr-HR"/>
        </w:rPr>
      </w:pPr>
    </w:p>
    <w:p w14:paraId="62A87F35" w14:textId="77777777" w:rsidR="00FD01C3" w:rsidRPr="008F35FC"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lang w:val="hr-HR"/>
        </w:rPr>
      </w:pPr>
    </w:p>
    <w:p w14:paraId="752508C4" w14:textId="77777777" w:rsidR="00FD01C3" w:rsidRPr="008F35FC"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lang w:val="hr-HR"/>
        </w:rPr>
      </w:pPr>
    </w:p>
    <w:p w14:paraId="28CE325A" w14:textId="77777777" w:rsidR="00FD01C3" w:rsidRPr="008F35FC" w:rsidRDefault="00FD01C3">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lang w:val="hr-HR"/>
        </w:rPr>
      </w:pPr>
    </w:p>
    <w:p w14:paraId="096E76F2" w14:textId="77777777" w:rsidR="001975A9" w:rsidRPr="008F35FC" w:rsidRDefault="00255C82" w:rsidP="001975A9">
      <w:pPr>
        <w:pStyle w:val="Standard"/>
        <w:tabs>
          <w:tab w:val="left" w:pos="0"/>
          <w:tab w:val="left" w:pos="1440"/>
          <w:tab w:val="left" w:pos="2160"/>
          <w:tab w:val="left" w:pos="2880"/>
          <w:tab w:val="left" w:pos="3600"/>
          <w:tab w:val="left" w:pos="4320"/>
          <w:tab w:val="left" w:pos="5040"/>
          <w:tab w:val="left" w:pos="5760"/>
          <w:tab w:val="left" w:pos="6480"/>
          <w:tab w:val="left" w:pos="7200"/>
          <w:tab w:val="left" w:pos="9360"/>
        </w:tabs>
        <w:ind w:right="985"/>
        <w:jc w:val="both"/>
        <w:rPr>
          <w:rFonts w:ascii="Garamond" w:hAnsi="Garamond" w:cs="Garamond"/>
          <w:lang w:val="hr-HR"/>
        </w:rPr>
      </w:pPr>
      <w:r w:rsidRPr="008F35FC">
        <w:rPr>
          <w:rFonts w:ascii="Garamond" w:hAnsi="Garamond" w:cs="Garamond"/>
          <w:lang w:val="hr-HR"/>
        </w:rPr>
        <w:t xml:space="preserve"> </w:t>
      </w:r>
      <w:r w:rsidR="001975A9" w:rsidRPr="008F35FC">
        <w:rPr>
          <w:color w:val="000000"/>
          <w:sz w:val="24"/>
          <w:szCs w:val="24"/>
          <w:lang w:val="hr-HR"/>
        </w:rPr>
        <w:br w:type="page"/>
      </w:r>
    </w:p>
    <w:p w14:paraId="6DD5E9FE" w14:textId="77777777" w:rsidR="00FD01C3" w:rsidRPr="008F35FC" w:rsidRDefault="002F035C">
      <w:pPr>
        <w:pStyle w:val="Naslov2"/>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firstLine="0"/>
        <w:jc w:val="left"/>
        <w:rPr>
          <w:color w:val="000000"/>
          <w:sz w:val="24"/>
          <w:szCs w:val="24"/>
          <w:lang w:val="hr-HR"/>
        </w:rPr>
      </w:pPr>
      <w:r w:rsidRPr="008F35FC">
        <w:rPr>
          <w:color w:val="000000"/>
          <w:sz w:val="24"/>
          <w:szCs w:val="24"/>
          <w:lang w:val="hr-HR"/>
        </w:rPr>
        <w:lastRenderedPageBreak/>
        <w:t>14</w:t>
      </w:r>
      <w:r w:rsidR="00255C82" w:rsidRPr="008F35FC">
        <w:rPr>
          <w:color w:val="000000"/>
          <w:sz w:val="24"/>
          <w:szCs w:val="24"/>
          <w:lang w:val="hr-HR"/>
        </w:rPr>
        <w:t>. PRIKAZ MJERA ZAŠTITE OD POŽARA</w:t>
      </w:r>
    </w:p>
    <w:p w14:paraId="427EAB6F" w14:textId="77777777" w:rsidR="00252CE1" w:rsidRPr="008F35FC" w:rsidRDefault="00252CE1">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1083AC66" w14:textId="77777777" w:rsidR="00FD01C3" w:rsidRPr="008F35FC" w:rsidRDefault="00DF2EA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bookmarkStart w:id="18" w:name="_Hlk524009386"/>
      <w:r w:rsidRPr="008F35FC">
        <w:rPr>
          <w:rFonts w:ascii="Garamond" w:hAnsi="Garamond" w:cs="Garamond"/>
          <w:sz w:val="22"/>
          <w:lang w:val="hr-HR"/>
        </w:rPr>
        <w:t>Zgrada C</w:t>
      </w:r>
      <w:r w:rsidR="00252CE1" w:rsidRPr="008F35FC">
        <w:rPr>
          <w:rFonts w:ascii="Garamond" w:hAnsi="Garamond" w:cs="Garamond"/>
          <w:sz w:val="22"/>
          <w:lang w:val="hr-HR"/>
        </w:rPr>
        <w:t xml:space="preserve"> je</w:t>
      </w:r>
      <w:r w:rsidR="00255C82" w:rsidRPr="008F35FC">
        <w:rPr>
          <w:rFonts w:ascii="Garamond" w:hAnsi="Garamond" w:cs="Garamond"/>
          <w:sz w:val="22"/>
          <w:szCs w:val="22"/>
          <w:lang w:val="hr-HR"/>
        </w:rPr>
        <w:t xml:space="preserve"> prema čl. 4. Pravilniku o otpornosti na požar i drugim zahtjevima koje građevine moraju zadovoljiti u slučaju požara (NN 29/13) klasificirana u </w:t>
      </w:r>
      <w:r w:rsidRPr="008F35FC">
        <w:rPr>
          <w:rFonts w:ascii="Garamond" w:hAnsi="Garamond" w:cs="Garamond"/>
          <w:sz w:val="22"/>
          <w:szCs w:val="22"/>
          <w:lang w:val="hr-HR"/>
        </w:rPr>
        <w:t>Zgrade podskupine 3 (ZPS 3)</w:t>
      </w:r>
      <w:r w:rsidR="00252CE1" w:rsidRPr="008F35FC">
        <w:rPr>
          <w:rFonts w:ascii="Garamond" w:hAnsi="Garamond" w:cs="Garamond"/>
          <w:sz w:val="22"/>
          <w:szCs w:val="22"/>
          <w:lang w:val="hr-HR"/>
        </w:rPr>
        <w:t xml:space="preserve"> s kotom poda najviše etaže za boravak ljudi </w:t>
      </w:r>
      <w:r w:rsidRPr="008F35FC">
        <w:rPr>
          <w:rFonts w:ascii="Garamond" w:hAnsi="Garamond" w:cs="Garamond"/>
          <w:sz w:val="22"/>
          <w:szCs w:val="22"/>
          <w:lang w:val="hr-HR"/>
        </w:rPr>
        <w:t>do</w:t>
      </w:r>
      <w:r w:rsidR="00252CE1" w:rsidRPr="008F35FC">
        <w:rPr>
          <w:rFonts w:ascii="Garamond" w:hAnsi="Garamond" w:cs="Garamond"/>
          <w:sz w:val="22"/>
          <w:szCs w:val="22"/>
          <w:lang w:val="hr-HR"/>
        </w:rPr>
        <w:t xml:space="preserve"> </w:t>
      </w:r>
      <w:r w:rsidRPr="008F35FC">
        <w:rPr>
          <w:rFonts w:ascii="Garamond" w:hAnsi="Garamond" w:cs="Garamond"/>
          <w:sz w:val="22"/>
          <w:szCs w:val="22"/>
          <w:lang w:val="hr-HR"/>
        </w:rPr>
        <w:t>7</w:t>
      </w:r>
      <w:r w:rsidR="00252CE1" w:rsidRPr="008F35FC">
        <w:rPr>
          <w:rFonts w:ascii="Garamond" w:hAnsi="Garamond" w:cs="Garamond"/>
          <w:sz w:val="22"/>
          <w:szCs w:val="22"/>
          <w:lang w:val="hr-HR"/>
        </w:rPr>
        <w:t xml:space="preserve">,00 metara mjereno od kote vanjskog terena s kojeg je moguća intervencija vatrogasaca, odnosno evakuacija ugroženih osoba, </w:t>
      </w:r>
      <w:r w:rsidRPr="008F35FC">
        <w:rPr>
          <w:rFonts w:ascii="Garamond" w:hAnsi="Garamond" w:cs="Garamond"/>
          <w:sz w:val="22"/>
          <w:szCs w:val="22"/>
          <w:lang w:val="hr-HR"/>
        </w:rPr>
        <w:t>u kojoj se okuplja manje od 300 osoba</w:t>
      </w:r>
      <w:r w:rsidR="00252CE1" w:rsidRPr="008F35FC">
        <w:rPr>
          <w:rFonts w:ascii="Garamond" w:hAnsi="Garamond" w:cs="Garamond"/>
          <w:sz w:val="22"/>
          <w:szCs w:val="22"/>
          <w:lang w:val="hr-HR"/>
        </w:rPr>
        <w:t xml:space="preserve">. </w:t>
      </w:r>
      <w:r w:rsidRPr="008F35FC">
        <w:rPr>
          <w:rFonts w:ascii="Garamond" w:hAnsi="Garamond" w:cs="Garamond"/>
          <w:color w:val="000000"/>
          <w:sz w:val="22"/>
          <w:szCs w:val="22"/>
          <w:lang w:val="hr-HR"/>
        </w:rPr>
        <w:t xml:space="preserve">Zgrada C je </w:t>
      </w:r>
      <w:r w:rsidR="00745E81" w:rsidRPr="008F35FC">
        <w:rPr>
          <w:rFonts w:ascii="Garamond" w:hAnsi="Garamond" w:cs="Garamond"/>
          <w:color w:val="000000"/>
          <w:sz w:val="22"/>
          <w:szCs w:val="22"/>
          <w:lang w:val="hr-HR"/>
        </w:rPr>
        <w:t>prizemnica.</w:t>
      </w:r>
    </w:p>
    <w:p w14:paraId="26798E30"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highlight w:val="yellow"/>
          <w:lang w:val="hr-HR"/>
        </w:rPr>
      </w:pPr>
    </w:p>
    <w:p w14:paraId="205085B5"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8F35FC">
        <w:rPr>
          <w:rFonts w:ascii="Garamond" w:hAnsi="Garamond" w:cs="Garamond"/>
          <w:color w:val="000000"/>
          <w:sz w:val="22"/>
          <w:szCs w:val="22"/>
          <w:lang w:val="hr-HR"/>
        </w:rPr>
        <w:t>Projektom predviđeni sustav obnove fasade toplinskim kontaktnim sustavom zadovoljiti će zahtjev za otpornost n</w:t>
      </w:r>
      <w:r w:rsidR="00033B9E" w:rsidRPr="008F35FC">
        <w:rPr>
          <w:rFonts w:ascii="Garamond" w:hAnsi="Garamond" w:cs="Garamond"/>
          <w:color w:val="000000"/>
          <w:sz w:val="22"/>
          <w:szCs w:val="22"/>
          <w:lang w:val="hr-HR"/>
        </w:rPr>
        <w:t xml:space="preserve">a požar </w:t>
      </w:r>
      <w:r w:rsidR="00745E81" w:rsidRPr="008F35FC">
        <w:rPr>
          <w:rFonts w:ascii="Garamond" w:hAnsi="Garamond" w:cs="Garamond"/>
          <w:color w:val="000000"/>
          <w:sz w:val="22"/>
          <w:szCs w:val="22"/>
          <w:lang w:val="hr-HR"/>
        </w:rPr>
        <w:t>Zgrade podskupine 3 (ZPS 3)</w:t>
      </w:r>
      <w:r w:rsidRPr="008F35FC">
        <w:rPr>
          <w:rFonts w:ascii="Garamond" w:hAnsi="Garamond" w:cs="Garamond"/>
          <w:color w:val="000000"/>
          <w:sz w:val="22"/>
          <w:szCs w:val="22"/>
          <w:lang w:val="hr-HR"/>
        </w:rPr>
        <w:t xml:space="preserve"> – iz priloga 2, tablica 4, pročelja:</w:t>
      </w:r>
    </w:p>
    <w:p w14:paraId="4C26220E"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highlight w:val="yellow"/>
          <w:lang w:val="hr-HR"/>
        </w:rPr>
      </w:pPr>
    </w:p>
    <w:p w14:paraId="6DF560DA"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8F35FC">
        <w:rPr>
          <w:rFonts w:ascii="Garamond" w:hAnsi="Garamond" w:cs="Garamond"/>
          <w:color w:val="000000"/>
          <w:sz w:val="22"/>
          <w:szCs w:val="22"/>
          <w:lang w:val="hr-HR"/>
        </w:rPr>
        <w:t>1. Toplinski kontaktni sustav pročelja</w:t>
      </w:r>
    </w:p>
    <w:p w14:paraId="79918F5E" w14:textId="77777777" w:rsidR="00FD01C3" w:rsidRPr="008F35FC" w:rsidRDefault="004D4C64">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8F35FC">
        <w:rPr>
          <w:rFonts w:ascii="Garamond" w:hAnsi="Garamond" w:cs="Garamond"/>
          <w:color w:val="000000"/>
          <w:sz w:val="22"/>
          <w:szCs w:val="22"/>
          <w:lang w:val="hr-HR"/>
        </w:rPr>
        <w:t>1.1. Klasificirani sustav</w:t>
      </w:r>
      <w:r w:rsidRPr="008F35FC">
        <w:rPr>
          <w:rFonts w:ascii="Garamond" w:hAnsi="Garamond" w:cs="Garamond"/>
          <w:color w:val="000000"/>
          <w:sz w:val="22"/>
          <w:szCs w:val="22"/>
          <w:lang w:val="hr-HR"/>
        </w:rPr>
        <w:tab/>
      </w:r>
      <w:r w:rsidR="00ED7249" w:rsidRPr="008F35FC">
        <w:rPr>
          <w:rFonts w:ascii="Garamond" w:hAnsi="Garamond" w:cs="Garamond"/>
          <w:color w:val="000000"/>
          <w:sz w:val="22"/>
          <w:szCs w:val="22"/>
          <w:lang w:val="hr-HR"/>
        </w:rPr>
        <w:t>D</w:t>
      </w:r>
      <w:r w:rsidR="00CA3912" w:rsidRPr="008F35FC">
        <w:rPr>
          <w:rFonts w:ascii="Garamond" w:hAnsi="Garamond" w:cs="Garamond"/>
          <w:color w:val="000000"/>
          <w:sz w:val="22"/>
          <w:szCs w:val="22"/>
          <w:lang w:val="hr-HR"/>
        </w:rPr>
        <w:t>-d1</w:t>
      </w:r>
    </w:p>
    <w:p w14:paraId="6035F2DF"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8F35FC">
        <w:rPr>
          <w:rFonts w:ascii="Garamond" w:hAnsi="Garamond" w:cs="Garamond"/>
          <w:color w:val="000000"/>
          <w:sz w:val="22"/>
          <w:szCs w:val="22"/>
          <w:lang w:val="hr-HR"/>
        </w:rPr>
        <w:tab/>
        <w:t>ili</w:t>
      </w:r>
    </w:p>
    <w:p w14:paraId="10B33A3E"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8F35FC">
        <w:rPr>
          <w:rFonts w:ascii="Garamond" w:hAnsi="Garamond" w:cs="Garamond"/>
          <w:color w:val="000000"/>
          <w:sz w:val="22"/>
          <w:szCs w:val="22"/>
          <w:lang w:val="hr-HR"/>
        </w:rPr>
        <w:t>1.1 Sastav slojeva sa slijedećim klasificiranim komponentama</w:t>
      </w:r>
    </w:p>
    <w:p w14:paraId="46CE1F36" w14:textId="77777777" w:rsidR="00FD01C3" w:rsidRPr="008F35FC" w:rsidRDefault="004D4C64">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8F35FC">
        <w:rPr>
          <w:rFonts w:ascii="Garamond" w:hAnsi="Garamond" w:cs="Garamond"/>
          <w:color w:val="000000"/>
          <w:sz w:val="22"/>
          <w:szCs w:val="22"/>
          <w:lang w:val="hr-HR"/>
        </w:rPr>
        <w:tab/>
      </w:r>
      <w:r w:rsidRPr="008F35FC">
        <w:rPr>
          <w:rFonts w:ascii="Garamond" w:hAnsi="Garamond" w:cs="Garamond"/>
          <w:color w:val="000000"/>
          <w:sz w:val="22"/>
          <w:szCs w:val="22"/>
          <w:lang w:val="hr-HR"/>
        </w:rPr>
        <w:tab/>
        <w:t xml:space="preserve">- pokrovni sloj: </w:t>
      </w:r>
      <w:r w:rsidR="00ED7249" w:rsidRPr="008F35FC">
        <w:rPr>
          <w:rFonts w:ascii="Garamond" w:hAnsi="Garamond" w:cs="Garamond"/>
          <w:color w:val="000000"/>
          <w:sz w:val="22"/>
          <w:szCs w:val="22"/>
          <w:lang w:val="hr-HR"/>
        </w:rPr>
        <w:t>D</w:t>
      </w:r>
    </w:p>
    <w:p w14:paraId="6C90276B"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8F35FC">
        <w:rPr>
          <w:rFonts w:ascii="Garamond" w:hAnsi="Garamond" w:cs="Garamond"/>
          <w:color w:val="000000"/>
          <w:sz w:val="22"/>
          <w:szCs w:val="22"/>
          <w:lang w:val="hr-HR"/>
        </w:rPr>
        <w:tab/>
      </w:r>
      <w:r w:rsidRPr="008F35FC">
        <w:rPr>
          <w:rFonts w:ascii="Garamond" w:hAnsi="Garamond" w:cs="Garamond"/>
          <w:color w:val="000000"/>
          <w:sz w:val="22"/>
          <w:szCs w:val="22"/>
          <w:lang w:val="hr-HR"/>
        </w:rPr>
        <w:tab/>
        <w:t xml:space="preserve">- izolacijski sloj: </w:t>
      </w:r>
      <w:r w:rsidR="00ED7249" w:rsidRPr="008F35FC">
        <w:rPr>
          <w:rFonts w:ascii="Garamond" w:hAnsi="Garamond" w:cs="Garamond"/>
          <w:color w:val="000000"/>
          <w:sz w:val="22"/>
          <w:szCs w:val="22"/>
          <w:lang w:val="hr-HR"/>
        </w:rPr>
        <w:t>C</w:t>
      </w:r>
    </w:p>
    <w:p w14:paraId="714514AD" w14:textId="77777777" w:rsidR="00E06AD4" w:rsidRPr="008F35FC" w:rsidRDefault="00E06AD4">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8F35FC">
        <w:rPr>
          <w:rFonts w:ascii="Garamond" w:hAnsi="Garamond" w:cs="Garamond"/>
          <w:noProof/>
          <w:color w:val="000000"/>
          <w:sz w:val="22"/>
          <w:szCs w:val="22"/>
          <w:lang w:val="hr-HR" w:eastAsia="hr-HR"/>
        </w:rPr>
        <w:drawing>
          <wp:inline distT="0" distB="0" distL="0" distR="0" wp14:anchorId="7C889CFA" wp14:editId="1FFB0F8B">
            <wp:extent cx="5631780" cy="1778161"/>
            <wp:effectExtent l="0" t="0" r="7620" b="0"/>
            <wp:docPr id="49" name="Slika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1.toplinski kontaktni sustav pročelja.png"/>
                    <pic:cNvPicPr/>
                  </pic:nvPicPr>
                  <pic:blipFill>
                    <a:blip r:embed="rId71">
                      <a:extLst>
                        <a:ext uri="{28A0092B-C50C-407E-A947-70E740481C1C}">
                          <a14:useLocalDpi xmlns:a14="http://schemas.microsoft.com/office/drawing/2010/main" val="0"/>
                        </a:ext>
                      </a:extLst>
                    </a:blip>
                    <a:stretch>
                      <a:fillRect/>
                    </a:stretch>
                  </pic:blipFill>
                  <pic:spPr>
                    <a:xfrm>
                      <a:off x="0" y="0"/>
                      <a:ext cx="5631780" cy="1778161"/>
                    </a:xfrm>
                    <a:prstGeom prst="rect">
                      <a:avLst/>
                    </a:prstGeom>
                  </pic:spPr>
                </pic:pic>
              </a:graphicData>
            </a:graphic>
          </wp:inline>
        </w:drawing>
      </w:r>
    </w:p>
    <w:p w14:paraId="023724C4"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highlight w:val="yellow"/>
          <w:lang w:val="hr-HR"/>
        </w:rPr>
      </w:pPr>
    </w:p>
    <w:p w14:paraId="188A26AE"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8F35FC">
        <w:rPr>
          <w:rFonts w:ascii="Garamond" w:hAnsi="Garamond" w:cs="Garamond"/>
          <w:color w:val="000000"/>
          <w:sz w:val="22"/>
          <w:szCs w:val="22"/>
          <w:lang w:val="hr-HR"/>
        </w:rPr>
        <w:t xml:space="preserve">Projektom predviđeni sustav obnove ravnog krova zadovoljiti će zahtjev za otpornost na požar </w:t>
      </w:r>
      <w:r w:rsidR="00ED7249" w:rsidRPr="008F35FC">
        <w:rPr>
          <w:rFonts w:ascii="Garamond" w:hAnsi="Garamond" w:cs="Garamond"/>
          <w:color w:val="000000"/>
          <w:sz w:val="22"/>
          <w:szCs w:val="22"/>
          <w:lang w:val="hr-HR"/>
        </w:rPr>
        <w:t>Zgrade podskupine 3 (ZPS 3)</w:t>
      </w:r>
      <w:r w:rsidRPr="008F35FC">
        <w:rPr>
          <w:rFonts w:ascii="Garamond" w:hAnsi="Garamond" w:cs="Garamond"/>
          <w:color w:val="000000"/>
          <w:sz w:val="22"/>
          <w:szCs w:val="22"/>
          <w:lang w:val="hr-HR"/>
        </w:rPr>
        <w:t xml:space="preserve"> – iz priloga 2, tablica 7, krovovi:</w:t>
      </w:r>
    </w:p>
    <w:p w14:paraId="06FAB2E4"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highlight w:val="yellow"/>
          <w:lang w:val="hr-HR"/>
        </w:rPr>
      </w:pPr>
    </w:p>
    <w:p w14:paraId="5AAD787E" w14:textId="77777777" w:rsidR="00ED7249" w:rsidRPr="008F35FC" w:rsidRDefault="00255C82" w:rsidP="00033B9E">
      <w:pPr>
        <w:pStyle w:val="Standard"/>
        <w:rPr>
          <w:rFonts w:ascii="Garamond" w:hAnsi="Garamond" w:cs="Garamond"/>
          <w:color w:val="000000"/>
          <w:sz w:val="22"/>
          <w:szCs w:val="22"/>
          <w:lang w:val="hr-HR"/>
        </w:rPr>
      </w:pPr>
      <w:r w:rsidRPr="008F35FC">
        <w:rPr>
          <w:rFonts w:ascii="Garamond" w:hAnsi="Garamond"/>
          <w:color w:val="000000"/>
          <w:sz w:val="22"/>
          <w:szCs w:val="22"/>
          <w:lang w:val="hr-HR"/>
        </w:rPr>
        <w:t>Ravn</w:t>
      </w:r>
      <w:r w:rsidR="00033B9E" w:rsidRPr="008F35FC">
        <w:rPr>
          <w:rFonts w:ascii="Garamond" w:hAnsi="Garamond"/>
          <w:color w:val="000000"/>
          <w:sz w:val="22"/>
          <w:szCs w:val="22"/>
          <w:lang w:val="hr-HR"/>
        </w:rPr>
        <w:t>i krovovi</w:t>
      </w:r>
      <w:r w:rsidR="00033B9E" w:rsidRPr="008F35FC">
        <w:rPr>
          <w:rFonts w:ascii="Garamond" w:hAnsi="Garamond" w:cs="Garamond"/>
          <w:color w:val="000000"/>
          <w:sz w:val="22"/>
          <w:szCs w:val="22"/>
          <w:lang w:val="hr-HR"/>
        </w:rPr>
        <w:tab/>
      </w:r>
    </w:p>
    <w:p w14:paraId="4BF4654C" w14:textId="77777777" w:rsidR="00ED7249" w:rsidRPr="008F35FC" w:rsidRDefault="00ED7249" w:rsidP="00033B9E">
      <w:pPr>
        <w:pStyle w:val="Standard"/>
        <w:rPr>
          <w:rFonts w:ascii="Garamond" w:hAnsi="Garamond" w:cs="Garamond"/>
          <w:color w:val="000000"/>
          <w:sz w:val="22"/>
          <w:szCs w:val="22"/>
          <w:lang w:val="hr-HR"/>
        </w:rPr>
      </w:pPr>
      <w:r w:rsidRPr="008F35FC">
        <w:rPr>
          <w:rFonts w:ascii="Garamond" w:hAnsi="Garamond" w:cs="Garamond"/>
          <w:color w:val="000000"/>
          <w:sz w:val="22"/>
          <w:szCs w:val="22"/>
          <w:lang w:val="hr-HR"/>
        </w:rPr>
        <w:tab/>
        <w:t>Gornji sloj debljine od najmanje 5 cm šljunka ili istovrijednom materijala</w:t>
      </w:r>
    </w:p>
    <w:p w14:paraId="79DEE12F" w14:textId="77777777" w:rsidR="00FD01C3" w:rsidRPr="008F35FC" w:rsidRDefault="00255C82" w:rsidP="00ED7249">
      <w:pPr>
        <w:pStyle w:val="Standard"/>
        <w:ind w:left="720" w:firstLine="720"/>
        <w:rPr>
          <w:rFonts w:ascii="Garamond" w:hAnsi="Garamond"/>
          <w:color w:val="000000"/>
          <w:sz w:val="22"/>
          <w:szCs w:val="22"/>
          <w:lang w:val="hr-HR"/>
        </w:rPr>
      </w:pPr>
      <w:r w:rsidRPr="008F35FC">
        <w:rPr>
          <w:rFonts w:ascii="Garamond" w:hAnsi="Garamond" w:cs="Garamond"/>
          <w:color w:val="000000"/>
          <w:sz w:val="22"/>
          <w:szCs w:val="22"/>
          <w:lang w:val="hr-HR"/>
        </w:rPr>
        <w:t>- izo</w:t>
      </w:r>
      <w:r w:rsidR="004D4C64" w:rsidRPr="008F35FC">
        <w:rPr>
          <w:rFonts w:ascii="Garamond" w:hAnsi="Garamond" w:cs="Garamond"/>
          <w:color w:val="000000"/>
          <w:sz w:val="22"/>
          <w:szCs w:val="22"/>
          <w:lang w:val="hr-HR"/>
        </w:rPr>
        <w:t xml:space="preserve">lacija (hidroizolacija i sl.): </w:t>
      </w:r>
      <w:r w:rsidR="00ED7249" w:rsidRPr="008F35FC">
        <w:rPr>
          <w:rFonts w:ascii="Garamond" w:hAnsi="Garamond" w:cs="Garamond"/>
          <w:color w:val="000000"/>
          <w:sz w:val="22"/>
          <w:szCs w:val="22"/>
          <w:lang w:val="hr-HR"/>
        </w:rPr>
        <w:t>E</w:t>
      </w:r>
    </w:p>
    <w:p w14:paraId="7671BA56"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8F35FC">
        <w:rPr>
          <w:rFonts w:ascii="Garamond" w:hAnsi="Garamond" w:cs="Garamond"/>
          <w:color w:val="000000"/>
          <w:sz w:val="22"/>
          <w:szCs w:val="22"/>
          <w:lang w:val="hr-HR"/>
        </w:rPr>
        <w:tab/>
      </w:r>
      <w:r w:rsidRPr="008F35FC">
        <w:rPr>
          <w:rFonts w:ascii="Garamond" w:hAnsi="Garamond" w:cs="Garamond"/>
          <w:color w:val="000000"/>
          <w:sz w:val="22"/>
          <w:szCs w:val="22"/>
          <w:lang w:val="hr-HR"/>
        </w:rPr>
        <w:tab/>
        <w:t xml:space="preserve">- toplinska izolacija: </w:t>
      </w:r>
      <w:r w:rsidR="00ED7249" w:rsidRPr="008F35FC">
        <w:rPr>
          <w:rFonts w:ascii="Garamond" w:hAnsi="Garamond" w:cs="Garamond"/>
          <w:color w:val="000000"/>
          <w:sz w:val="22"/>
          <w:szCs w:val="22"/>
          <w:lang w:val="hr-HR"/>
        </w:rPr>
        <w:t>D</w:t>
      </w:r>
    </w:p>
    <w:p w14:paraId="04067599" w14:textId="77777777" w:rsidR="00ED7249" w:rsidRPr="008F35FC" w:rsidRDefault="00ED7249" w:rsidP="00ED7249">
      <w:pPr>
        <w:pStyle w:val="Standard"/>
        <w:ind w:firstLine="720"/>
        <w:rPr>
          <w:rFonts w:ascii="Garamond" w:hAnsi="Garamond" w:cs="Garamond"/>
          <w:color w:val="000000"/>
          <w:sz w:val="22"/>
          <w:szCs w:val="22"/>
          <w:lang w:val="hr-HR"/>
        </w:rPr>
      </w:pPr>
      <w:r w:rsidRPr="008F35FC">
        <w:rPr>
          <w:rFonts w:ascii="Garamond" w:hAnsi="Garamond" w:cs="Garamond"/>
          <w:color w:val="000000"/>
          <w:sz w:val="22"/>
          <w:szCs w:val="22"/>
          <w:lang w:val="hr-HR"/>
        </w:rPr>
        <w:t>Kad gornji sloj ne odgovara prethodnoj točki</w:t>
      </w:r>
    </w:p>
    <w:p w14:paraId="06DA27E8" w14:textId="77777777" w:rsidR="00ED7249" w:rsidRPr="008F35FC" w:rsidRDefault="00ED7249" w:rsidP="00ED7249">
      <w:pPr>
        <w:pStyle w:val="Standard"/>
        <w:ind w:left="720" w:firstLine="720"/>
        <w:rPr>
          <w:rFonts w:ascii="Garamond" w:hAnsi="Garamond"/>
          <w:color w:val="000000"/>
          <w:sz w:val="22"/>
          <w:szCs w:val="22"/>
          <w:lang w:val="hr-HR"/>
        </w:rPr>
      </w:pPr>
      <w:r w:rsidRPr="008F35FC">
        <w:rPr>
          <w:rFonts w:ascii="Garamond" w:hAnsi="Garamond" w:cs="Garamond"/>
          <w:color w:val="000000"/>
          <w:sz w:val="22"/>
          <w:szCs w:val="22"/>
          <w:lang w:val="hr-HR"/>
        </w:rPr>
        <w:t>- izolacija: BKROV (t1)</w:t>
      </w:r>
    </w:p>
    <w:p w14:paraId="7A39A108" w14:textId="77777777" w:rsidR="00ED7249" w:rsidRPr="008F35FC" w:rsidRDefault="00ED7249" w:rsidP="00ED7249">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8F35FC">
        <w:rPr>
          <w:rFonts w:ascii="Garamond" w:hAnsi="Garamond" w:cs="Garamond"/>
          <w:color w:val="000000"/>
          <w:sz w:val="22"/>
          <w:szCs w:val="22"/>
          <w:lang w:val="hr-HR"/>
        </w:rPr>
        <w:tab/>
      </w:r>
      <w:r w:rsidRPr="008F35FC">
        <w:rPr>
          <w:rFonts w:ascii="Garamond" w:hAnsi="Garamond" w:cs="Garamond"/>
          <w:color w:val="000000"/>
          <w:sz w:val="22"/>
          <w:szCs w:val="22"/>
          <w:lang w:val="hr-HR"/>
        </w:rPr>
        <w:tab/>
        <w:t>- toplinska izolacija: E</w:t>
      </w:r>
    </w:p>
    <w:p w14:paraId="0FE3A120" w14:textId="77777777" w:rsidR="00033B9E" w:rsidRPr="008F35FC" w:rsidRDefault="00033B9E" w:rsidP="005826E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8F35FC">
        <w:rPr>
          <w:rFonts w:ascii="Garamond" w:hAnsi="Garamond" w:cs="Garamond"/>
          <w:color w:val="000000"/>
          <w:sz w:val="22"/>
          <w:szCs w:val="22"/>
          <w:lang w:val="hr-HR"/>
        </w:rPr>
        <w:tab/>
      </w:r>
      <w:r w:rsidRPr="008F35FC">
        <w:rPr>
          <w:rFonts w:ascii="Garamond" w:hAnsi="Garamond" w:cs="Garamond"/>
          <w:color w:val="000000"/>
          <w:sz w:val="22"/>
          <w:szCs w:val="22"/>
          <w:lang w:val="hr-HR"/>
        </w:rPr>
        <w:tab/>
      </w:r>
    </w:p>
    <w:p w14:paraId="2AA90DC9" w14:textId="77777777" w:rsidR="00E06AD4" w:rsidRPr="008F35FC" w:rsidRDefault="005826EB" w:rsidP="00033B9E">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8F35FC">
        <w:rPr>
          <w:rFonts w:ascii="Garamond" w:hAnsi="Garamond" w:cs="Garamond"/>
          <w:noProof/>
          <w:color w:val="000000"/>
          <w:sz w:val="22"/>
          <w:szCs w:val="22"/>
          <w:lang w:val="hr-HR" w:eastAsia="hr-HR"/>
        </w:rPr>
        <w:drawing>
          <wp:inline distT="0" distB="0" distL="0" distR="0" wp14:anchorId="7D90108C" wp14:editId="1AD7CEE3">
            <wp:extent cx="5676898" cy="2047124"/>
            <wp:effectExtent l="0" t="0" r="635" b="0"/>
            <wp:docPr id="70" name="Slika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11.JPG"/>
                    <pic:cNvPicPr/>
                  </pic:nvPicPr>
                  <pic:blipFill>
                    <a:blip r:embed="rId72">
                      <a:extLst>
                        <a:ext uri="{28A0092B-C50C-407E-A947-70E740481C1C}">
                          <a14:useLocalDpi xmlns:a14="http://schemas.microsoft.com/office/drawing/2010/main" val="0"/>
                        </a:ext>
                      </a:extLst>
                    </a:blip>
                    <a:stretch>
                      <a:fillRect/>
                    </a:stretch>
                  </pic:blipFill>
                  <pic:spPr>
                    <a:xfrm>
                      <a:off x="0" y="0"/>
                      <a:ext cx="5676898" cy="2047124"/>
                    </a:xfrm>
                    <a:prstGeom prst="rect">
                      <a:avLst/>
                    </a:prstGeom>
                  </pic:spPr>
                </pic:pic>
              </a:graphicData>
            </a:graphic>
          </wp:inline>
        </w:drawing>
      </w:r>
    </w:p>
    <w:p w14:paraId="3282A499" w14:textId="77777777" w:rsidR="00CA3912" w:rsidRPr="008F35FC" w:rsidRDefault="00CA3912" w:rsidP="00CA3912">
      <w:pPr>
        <w:pStyle w:val="Standard"/>
        <w:rPr>
          <w:rFonts w:ascii="Garamond" w:hAnsi="Garamond"/>
          <w:color w:val="000000"/>
          <w:sz w:val="22"/>
          <w:szCs w:val="22"/>
          <w:lang w:val="hr-HR"/>
        </w:rPr>
      </w:pPr>
    </w:p>
    <w:bookmarkEnd w:id="18"/>
    <w:p w14:paraId="58F14D7C" w14:textId="77777777" w:rsidR="00716BF2" w:rsidRPr="008F35FC" w:rsidRDefault="00ED7249" w:rsidP="00716BF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8F35FC">
        <w:rPr>
          <w:rFonts w:ascii="Garamond" w:hAnsi="Garamond" w:cs="Garamond"/>
          <w:sz w:val="22"/>
          <w:lang w:val="hr-HR"/>
        </w:rPr>
        <w:lastRenderedPageBreak/>
        <w:t>Zgrade A, B i D sjevernog</w:t>
      </w:r>
      <w:r w:rsidR="00716BF2" w:rsidRPr="008F35FC">
        <w:rPr>
          <w:rFonts w:ascii="Garamond" w:hAnsi="Garamond" w:cs="Garamond"/>
          <w:sz w:val="22"/>
          <w:lang w:val="hr-HR"/>
        </w:rPr>
        <w:t xml:space="preserve"> objekta su</w:t>
      </w:r>
      <w:r w:rsidR="00716BF2" w:rsidRPr="008F35FC">
        <w:rPr>
          <w:rFonts w:ascii="Garamond" w:hAnsi="Garamond" w:cs="Garamond"/>
          <w:sz w:val="22"/>
          <w:szCs w:val="22"/>
          <w:lang w:val="hr-HR"/>
        </w:rPr>
        <w:t xml:space="preserve"> prema čl. 4. Pravilniku o otpornosti na požar i drugim zahtjevima koje građevine moraju zadovoljiti u slučaju požara (NN 29/13) klasificirana u </w:t>
      </w:r>
      <w:r w:rsidR="0013317E" w:rsidRPr="008F35FC">
        <w:rPr>
          <w:rFonts w:ascii="Garamond" w:hAnsi="Garamond" w:cs="Garamond"/>
          <w:sz w:val="22"/>
          <w:szCs w:val="22"/>
          <w:lang w:val="hr-HR"/>
        </w:rPr>
        <w:t>Zgrade podskupine 5 (ZPS 5)</w:t>
      </w:r>
      <w:r w:rsidR="00716BF2" w:rsidRPr="008F35FC">
        <w:rPr>
          <w:rFonts w:ascii="Garamond" w:hAnsi="Garamond" w:cs="Garamond"/>
          <w:sz w:val="22"/>
          <w:szCs w:val="22"/>
          <w:lang w:val="hr-HR"/>
        </w:rPr>
        <w:t xml:space="preserve"> s kotom poda najviše etaže za boravak ljudi </w:t>
      </w:r>
      <w:r w:rsidR="0013317E" w:rsidRPr="008F35FC">
        <w:rPr>
          <w:rFonts w:ascii="Garamond" w:hAnsi="Garamond" w:cs="Garamond"/>
          <w:sz w:val="22"/>
          <w:szCs w:val="22"/>
          <w:lang w:val="hr-HR"/>
        </w:rPr>
        <w:t>do</w:t>
      </w:r>
      <w:r w:rsidR="00716BF2" w:rsidRPr="008F35FC">
        <w:rPr>
          <w:rFonts w:ascii="Garamond" w:hAnsi="Garamond" w:cs="Garamond"/>
          <w:sz w:val="22"/>
          <w:szCs w:val="22"/>
          <w:lang w:val="hr-HR"/>
        </w:rPr>
        <w:t xml:space="preserve"> 22,00 metara mjereno od kote vanjskog terena s kojeg je moguća intervencija vatrogasaca, odnosno evakuacija ugroženih osoba. </w:t>
      </w:r>
      <w:r w:rsidR="00716BF2" w:rsidRPr="008F35FC">
        <w:rPr>
          <w:rFonts w:ascii="Garamond" w:hAnsi="Garamond" w:cs="Garamond"/>
          <w:color w:val="000000"/>
          <w:sz w:val="22"/>
          <w:szCs w:val="22"/>
          <w:lang w:val="hr-HR"/>
        </w:rPr>
        <w:t xml:space="preserve">Najviša kota poda etaže za boravak ljudi je </w:t>
      </w:r>
      <w:r w:rsidRPr="008F35FC">
        <w:rPr>
          <w:rFonts w:ascii="Garamond" w:hAnsi="Garamond" w:cs="Garamond"/>
          <w:color w:val="000000"/>
          <w:sz w:val="22"/>
          <w:szCs w:val="22"/>
          <w:lang w:val="hr-HR"/>
        </w:rPr>
        <w:t>1</w:t>
      </w:r>
      <w:r w:rsidR="0013317E" w:rsidRPr="008F35FC">
        <w:rPr>
          <w:rFonts w:ascii="Garamond" w:hAnsi="Garamond" w:cs="Garamond"/>
          <w:color w:val="000000"/>
          <w:sz w:val="22"/>
          <w:szCs w:val="22"/>
          <w:lang w:val="hr-HR"/>
        </w:rPr>
        <w:t>7,</w:t>
      </w:r>
      <w:r w:rsidRPr="008F35FC">
        <w:rPr>
          <w:rFonts w:ascii="Garamond" w:hAnsi="Garamond" w:cs="Garamond"/>
          <w:color w:val="000000"/>
          <w:sz w:val="22"/>
          <w:szCs w:val="22"/>
          <w:lang w:val="hr-HR"/>
        </w:rPr>
        <w:t>30</w:t>
      </w:r>
      <w:r w:rsidR="00716BF2" w:rsidRPr="008F35FC">
        <w:rPr>
          <w:rFonts w:ascii="Garamond" w:hAnsi="Garamond" w:cs="Garamond"/>
          <w:color w:val="000000"/>
          <w:sz w:val="22"/>
          <w:szCs w:val="22"/>
          <w:lang w:val="hr-HR"/>
        </w:rPr>
        <w:t xml:space="preserve"> metara.</w:t>
      </w:r>
    </w:p>
    <w:p w14:paraId="3C3667F6" w14:textId="77777777" w:rsidR="00716BF2" w:rsidRPr="008F35FC" w:rsidRDefault="00716BF2" w:rsidP="00716BF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highlight w:val="yellow"/>
          <w:lang w:val="hr-HR"/>
        </w:rPr>
      </w:pPr>
    </w:p>
    <w:p w14:paraId="0E3F2103" w14:textId="77777777" w:rsidR="00716BF2" w:rsidRPr="008F35FC" w:rsidRDefault="00716BF2" w:rsidP="00716BF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8F35FC">
        <w:rPr>
          <w:rFonts w:ascii="Garamond" w:hAnsi="Garamond" w:cs="Garamond"/>
          <w:color w:val="000000"/>
          <w:sz w:val="22"/>
          <w:szCs w:val="22"/>
          <w:lang w:val="hr-HR"/>
        </w:rPr>
        <w:t xml:space="preserve">Projektom predviđeni sustav obnove fasade toplinskim kontaktnim sustavom zadovoljiti će zahtjev za otpornost na požar </w:t>
      </w:r>
      <w:r w:rsidR="0013317E" w:rsidRPr="008F35FC">
        <w:rPr>
          <w:rFonts w:ascii="Garamond" w:hAnsi="Garamond" w:cs="Garamond"/>
          <w:color w:val="000000"/>
          <w:sz w:val="22"/>
          <w:szCs w:val="22"/>
          <w:lang w:val="hr-HR"/>
        </w:rPr>
        <w:t>Zgrade podskupine 5</w:t>
      </w:r>
      <w:r w:rsidRPr="008F35FC">
        <w:rPr>
          <w:rFonts w:ascii="Garamond" w:hAnsi="Garamond" w:cs="Garamond"/>
          <w:color w:val="000000"/>
          <w:sz w:val="22"/>
          <w:szCs w:val="22"/>
          <w:lang w:val="hr-HR"/>
        </w:rPr>
        <w:t xml:space="preserve"> – iz priloga 2, tablica 4, pročelja:</w:t>
      </w:r>
    </w:p>
    <w:p w14:paraId="26E21EFF" w14:textId="77777777" w:rsidR="00716BF2" w:rsidRPr="008F35FC" w:rsidRDefault="00716BF2" w:rsidP="00716BF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highlight w:val="yellow"/>
          <w:lang w:val="hr-HR"/>
        </w:rPr>
      </w:pPr>
    </w:p>
    <w:p w14:paraId="4BCBEB3C" w14:textId="77777777" w:rsidR="00716BF2" w:rsidRPr="008F35FC" w:rsidRDefault="00716BF2" w:rsidP="00716BF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8F35FC">
        <w:rPr>
          <w:rFonts w:ascii="Garamond" w:hAnsi="Garamond" w:cs="Garamond"/>
          <w:color w:val="000000"/>
          <w:sz w:val="22"/>
          <w:szCs w:val="22"/>
          <w:lang w:val="hr-HR"/>
        </w:rPr>
        <w:t>1. Toplinski kontaktni sustav pročelja</w:t>
      </w:r>
    </w:p>
    <w:p w14:paraId="690C4B64" w14:textId="77777777" w:rsidR="00716BF2" w:rsidRPr="008F35FC" w:rsidRDefault="00716BF2" w:rsidP="00716BF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8F35FC">
        <w:rPr>
          <w:rFonts w:ascii="Garamond" w:hAnsi="Garamond" w:cs="Garamond"/>
          <w:color w:val="000000"/>
          <w:sz w:val="22"/>
          <w:szCs w:val="22"/>
          <w:lang w:val="hr-HR"/>
        </w:rPr>
        <w:t>1.1. Klasificirani sustav</w:t>
      </w:r>
      <w:r w:rsidRPr="008F35FC">
        <w:rPr>
          <w:rFonts w:ascii="Garamond" w:hAnsi="Garamond" w:cs="Garamond"/>
          <w:color w:val="000000"/>
          <w:sz w:val="22"/>
          <w:szCs w:val="22"/>
          <w:lang w:val="hr-HR"/>
        </w:rPr>
        <w:tab/>
      </w:r>
      <w:r w:rsidR="0013317E" w:rsidRPr="008F35FC">
        <w:rPr>
          <w:rFonts w:ascii="Garamond" w:hAnsi="Garamond" w:cs="Garamond"/>
          <w:color w:val="000000"/>
          <w:sz w:val="22"/>
          <w:szCs w:val="22"/>
          <w:lang w:val="hr-HR"/>
        </w:rPr>
        <w:t>B</w:t>
      </w:r>
      <w:r w:rsidRPr="008F35FC">
        <w:rPr>
          <w:rFonts w:ascii="Garamond" w:hAnsi="Garamond" w:cs="Garamond"/>
          <w:color w:val="000000"/>
          <w:sz w:val="22"/>
          <w:szCs w:val="22"/>
          <w:lang w:val="hr-HR"/>
        </w:rPr>
        <w:t>-d1</w:t>
      </w:r>
    </w:p>
    <w:p w14:paraId="17B51911" w14:textId="77777777" w:rsidR="00716BF2" w:rsidRPr="008F35FC" w:rsidRDefault="00716BF2" w:rsidP="00716BF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8F35FC">
        <w:rPr>
          <w:rFonts w:ascii="Garamond" w:hAnsi="Garamond" w:cs="Garamond"/>
          <w:color w:val="000000"/>
          <w:sz w:val="22"/>
          <w:szCs w:val="22"/>
          <w:lang w:val="hr-HR"/>
        </w:rPr>
        <w:tab/>
        <w:t>ili</w:t>
      </w:r>
    </w:p>
    <w:p w14:paraId="198F5D92" w14:textId="77777777" w:rsidR="00716BF2" w:rsidRPr="008F35FC" w:rsidRDefault="00716BF2" w:rsidP="00716BF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8F35FC">
        <w:rPr>
          <w:rFonts w:ascii="Garamond" w:hAnsi="Garamond" w:cs="Garamond"/>
          <w:color w:val="000000"/>
          <w:sz w:val="22"/>
          <w:szCs w:val="22"/>
          <w:lang w:val="hr-HR"/>
        </w:rPr>
        <w:t>1.1 Sastav slojeva sa slijedećim klasificiranim komponentama</w:t>
      </w:r>
    </w:p>
    <w:p w14:paraId="2C056CF4" w14:textId="77777777" w:rsidR="00716BF2" w:rsidRPr="008F35FC" w:rsidRDefault="00716BF2" w:rsidP="00716BF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8F35FC">
        <w:rPr>
          <w:rFonts w:ascii="Garamond" w:hAnsi="Garamond" w:cs="Garamond"/>
          <w:color w:val="000000"/>
          <w:sz w:val="22"/>
          <w:szCs w:val="22"/>
          <w:lang w:val="hr-HR"/>
        </w:rPr>
        <w:tab/>
      </w:r>
      <w:r w:rsidRPr="008F35FC">
        <w:rPr>
          <w:rFonts w:ascii="Garamond" w:hAnsi="Garamond" w:cs="Garamond"/>
          <w:color w:val="000000"/>
          <w:sz w:val="22"/>
          <w:szCs w:val="22"/>
          <w:lang w:val="hr-HR"/>
        </w:rPr>
        <w:tab/>
        <w:t xml:space="preserve">- pokrovni sloj: </w:t>
      </w:r>
      <w:r w:rsidR="0013317E" w:rsidRPr="008F35FC">
        <w:rPr>
          <w:rFonts w:ascii="Garamond" w:hAnsi="Garamond" w:cs="Garamond"/>
          <w:color w:val="000000"/>
          <w:sz w:val="22"/>
          <w:szCs w:val="22"/>
          <w:lang w:val="hr-HR"/>
        </w:rPr>
        <w:t>B</w:t>
      </w:r>
      <w:r w:rsidRPr="008F35FC">
        <w:rPr>
          <w:rFonts w:ascii="Garamond" w:hAnsi="Garamond" w:cs="Garamond"/>
          <w:color w:val="000000"/>
          <w:sz w:val="22"/>
          <w:szCs w:val="22"/>
          <w:lang w:val="hr-HR"/>
        </w:rPr>
        <w:t>-d1</w:t>
      </w:r>
    </w:p>
    <w:p w14:paraId="673187FB" w14:textId="77777777" w:rsidR="00716BF2" w:rsidRPr="008F35FC" w:rsidRDefault="00716BF2" w:rsidP="00716BF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8F35FC">
        <w:rPr>
          <w:rFonts w:ascii="Garamond" w:hAnsi="Garamond" w:cs="Garamond"/>
          <w:color w:val="000000"/>
          <w:sz w:val="22"/>
          <w:szCs w:val="22"/>
          <w:lang w:val="hr-HR"/>
        </w:rPr>
        <w:tab/>
      </w:r>
      <w:r w:rsidRPr="008F35FC">
        <w:rPr>
          <w:rFonts w:ascii="Garamond" w:hAnsi="Garamond" w:cs="Garamond"/>
          <w:color w:val="000000"/>
          <w:sz w:val="22"/>
          <w:szCs w:val="22"/>
          <w:lang w:val="hr-HR"/>
        </w:rPr>
        <w:tab/>
        <w:t>- izolacijski sloj: A2</w:t>
      </w:r>
    </w:p>
    <w:p w14:paraId="723AA2FD" w14:textId="77777777" w:rsidR="00716BF2" w:rsidRPr="008F35FC" w:rsidRDefault="00716BF2" w:rsidP="00716BF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8F35FC">
        <w:rPr>
          <w:rFonts w:ascii="Garamond" w:hAnsi="Garamond" w:cs="Garamond"/>
          <w:noProof/>
          <w:color w:val="000000"/>
          <w:sz w:val="22"/>
          <w:szCs w:val="22"/>
          <w:lang w:val="hr-HR" w:eastAsia="hr-HR"/>
        </w:rPr>
        <w:drawing>
          <wp:inline distT="0" distB="0" distL="0" distR="0" wp14:anchorId="64289009" wp14:editId="032AA49B">
            <wp:extent cx="5631780" cy="1778161"/>
            <wp:effectExtent l="0" t="0" r="7620" b="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1.toplinski kontaktni sustav pročelja.png"/>
                    <pic:cNvPicPr/>
                  </pic:nvPicPr>
                  <pic:blipFill>
                    <a:blip r:embed="rId73">
                      <a:extLst>
                        <a:ext uri="{28A0092B-C50C-407E-A947-70E740481C1C}">
                          <a14:useLocalDpi xmlns:a14="http://schemas.microsoft.com/office/drawing/2010/main" val="0"/>
                        </a:ext>
                      </a:extLst>
                    </a:blip>
                    <a:stretch>
                      <a:fillRect/>
                    </a:stretch>
                  </pic:blipFill>
                  <pic:spPr>
                    <a:xfrm>
                      <a:off x="0" y="0"/>
                      <a:ext cx="5631780" cy="1778161"/>
                    </a:xfrm>
                    <a:prstGeom prst="rect">
                      <a:avLst/>
                    </a:prstGeom>
                  </pic:spPr>
                </pic:pic>
              </a:graphicData>
            </a:graphic>
          </wp:inline>
        </w:drawing>
      </w:r>
    </w:p>
    <w:p w14:paraId="4E8BB8F3" w14:textId="77777777" w:rsidR="00716BF2" w:rsidRPr="008F35FC" w:rsidRDefault="00716BF2" w:rsidP="00716BF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highlight w:val="yellow"/>
          <w:lang w:val="hr-HR"/>
        </w:rPr>
      </w:pPr>
    </w:p>
    <w:p w14:paraId="7F04CF59" w14:textId="77777777" w:rsidR="00596A63" w:rsidRPr="008F35FC" w:rsidRDefault="00596A63" w:rsidP="00596A63">
      <w:pPr>
        <w:pStyle w:val="Standard"/>
        <w:rPr>
          <w:rFonts w:ascii="Garamond" w:hAnsi="Garamond" w:cs="Garamond"/>
          <w:color w:val="000000"/>
          <w:sz w:val="22"/>
          <w:szCs w:val="22"/>
          <w:lang w:val="hr-HR"/>
        </w:rPr>
      </w:pPr>
      <w:r w:rsidRPr="008F35FC">
        <w:rPr>
          <w:rFonts w:ascii="Garamond" w:hAnsi="Garamond"/>
          <w:color w:val="000000"/>
          <w:sz w:val="22"/>
          <w:szCs w:val="22"/>
          <w:lang w:val="hr-HR"/>
        </w:rPr>
        <w:t>Ravni krovovi</w:t>
      </w:r>
      <w:r w:rsidRPr="008F35FC">
        <w:rPr>
          <w:rFonts w:ascii="Garamond" w:hAnsi="Garamond" w:cs="Garamond"/>
          <w:color w:val="000000"/>
          <w:sz w:val="22"/>
          <w:szCs w:val="22"/>
          <w:lang w:val="hr-HR"/>
        </w:rPr>
        <w:tab/>
      </w:r>
    </w:p>
    <w:p w14:paraId="76938F27" w14:textId="77777777" w:rsidR="00596A63" w:rsidRPr="008F35FC" w:rsidRDefault="00596A63" w:rsidP="00596A63">
      <w:pPr>
        <w:pStyle w:val="Standard"/>
        <w:rPr>
          <w:rFonts w:ascii="Garamond" w:hAnsi="Garamond" w:cs="Garamond"/>
          <w:color w:val="000000"/>
          <w:sz w:val="22"/>
          <w:szCs w:val="22"/>
          <w:lang w:val="hr-HR"/>
        </w:rPr>
      </w:pPr>
      <w:r w:rsidRPr="008F35FC">
        <w:rPr>
          <w:rFonts w:ascii="Garamond" w:hAnsi="Garamond" w:cs="Garamond"/>
          <w:color w:val="000000"/>
          <w:sz w:val="22"/>
          <w:szCs w:val="22"/>
          <w:lang w:val="hr-HR"/>
        </w:rPr>
        <w:tab/>
        <w:t>Gornji sloj debljine od najmanje 5 cm šljunka ili istovrijednom materijala</w:t>
      </w:r>
    </w:p>
    <w:p w14:paraId="15E7B4E5" w14:textId="6DDEEBD7" w:rsidR="00596A63" w:rsidRPr="008F35FC" w:rsidRDefault="00596A63" w:rsidP="00596A63">
      <w:pPr>
        <w:pStyle w:val="Standard"/>
        <w:ind w:left="720" w:firstLine="720"/>
        <w:rPr>
          <w:rFonts w:ascii="Garamond" w:hAnsi="Garamond"/>
          <w:color w:val="000000"/>
          <w:sz w:val="22"/>
          <w:szCs w:val="22"/>
          <w:lang w:val="hr-HR"/>
        </w:rPr>
      </w:pPr>
      <w:r w:rsidRPr="008F35FC">
        <w:rPr>
          <w:rFonts w:ascii="Garamond" w:hAnsi="Garamond" w:cs="Garamond"/>
          <w:color w:val="000000"/>
          <w:sz w:val="22"/>
          <w:szCs w:val="22"/>
          <w:lang w:val="hr-HR"/>
        </w:rPr>
        <w:t xml:space="preserve">- izolacija (hidroizolacija i sl.): </w:t>
      </w:r>
      <w:r w:rsidR="004D4E3E">
        <w:rPr>
          <w:rFonts w:ascii="Garamond" w:hAnsi="Garamond" w:cs="Garamond"/>
          <w:color w:val="000000"/>
          <w:sz w:val="22"/>
          <w:szCs w:val="22"/>
          <w:lang w:val="hr-HR"/>
        </w:rPr>
        <w:t>D</w:t>
      </w:r>
    </w:p>
    <w:p w14:paraId="7513740E" w14:textId="5E109B5F" w:rsidR="00596A63" w:rsidRPr="008F35FC" w:rsidRDefault="00596A63" w:rsidP="00596A6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8F35FC">
        <w:rPr>
          <w:rFonts w:ascii="Garamond" w:hAnsi="Garamond" w:cs="Garamond"/>
          <w:color w:val="000000"/>
          <w:sz w:val="22"/>
          <w:szCs w:val="22"/>
          <w:lang w:val="hr-HR"/>
        </w:rPr>
        <w:tab/>
      </w:r>
      <w:r w:rsidRPr="008F35FC">
        <w:rPr>
          <w:rFonts w:ascii="Garamond" w:hAnsi="Garamond" w:cs="Garamond"/>
          <w:color w:val="000000"/>
          <w:sz w:val="22"/>
          <w:szCs w:val="22"/>
          <w:lang w:val="hr-HR"/>
        </w:rPr>
        <w:tab/>
        <w:t xml:space="preserve">- toplinska izolacija: </w:t>
      </w:r>
      <w:r w:rsidR="004D4E3E">
        <w:rPr>
          <w:rFonts w:ascii="Garamond" w:hAnsi="Garamond" w:cs="Garamond"/>
          <w:color w:val="000000"/>
          <w:sz w:val="22"/>
          <w:szCs w:val="22"/>
          <w:lang w:val="hr-HR"/>
        </w:rPr>
        <w:t>B</w:t>
      </w:r>
    </w:p>
    <w:p w14:paraId="06582624" w14:textId="77777777" w:rsidR="00596A63" w:rsidRPr="008F35FC" w:rsidRDefault="00596A63" w:rsidP="00596A63">
      <w:pPr>
        <w:pStyle w:val="Standard"/>
        <w:ind w:firstLine="720"/>
        <w:rPr>
          <w:rFonts w:ascii="Garamond" w:hAnsi="Garamond" w:cs="Garamond"/>
          <w:color w:val="000000"/>
          <w:sz w:val="22"/>
          <w:szCs w:val="22"/>
          <w:lang w:val="hr-HR"/>
        </w:rPr>
      </w:pPr>
      <w:r w:rsidRPr="008F35FC">
        <w:rPr>
          <w:rFonts w:ascii="Garamond" w:hAnsi="Garamond" w:cs="Garamond"/>
          <w:color w:val="000000"/>
          <w:sz w:val="22"/>
          <w:szCs w:val="22"/>
          <w:lang w:val="hr-HR"/>
        </w:rPr>
        <w:t>Kad gornji sloj ne odgovara prethodnoj točki</w:t>
      </w:r>
    </w:p>
    <w:p w14:paraId="7EBBD9AA" w14:textId="77777777" w:rsidR="00596A63" w:rsidRPr="008F35FC" w:rsidRDefault="00596A63" w:rsidP="00596A63">
      <w:pPr>
        <w:pStyle w:val="Standard"/>
        <w:ind w:left="720" w:firstLine="720"/>
        <w:rPr>
          <w:rFonts w:ascii="Garamond" w:hAnsi="Garamond"/>
          <w:color w:val="000000"/>
          <w:sz w:val="22"/>
          <w:szCs w:val="22"/>
          <w:lang w:val="hr-HR"/>
        </w:rPr>
      </w:pPr>
      <w:r w:rsidRPr="008F35FC">
        <w:rPr>
          <w:rFonts w:ascii="Garamond" w:hAnsi="Garamond" w:cs="Garamond"/>
          <w:color w:val="000000"/>
          <w:sz w:val="22"/>
          <w:szCs w:val="22"/>
          <w:lang w:val="hr-HR"/>
        </w:rPr>
        <w:t>- izolacija: BKROV (t1)</w:t>
      </w:r>
    </w:p>
    <w:p w14:paraId="079A3D81" w14:textId="3F0978B3" w:rsidR="00596A63" w:rsidRPr="008F35FC" w:rsidRDefault="00596A63" w:rsidP="00596A6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8F35FC">
        <w:rPr>
          <w:rFonts w:ascii="Garamond" w:hAnsi="Garamond" w:cs="Garamond"/>
          <w:color w:val="000000"/>
          <w:sz w:val="22"/>
          <w:szCs w:val="22"/>
          <w:lang w:val="hr-HR"/>
        </w:rPr>
        <w:tab/>
      </w:r>
      <w:r w:rsidRPr="008F35FC">
        <w:rPr>
          <w:rFonts w:ascii="Garamond" w:hAnsi="Garamond" w:cs="Garamond"/>
          <w:color w:val="000000"/>
          <w:sz w:val="22"/>
          <w:szCs w:val="22"/>
          <w:lang w:val="hr-HR"/>
        </w:rPr>
        <w:tab/>
        <w:t xml:space="preserve">- toplinska izolacija: </w:t>
      </w:r>
      <w:r w:rsidR="004D4E3E">
        <w:rPr>
          <w:rFonts w:ascii="Garamond" w:hAnsi="Garamond" w:cs="Garamond"/>
          <w:color w:val="000000"/>
          <w:sz w:val="22"/>
          <w:szCs w:val="22"/>
          <w:lang w:val="hr-HR"/>
        </w:rPr>
        <w:t>B</w:t>
      </w:r>
    </w:p>
    <w:p w14:paraId="43364352" w14:textId="77777777" w:rsidR="00596A63" w:rsidRPr="008F35FC" w:rsidRDefault="00596A63" w:rsidP="00596A6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8F35FC">
        <w:rPr>
          <w:rFonts w:ascii="Garamond" w:hAnsi="Garamond" w:cs="Garamond"/>
          <w:color w:val="000000"/>
          <w:sz w:val="22"/>
          <w:szCs w:val="22"/>
          <w:lang w:val="hr-HR"/>
        </w:rPr>
        <w:tab/>
      </w:r>
      <w:r w:rsidRPr="008F35FC">
        <w:rPr>
          <w:rFonts w:ascii="Garamond" w:hAnsi="Garamond" w:cs="Garamond"/>
          <w:color w:val="000000"/>
          <w:sz w:val="22"/>
          <w:szCs w:val="22"/>
          <w:lang w:val="hr-HR"/>
        </w:rPr>
        <w:tab/>
      </w:r>
    </w:p>
    <w:p w14:paraId="13C1893E" w14:textId="77777777" w:rsidR="00596A63" w:rsidRPr="008F35FC" w:rsidRDefault="00596A63" w:rsidP="00596A6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lang w:val="hr-HR"/>
        </w:rPr>
      </w:pPr>
      <w:r w:rsidRPr="008F35FC">
        <w:rPr>
          <w:rFonts w:ascii="Garamond" w:hAnsi="Garamond" w:cs="Garamond"/>
          <w:noProof/>
          <w:color w:val="000000"/>
          <w:sz w:val="22"/>
          <w:szCs w:val="22"/>
          <w:lang w:val="hr-HR" w:eastAsia="hr-HR"/>
        </w:rPr>
        <w:drawing>
          <wp:inline distT="0" distB="0" distL="0" distR="0" wp14:anchorId="02BACAF2" wp14:editId="5F6632FC">
            <wp:extent cx="5676898" cy="2047123"/>
            <wp:effectExtent l="0" t="0" r="635" b="0"/>
            <wp:docPr id="46" name="Slika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11.JPG"/>
                    <pic:cNvPicPr/>
                  </pic:nvPicPr>
                  <pic:blipFill>
                    <a:blip r:embed="rId74">
                      <a:extLst>
                        <a:ext uri="{28A0092B-C50C-407E-A947-70E740481C1C}">
                          <a14:useLocalDpi xmlns:a14="http://schemas.microsoft.com/office/drawing/2010/main" val="0"/>
                        </a:ext>
                      </a:extLst>
                    </a:blip>
                    <a:stretch>
                      <a:fillRect/>
                    </a:stretch>
                  </pic:blipFill>
                  <pic:spPr>
                    <a:xfrm>
                      <a:off x="0" y="0"/>
                      <a:ext cx="5676898" cy="2047123"/>
                    </a:xfrm>
                    <a:prstGeom prst="rect">
                      <a:avLst/>
                    </a:prstGeom>
                  </pic:spPr>
                </pic:pic>
              </a:graphicData>
            </a:graphic>
          </wp:inline>
        </w:drawing>
      </w:r>
    </w:p>
    <w:p w14:paraId="614311A0" w14:textId="77777777" w:rsidR="00716BF2" w:rsidRPr="008F35FC" w:rsidRDefault="00716BF2" w:rsidP="00716BF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highlight w:val="yellow"/>
          <w:lang w:val="hr-HR"/>
        </w:rPr>
      </w:pPr>
    </w:p>
    <w:p w14:paraId="65080EAD" w14:textId="77777777" w:rsidR="00716BF2" w:rsidRPr="008F35FC" w:rsidRDefault="00716BF2" w:rsidP="00716BF2">
      <w:pPr>
        <w:pStyle w:val="Standard"/>
        <w:rPr>
          <w:rFonts w:ascii="Garamond" w:hAnsi="Garamond"/>
          <w:color w:val="000000"/>
          <w:sz w:val="22"/>
          <w:szCs w:val="22"/>
          <w:lang w:val="hr-HR"/>
        </w:rPr>
      </w:pPr>
    </w:p>
    <w:p w14:paraId="0127DDBD"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color w:val="000000"/>
          <w:sz w:val="22"/>
          <w:szCs w:val="22"/>
          <w:highlight w:val="yellow"/>
          <w:lang w:val="hr-HR"/>
        </w:rPr>
      </w:pPr>
    </w:p>
    <w:p w14:paraId="71725BCC" w14:textId="77777777" w:rsidR="00CA3912" w:rsidRPr="008F35FC" w:rsidRDefault="00CA391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szCs w:val="22"/>
          <w:highlight w:val="yellow"/>
          <w:lang w:val="hr-HR"/>
        </w:rPr>
      </w:pPr>
    </w:p>
    <w:p w14:paraId="4B388D88" w14:textId="77777777" w:rsidR="008535C8" w:rsidRPr="008F35FC" w:rsidRDefault="008535C8">
      <w:pPr>
        <w:suppressAutoHyphens w:val="0"/>
        <w:rPr>
          <w:rFonts w:ascii="Garamond" w:eastAsia="Times New Roman" w:hAnsi="Garamond" w:cs="Garamond"/>
          <w:b/>
          <w:bCs/>
          <w:sz w:val="22"/>
          <w:szCs w:val="22"/>
          <w:lang w:bidi="ar-SA"/>
        </w:rPr>
      </w:pPr>
      <w:r w:rsidRPr="008F35FC">
        <w:rPr>
          <w:rFonts w:ascii="Garamond" w:hAnsi="Garamond" w:cs="Garamond"/>
          <w:b/>
          <w:bCs/>
          <w:sz w:val="22"/>
          <w:szCs w:val="22"/>
        </w:rPr>
        <w:br w:type="page"/>
      </w:r>
    </w:p>
    <w:p w14:paraId="539A797D"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b/>
          <w:bCs/>
          <w:sz w:val="22"/>
          <w:szCs w:val="22"/>
          <w:lang w:val="hr-HR"/>
        </w:rPr>
      </w:pPr>
      <w:r w:rsidRPr="008F35FC">
        <w:rPr>
          <w:rFonts w:ascii="Garamond" w:hAnsi="Garamond" w:cs="Garamond"/>
          <w:b/>
          <w:bCs/>
          <w:sz w:val="22"/>
          <w:szCs w:val="22"/>
          <w:lang w:val="hr-HR"/>
        </w:rPr>
        <w:lastRenderedPageBreak/>
        <w:t>Mjere zaštite od požara na gradilištu</w:t>
      </w:r>
    </w:p>
    <w:p w14:paraId="68339D81" w14:textId="77777777" w:rsidR="00CA3912" w:rsidRPr="008F35FC" w:rsidRDefault="00CA3912" w:rsidP="00CA391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lang w:val="hr-HR"/>
        </w:rPr>
      </w:pPr>
    </w:p>
    <w:p w14:paraId="1F2E49B0" w14:textId="77777777" w:rsidR="00CA3912" w:rsidRPr="008F35FC" w:rsidRDefault="00CA3912" w:rsidP="00CA391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8F35FC">
        <w:rPr>
          <w:rFonts w:ascii="Garamond" w:hAnsi="Garamond"/>
          <w:sz w:val="22"/>
          <w:lang w:val="hr-HR"/>
        </w:rPr>
        <w:t>Kako bi se spriječilo širenje požara i njegovo učinkovito gašenje Pravilnikom o mjerama zaštite od požara kod građenja (NN 141/11) propisane su mjere koje treba poduzeti:</w:t>
      </w:r>
    </w:p>
    <w:p w14:paraId="4DCDA706" w14:textId="77777777" w:rsidR="00CA3912" w:rsidRPr="008F35FC" w:rsidRDefault="00CA3912" w:rsidP="00A950FC">
      <w:pPr>
        <w:pStyle w:val="Standard"/>
        <w:numPr>
          <w:ilvl w:val="0"/>
          <w:numId w:val="46"/>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8F35FC">
        <w:rPr>
          <w:rFonts w:ascii="Garamond" w:hAnsi="Garamond"/>
          <w:sz w:val="22"/>
          <w:lang w:val="hr-HR"/>
        </w:rPr>
        <w:t>mjere praćenja i ko</w:t>
      </w:r>
      <w:r w:rsidR="00716BF2" w:rsidRPr="008F35FC">
        <w:rPr>
          <w:rFonts w:ascii="Garamond" w:hAnsi="Garamond"/>
          <w:sz w:val="22"/>
          <w:lang w:val="hr-HR"/>
        </w:rPr>
        <w:t>n</w:t>
      </w:r>
      <w:r w:rsidRPr="008F35FC">
        <w:rPr>
          <w:rFonts w:ascii="Garamond" w:hAnsi="Garamond"/>
          <w:sz w:val="22"/>
          <w:lang w:val="hr-HR"/>
        </w:rPr>
        <w:t>trole ulazaka i izlazaka s gradilišta</w:t>
      </w:r>
    </w:p>
    <w:p w14:paraId="658D72F6" w14:textId="77777777" w:rsidR="00CA3912" w:rsidRPr="008F35FC" w:rsidRDefault="00CA3912" w:rsidP="00A950FC">
      <w:pPr>
        <w:pStyle w:val="Standard"/>
        <w:numPr>
          <w:ilvl w:val="0"/>
          <w:numId w:val="46"/>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8F35FC">
        <w:rPr>
          <w:rFonts w:ascii="Garamond" w:hAnsi="Garamond"/>
          <w:sz w:val="22"/>
          <w:lang w:val="hr-HR"/>
        </w:rPr>
        <w:t>mjere zabrane ili ograničenja kretanja vozila i osoba</w:t>
      </w:r>
    </w:p>
    <w:p w14:paraId="7E8022C7" w14:textId="77777777" w:rsidR="00CA3912" w:rsidRPr="008F35FC" w:rsidRDefault="00CA3912" w:rsidP="00A950FC">
      <w:pPr>
        <w:pStyle w:val="Standard"/>
        <w:numPr>
          <w:ilvl w:val="0"/>
          <w:numId w:val="46"/>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8F35FC">
        <w:rPr>
          <w:rFonts w:ascii="Garamond" w:hAnsi="Garamond"/>
          <w:sz w:val="22"/>
          <w:lang w:val="hr-HR"/>
        </w:rPr>
        <w:t>mjere zabrane ili ograničenja unošenja opasnih tvari koje se ne koriste u gradnji, npr. pirotehnička sredstva</w:t>
      </w:r>
    </w:p>
    <w:p w14:paraId="14C31D36" w14:textId="77777777" w:rsidR="00CA3912" w:rsidRPr="008F35FC" w:rsidRDefault="00CA3912" w:rsidP="00A950FC">
      <w:pPr>
        <w:pStyle w:val="Standard"/>
        <w:numPr>
          <w:ilvl w:val="0"/>
          <w:numId w:val="46"/>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8F35FC">
        <w:rPr>
          <w:rFonts w:ascii="Garamond" w:hAnsi="Garamond"/>
          <w:sz w:val="22"/>
          <w:lang w:val="hr-HR"/>
        </w:rPr>
        <w:t xml:space="preserve">mjere zabrane opasnih </w:t>
      </w:r>
      <w:r w:rsidR="00716BF2" w:rsidRPr="008F35FC">
        <w:rPr>
          <w:rFonts w:ascii="Garamond" w:hAnsi="Garamond"/>
          <w:sz w:val="22"/>
          <w:lang w:val="hr-HR"/>
        </w:rPr>
        <w:t>r</w:t>
      </w:r>
      <w:r w:rsidRPr="008F35FC">
        <w:rPr>
          <w:rFonts w:ascii="Garamond" w:hAnsi="Garamond"/>
          <w:sz w:val="22"/>
          <w:lang w:val="hr-HR"/>
        </w:rPr>
        <w:t>adnji (npr</w:t>
      </w:r>
      <w:r w:rsidR="00716BF2" w:rsidRPr="008F35FC">
        <w:rPr>
          <w:rFonts w:ascii="Garamond" w:hAnsi="Garamond"/>
          <w:sz w:val="22"/>
          <w:lang w:val="hr-HR"/>
        </w:rPr>
        <w:t>.</w:t>
      </w:r>
      <w:r w:rsidRPr="008F35FC">
        <w:rPr>
          <w:rFonts w:ascii="Garamond" w:hAnsi="Garamond"/>
          <w:sz w:val="22"/>
          <w:lang w:val="hr-HR"/>
        </w:rPr>
        <w:t xml:space="preserve"> pušenje)</w:t>
      </w:r>
    </w:p>
    <w:p w14:paraId="1C447045" w14:textId="77777777" w:rsidR="00CA3912" w:rsidRPr="008F35FC" w:rsidRDefault="00CA3912" w:rsidP="00A950FC">
      <w:pPr>
        <w:pStyle w:val="Standard"/>
        <w:numPr>
          <w:ilvl w:val="0"/>
          <w:numId w:val="46"/>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8F35FC">
        <w:rPr>
          <w:rFonts w:ascii="Garamond" w:hAnsi="Garamond"/>
          <w:sz w:val="22"/>
          <w:lang w:val="hr-HR"/>
        </w:rPr>
        <w:t>mjere označavanja, upozoravanja, obavješćivanja i informiranja o opasnostima i provođenju potrebnih mjera zaštite od požara,</w:t>
      </w:r>
    </w:p>
    <w:p w14:paraId="0893BDC5" w14:textId="77777777" w:rsidR="00CA3912" w:rsidRPr="008F35FC" w:rsidRDefault="00CA3912" w:rsidP="00A950FC">
      <w:pPr>
        <w:pStyle w:val="Standard"/>
        <w:numPr>
          <w:ilvl w:val="0"/>
          <w:numId w:val="46"/>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8F35FC">
        <w:rPr>
          <w:rFonts w:ascii="Garamond" w:hAnsi="Garamond"/>
          <w:sz w:val="22"/>
          <w:lang w:val="hr-HR"/>
        </w:rPr>
        <w:t>osposobljenost osoba za provedbu preventivnih mjera zaštite od požara, gašenje početnih požara i spašavanje ljudi i imovine ugroženih požarom,</w:t>
      </w:r>
    </w:p>
    <w:p w14:paraId="26E3D29C" w14:textId="77777777" w:rsidR="00CA3912" w:rsidRPr="008F35FC" w:rsidRDefault="00CA3912" w:rsidP="00A950FC">
      <w:pPr>
        <w:pStyle w:val="Standard"/>
        <w:numPr>
          <w:ilvl w:val="0"/>
          <w:numId w:val="46"/>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8F35FC">
        <w:rPr>
          <w:rFonts w:ascii="Garamond" w:hAnsi="Garamond"/>
          <w:sz w:val="22"/>
          <w:lang w:val="hr-HR"/>
        </w:rPr>
        <w:t>odabir mjesta i uvjete držanja i skladištenja zapaljivih i eksplozivnih tvari (sigurnosne udaljenosti, ograđivanje, znakovi opasnosti, priručni uređaji i oprema za gašenje požara i drugo),</w:t>
      </w:r>
    </w:p>
    <w:p w14:paraId="0D136C50" w14:textId="77777777" w:rsidR="00CA3912" w:rsidRPr="008F35FC" w:rsidRDefault="00CA3912" w:rsidP="00A950FC">
      <w:pPr>
        <w:pStyle w:val="Standard"/>
        <w:numPr>
          <w:ilvl w:val="0"/>
          <w:numId w:val="46"/>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8F35FC">
        <w:rPr>
          <w:rFonts w:ascii="Garamond" w:hAnsi="Garamond"/>
          <w:sz w:val="22"/>
          <w:lang w:val="hr-HR"/>
        </w:rPr>
        <w:t xml:space="preserve">mjere zaštite od požara kod obavljanja radova koji mogu izazvati požar (zavarivanje elektrolučno ili autogeno, rezanje reznom pločom, brušenje, lemljenje, rad uporabom otvorenog plamena kao što je varenje ljepenke kod </w:t>
      </w:r>
      <w:proofErr w:type="spellStart"/>
      <w:r w:rsidRPr="008F35FC">
        <w:rPr>
          <w:rFonts w:ascii="Garamond" w:hAnsi="Garamond"/>
          <w:sz w:val="22"/>
          <w:lang w:val="hr-HR"/>
        </w:rPr>
        <w:t>hidroizolacionih</w:t>
      </w:r>
      <w:proofErr w:type="spellEnd"/>
      <w:r w:rsidRPr="008F35FC">
        <w:rPr>
          <w:rFonts w:ascii="Garamond" w:hAnsi="Garamond"/>
          <w:sz w:val="22"/>
          <w:lang w:val="hr-HR"/>
        </w:rPr>
        <w:t xml:space="preserve"> radova, skidanje boja plamenikom i slično),</w:t>
      </w:r>
    </w:p>
    <w:p w14:paraId="3D2EF109" w14:textId="77777777" w:rsidR="00CA3912" w:rsidRPr="008F35FC" w:rsidRDefault="00CA3912" w:rsidP="00A950FC">
      <w:pPr>
        <w:pStyle w:val="Standard"/>
        <w:numPr>
          <w:ilvl w:val="0"/>
          <w:numId w:val="46"/>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8F35FC">
        <w:rPr>
          <w:rFonts w:ascii="Garamond" w:hAnsi="Garamond"/>
          <w:sz w:val="22"/>
          <w:lang w:val="hr-HR"/>
        </w:rPr>
        <w:t>mjere osiguranja dostatne količine i odgovarajuće vrste sredstava za gašenje početnih požara (vode, pijeska i drugo),</w:t>
      </w:r>
    </w:p>
    <w:p w14:paraId="4CE1B40B" w14:textId="77777777" w:rsidR="00CA3912" w:rsidRPr="008F35FC" w:rsidRDefault="00CA3912" w:rsidP="00A950FC">
      <w:pPr>
        <w:pStyle w:val="Standard"/>
        <w:numPr>
          <w:ilvl w:val="0"/>
          <w:numId w:val="46"/>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8F35FC">
        <w:rPr>
          <w:rFonts w:ascii="Garamond" w:hAnsi="Garamond"/>
          <w:sz w:val="22"/>
          <w:lang w:val="hr-HR"/>
        </w:rPr>
        <w:t>mjere osiguranja dostatne količine i odgovarajuće vrste opreme za gašenje početnih požara (vatrogasnih aparata, posuda za vodu, hidranata i drugo),</w:t>
      </w:r>
    </w:p>
    <w:p w14:paraId="09C4F8AB" w14:textId="77777777" w:rsidR="00CA3912" w:rsidRPr="008F35FC" w:rsidRDefault="00CA3912" w:rsidP="00A950FC">
      <w:pPr>
        <w:pStyle w:val="Standard"/>
        <w:numPr>
          <w:ilvl w:val="0"/>
          <w:numId w:val="46"/>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8F35FC">
        <w:rPr>
          <w:rFonts w:ascii="Garamond" w:hAnsi="Garamond"/>
          <w:sz w:val="22"/>
          <w:lang w:val="hr-HR"/>
        </w:rPr>
        <w:t>mjere osiguranja pristupa za potrebe vatrogasne intervencije i održavanja,</w:t>
      </w:r>
    </w:p>
    <w:p w14:paraId="64847676" w14:textId="77777777" w:rsidR="00CA3912" w:rsidRPr="008F35FC" w:rsidRDefault="00CA3912" w:rsidP="00A950FC">
      <w:pPr>
        <w:pStyle w:val="Standard"/>
        <w:numPr>
          <w:ilvl w:val="0"/>
          <w:numId w:val="46"/>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8F35FC">
        <w:rPr>
          <w:rFonts w:ascii="Garamond" w:hAnsi="Garamond"/>
          <w:sz w:val="22"/>
          <w:lang w:val="hr-HR"/>
        </w:rPr>
        <w:t>mjere zbrinjavanja i redovitog uklanjanja prašine i otpada (osobito ambalažnog otpada, krpa natopljenih otapalima i slično),</w:t>
      </w:r>
    </w:p>
    <w:p w14:paraId="48C16B80" w14:textId="77777777" w:rsidR="00CA3912" w:rsidRPr="008F35FC" w:rsidRDefault="00CA3912" w:rsidP="00A950FC">
      <w:pPr>
        <w:pStyle w:val="Standard"/>
        <w:numPr>
          <w:ilvl w:val="0"/>
          <w:numId w:val="46"/>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8F35FC">
        <w:rPr>
          <w:rFonts w:ascii="Garamond" w:hAnsi="Garamond"/>
          <w:sz w:val="22"/>
          <w:lang w:val="hr-HR"/>
        </w:rPr>
        <w:t>odabir odgovarajuće izvedbe (Ex-izvedba) i mjere održavanja u ispravnom stanju uređaja, opreme i alata te njihova pohrana i stavljanje van pogona nakon uporabe,</w:t>
      </w:r>
    </w:p>
    <w:p w14:paraId="3F45F726" w14:textId="77777777" w:rsidR="00CA3912" w:rsidRPr="008F35FC" w:rsidRDefault="00CA3912" w:rsidP="00A950FC">
      <w:pPr>
        <w:pStyle w:val="Standard"/>
        <w:numPr>
          <w:ilvl w:val="0"/>
          <w:numId w:val="46"/>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8F35FC">
        <w:rPr>
          <w:rFonts w:ascii="Garamond" w:hAnsi="Garamond"/>
          <w:sz w:val="22"/>
          <w:lang w:val="hr-HR"/>
        </w:rPr>
        <w:t>mjere zaštite od atmosferskog pražnjenja,</w:t>
      </w:r>
    </w:p>
    <w:p w14:paraId="7A274AFC" w14:textId="77777777" w:rsidR="00CA3912" w:rsidRPr="008F35FC" w:rsidRDefault="00CA3912" w:rsidP="00A950FC">
      <w:pPr>
        <w:pStyle w:val="Standard"/>
        <w:numPr>
          <w:ilvl w:val="0"/>
          <w:numId w:val="46"/>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8F35FC">
        <w:rPr>
          <w:rFonts w:ascii="Garamond" w:hAnsi="Garamond"/>
          <w:sz w:val="22"/>
          <w:lang w:val="hr-HR"/>
        </w:rPr>
        <w:t>mjere provjere provođenja mjera zaštite od požara,</w:t>
      </w:r>
    </w:p>
    <w:p w14:paraId="5074B21D" w14:textId="77777777" w:rsidR="00CA3912" w:rsidRPr="008F35FC" w:rsidRDefault="00CA3912" w:rsidP="00A950FC">
      <w:pPr>
        <w:pStyle w:val="Standard"/>
        <w:numPr>
          <w:ilvl w:val="0"/>
          <w:numId w:val="46"/>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8F35FC">
        <w:rPr>
          <w:rFonts w:ascii="Garamond" w:hAnsi="Garamond"/>
          <w:sz w:val="22"/>
          <w:lang w:val="hr-HR"/>
        </w:rPr>
        <w:t>način postupanja i uzbunjivanja u slučaju požara (pozivanje brojeva telefona koje treba nazvati: zaštita i spašavanje 112, vatrogasci 193, policija 192, hitna pomoć 194 i slično).</w:t>
      </w:r>
    </w:p>
    <w:p w14:paraId="27E1D316" w14:textId="77777777" w:rsidR="00CA3912" w:rsidRPr="008F35FC" w:rsidRDefault="00CA3912" w:rsidP="00CA391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sz w:val="22"/>
          <w:lang w:val="hr-HR"/>
        </w:rPr>
      </w:pPr>
      <w:r w:rsidRPr="008F35FC">
        <w:rPr>
          <w:rFonts w:ascii="Garamond" w:hAnsi="Garamond"/>
          <w:sz w:val="22"/>
          <w:lang w:val="hr-HR"/>
        </w:rPr>
        <w:t>Odgovorna osoba za provođenje mjera zaštite od požara je izvođač radova. Ako kod gradnje sudjeluje više izvođača odgovorna osoba je u tom slučaju glavni izvođač radova.</w:t>
      </w:r>
    </w:p>
    <w:p w14:paraId="1D6BB096" w14:textId="77777777" w:rsidR="00A325A9" w:rsidRDefault="00A325A9" w:rsidP="00A325A9">
      <w:pPr>
        <w:tabs>
          <w:tab w:val="left" w:pos="3128"/>
          <w:tab w:val="left" w:pos="6149"/>
        </w:tabs>
        <w:rPr>
          <w:rFonts w:ascii="Garamond" w:hAnsi="Garamond" w:cs="Arial"/>
          <w:sz w:val="22"/>
        </w:rPr>
      </w:pPr>
      <w:r w:rsidRPr="002972C9">
        <w:rPr>
          <w:rFonts w:ascii="Garamond" w:hAnsi="Garamond" w:cs="Arial"/>
          <w:sz w:val="22"/>
        </w:rPr>
        <w:tab/>
      </w:r>
      <w:r w:rsidRPr="002972C9">
        <w:rPr>
          <w:rFonts w:ascii="Garamond" w:hAnsi="Garamond" w:cs="Arial"/>
          <w:sz w:val="22"/>
        </w:rPr>
        <w:tab/>
      </w:r>
    </w:p>
    <w:p w14:paraId="476229CE" w14:textId="77777777" w:rsidR="00A325A9" w:rsidRPr="002972C9" w:rsidRDefault="00A325A9" w:rsidP="00A325A9">
      <w:pPr>
        <w:tabs>
          <w:tab w:val="left" w:pos="3128"/>
          <w:tab w:val="left" w:pos="6149"/>
        </w:tabs>
        <w:rPr>
          <w:rFonts w:ascii="Garamond" w:hAnsi="Garamond" w:cs="Arial"/>
          <w:sz w:val="22"/>
        </w:rPr>
      </w:pPr>
      <w:r>
        <w:rPr>
          <w:rFonts w:ascii="Garamond" w:hAnsi="Garamond" w:cs="Arial"/>
          <w:sz w:val="22"/>
        </w:rPr>
        <w:tab/>
      </w:r>
      <w:r>
        <w:rPr>
          <w:rFonts w:ascii="Garamond" w:hAnsi="Garamond" w:cs="Arial"/>
          <w:sz w:val="22"/>
        </w:rPr>
        <w:tab/>
      </w:r>
      <w:r w:rsidRPr="002972C9">
        <w:rPr>
          <w:rFonts w:ascii="Garamond" w:hAnsi="Garamond" w:cs="Arial"/>
          <w:sz w:val="22"/>
        </w:rPr>
        <w:t>Projektant:</w:t>
      </w:r>
    </w:p>
    <w:p w14:paraId="1BEAB056" w14:textId="77777777" w:rsidR="00A325A9" w:rsidRDefault="00A325A9" w:rsidP="00A325A9">
      <w:pPr>
        <w:tabs>
          <w:tab w:val="left" w:pos="3128"/>
          <w:tab w:val="left" w:pos="6149"/>
        </w:tabs>
        <w:rPr>
          <w:rFonts w:ascii="Garamond" w:hAnsi="Garamond" w:cs="Arial"/>
          <w:sz w:val="22"/>
        </w:rPr>
      </w:pPr>
      <w:r w:rsidRPr="002972C9">
        <w:rPr>
          <w:rFonts w:ascii="Garamond" w:hAnsi="Garamond" w:cs="Arial"/>
          <w:sz w:val="22"/>
        </w:rPr>
        <w:tab/>
      </w:r>
      <w:r w:rsidRPr="002972C9">
        <w:rPr>
          <w:rFonts w:ascii="Garamond" w:hAnsi="Garamond" w:cs="Arial"/>
          <w:sz w:val="22"/>
        </w:rPr>
        <w:tab/>
      </w:r>
    </w:p>
    <w:p w14:paraId="157B8752" w14:textId="77777777" w:rsidR="00A325A9" w:rsidRDefault="00A325A9" w:rsidP="00A325A9">
      <w:pPr>
        <w:tabs>
          <w:tab w:val="left" w:pos="3128"/>
          <w:tab w:val="left" w:pos="6149"/>
        </w:tabs>
        <w:rPr>
          <w:rFonts w:ascii="Garamond" w:hAnsi="Garamond" w:cs="Arial"/>
          <w:sz w:val="22"/>
        </w:rPr>
      </w:pPr>
      <w:r>
        <w:rPr>
          <w:noProof/>
        </w:rPr>
        <w:drawing>
          <wp:anchor distT="0" distB="0" distL="114300" distR="114300" simplePos="0" relativeHeight="251659776" behindDoc="1" locked="0" layoutInCell="1" allowOverlap="1" wp14:anchorId="15F9810A" wp14:editId="1FD80EFD">
            <wp:simplePos x="0" y="0"/>
            <wp:positionH relativeFrom="column">
              <wp:posOffset>3818255</wp:posOffset>
            </wp:positionH>
            <wp:positionV relativeFrom="paragraph">
              <wp:posOffset>95250</wp:posOffset>
            </wp:positionV>
            <wp:extent cx="1857375" cy="933450"/>
            <wp:effectExtent l="0" t="0" r="9525" b="0"/>
            <wp:wrapNone/>
            <wp:docPr id="59" name="Slika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a:extLst>
                        <a:ext uri="{28A0092B-C50C-407E-A947-70E740481C1C}">
                          <a14:useLocalDpi xmlns:a14="http://schemas.microsoft.com/office/drawing/2010/main" val="0"/>
                        </a:ext>
                      </a:extLst>
                    </a:blip>
                    <a:srcRect l="17381" t="18065" r="21036" b="18676"/>
                    <a:stretch/>
                  </pic:blipFill>
                  <pic:spPr bwMode="auto">
                    <a:xfrm>
                      <a:off x="0" y="0"/>
                      <a:ext cx="1857375" cy="933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Garamond" w:hAnsi="Garamond" w:cs="Arial"/>
          <w:sz w:val="22"/>
        </w:rPr>
        <w:tab/>
      </w:r>
      <w:r>
        <w:rPr>
          <w:rFonts w:ascii="Garamond" w:hAnsi="Garamond" w:cs="Arial"/>
          <w:sz w:val="22"/>
        </w:rPr>
        <w:tab/>
      </w:r>
      <w:r w:rsidRPr="002972C9">
        <w:rPr>
          <w:rFonts w:ascii="Garamond" w:hAnsi="Garamond" w:cs="Arial"/>
          <w:sz w:val="22"/>
        </w:rPr>
        <w:t xml:space="preserve">Željka </w:t>
      </w:r>
      <w:proofErr w:type="spellStart"/>
      <w:r w:rsidRPr="002972C9">
        <w:rPr>
          <w:rFonts w:ascii="Garamond" w:hAnsi="Garamond" w:cs="Arial"/>
          <w:sz w:val="22"/>
        </w:rPr>
        <w:t>Kajfeš</w:t>
      </w:r>
      <w:proofErr w:type="spellEnd"/>
      <w:r w:rsidRPr="002972C9">
        <w:rPr>
          <w:rFonts w:ascii="Garamond" w:hAnsi="Garamond" w:cs="Arial"/>
          <w:sz w:val="22"/>
        </w:rPr>
        <w:t xml:space="preserve">, </w:t>
      </w:r>
      <w:proofErr w:type="spellStart"/>
      <w:r w:rsidRPr="002972C9">
        <w:rPr>
          <w:rFonts w:ascii="Garamond" w:hAnsi="Garamond" w:cs="Arial"/>
          <w:sz w:val="22"/>
        </w:rPr>
        <w:t>dipl.ing.arh</w:t>
      </w:r>
      <w:proofErr w:type="spellEnd"/>
      <w:r w:rsidRPr="002972C9">
        <w:rPr>
          <w:rFonts w:ascii="Garamond" w:hAnsi="Garamond" w:cs="Arial"/>
          <w:sz w:val="22"/>
        </w:rPr>
        <w:t>.</w:t>
      </w:r>
    </w:p>
    <w:p w14:paraId="3F03117B" w14:textId="77777777" w:rsidR="00FD01C3" w:rsidRPr="008F35FC" w:rsidRDefault="00E06AD4" w:rsidP="00CA391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szCs w:val="22"/>
          <w:lang w:val="hr-HR"/>
        </w:rPr>
      </w:pPr>
      <w:r w:rsidRPr="008F35FC">
        <w:rPr>
          <w:lang w:val="hr-HR"/>
        </w:rPr>
        <w:br w:type="page"/>
      </w:r>
    </w:p>
    <w:p w14:paraId="73C27A77" w14:textId="77777777" w:rsidR="00FD01C3" w:rsidRPr="008F35FC" w:rsidRDefault="002F035C">
      <w:pPr>
        <w:pStyle w:val="Naslov2"/>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firstLine="0"/>
        <w:jc w:val="left"/>
        <w:rPr>
          <w:color w:val="000000"/>
          <w:sz w:val="24"/>
          <w:szCs w:val="24"/>
          <w:lang w:val="hr-HR"/>
        </w:rPr>
      </w:pPr>
      <w:r w:rsidRPr="008F35FC">
        <w:rPr>
          <w:color w:val="000000"/>
          <w:sz w:val="24"/>
          <w:szCs w:val="24"/>
          <w:lang w:val="hr-HR"/>
        </w:rPr>
        <w:lastRenderedPageBreak/>
        <w:t>15</w:t>
      </w:r>
      <w:r w:rsidR="00255C82" w:rsidRPr="008F35FC">
        <w:rPr>
          <w:color w:val="000000"/>
          <w:sz w:val="24"/>
          <w:szCs w:val="24"/>
          <w:lang w:val="hr-HR"/>
        </w:rPr>
        <w:t>. PRIKAZ MJERA ZAŠTITE NA RADU PRILIKOM IZVOĐENJA I ODRŽAVANJA</w:t>
      </w:r>
    </w:p>
    <w:p w14:paraId="06E11ED2"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rPr>
          <w:rFonts w:ascii="Garamond" w:hAnsi="Garamond" w:cs="Garamond"/>
          <w:sz w:val="24"/>
          <w:szCs w:val="24"/>
          <w:lang w:val="hr-HR"/>
        </w:rPr>
      </w:pPr>
    </w:p>
    <w:p w14:paraId="05680DDF"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sidRPr="008F35FC">
        <w:rPr>
          <w:rFonts w:ascii="Garamond" w:hAnsi="Garamond" w:cs="Garamond"/>
          <w:sz w:val="22"/>
          <w:szCs w:val="22"/>
          <w:lang w:val="hr-HR"/>
        </w:rPr>
        <w:tab/>
        <w:t>Prije početka radova potrebno je izraditi plan izvođenja radova na temelju narudžbe Investitora a u skladu sa Zakonom o zaštiti na radu (NN 71/14) i Pravilniku o zaštiti na radu na privremenim i pokretnim gradilištima (NN 51/08).</w:t>
      </w:r>
    </w:p>
    <w:p w14:paraId="03E8E49B"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p>
    <w:p w14:paraId="1896B174"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sidRPr="008F35FC">
        <w:rPr>
          <w:rFonts w:ascii="Garamond" w:hAnsi="Garamond" w:cs="Garamond"/>
          <w:sz w:val="22"/>
          <w:szCs w:val="22"/>
          <w:lang w:val="hr-HR"/>
        </w:rPr>
        <w:t>Investitor je, prema Pravilniku o zaštiti na radu na privremenim i pokretnim gradilištima (NN 51/08), dužan imenovati koordinatora II čiji je zadatak koordinirati načela zaštite na radu.</w:t>
      </w:r>
    </w:p>
    <w:p w14:paraId="682269E2"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sidRPr="008F35FC">
        <w:rPr>
          <w:rFonts w:ascii="Garamond" w:hAnsi="Garamond" w:cs="Garamond"/>
          <w:sz w:val="22"/>
          <w:szCs w:val="22"/>
          <w:lang w:val="hr-HR"/>
        </w:rPr>
        <w:t xml:space="preserve">Prema čl. 4 Pravilnika o zaštiti na radu u građevinarstvu (Sl. list SFRJ 42/68, 45/68 – ispravak), sa izvođenjem radova na gradilištu može se započeti tek kada je gradilište uređeno prema odredbama istog pravilnika </w:t>
      </w:r>
      <w:proofErr w:type="spellStart"/>
      <w:r w:rsidRPr="008F35FC">
        <w:rPr>
          <w:rFonts w:ascii="Garamond" w:hAnsi="Garamond" w:cs="Garamond"/>
          <w:sz w:val="22"/>
          <w:szCs w:val="22"/>
          <w:lang w:val="hr-HR"/>
        </w:rPr>
        <w:t>odn</w:t>
      </w:r>
      <w:proofErr w:type="spellEnd"/>
      <w:r w:rsidRPr="008F35FC">
        <w:rPr>
          <w:rFonts w:ascii="Garamond" w:hAnsi="Garamond" w:cs="Garamond"/>
          <w:sz w:val="22"/>
          <w:szCs w:val="22"/>
          <w:lang w:val="hr-HR"/>
        </w:rPr>
        <w:t>. plana izvođenja radova. U Planu su postavljeni zahtjevi za način organiziranja i provođenja mjera zaštite na radu, odnosno određen je kriterij kojega se gradilište mora pridržavati.</w:t>
      </w:r>
    </w:p>
    <w:p w14:paraId="0B44EC87"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sidRPr="008F35FC">
        <w:rPr>
          <w:rFonts w:ascii="Garamond" w:hAnsi="Garamond" w:cs="Garamond"/>
          <w:sz w:val="22"/>
          <w:szCs w:val="22"/>
          <w:lang w:val="hr-HR"/>
        </w:rPr>
        <w:t>Plan izvođenja radova čuva se na gradilištu i mora biti dostupan cjelokupnom tehničkom osoblju na gradilištu.</w:t>
      </w:r>
    </w:p>
    <w:p w14:paraId="6E32C052"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p>
    <w:p w14:paraId="2C08FC5B"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lang w:val="hr-HR"/>
        </w:rPr>
      </w:pPr>
      <w:r w:rsidRPr="008F35FC">
        <w:rPr>
          <w:rFonts w:ascii="Garamond" w:hAnsi="Garamond" w:cs="Garamond"/>
          <w:sz w:val="22"/>
          <w:szCs w:val="22"/>
          <w:lang w:val="hr-HR"/>
        </w:rPr>
        <w:t>U ovom prikazu mjera predviđene su opasnosti koje proizlaze iz</w:t>
      </w:r>
      <w:r w:rsidRPr="008F35FC">
        <w:rPr>
          <w:rFonts w:ascii="Garamond" w:hAnsi="Garamond" w:cs="Garamond"/>
          <w:color w:val="000000"/>
          <w:sz w:val="22"/>
          <w:szCs w:val="22"/>
          <w:lang w:val="hr-HR"/>
        </w:rPr>
        <w:t xml:space="preserve"> tehnologije građenja – obnove fasade i krova  objekta te potrebne aktivnosti da se opasnosti smanje na najmanju moguću mjeru.</w:t>
      </w:r>
    </w:p>
    <w:p w14:paraId="6FC5FE8E"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19C38313"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sz w:val="22"/>
          <w:szCs w:val="22"/>
          <w:lang w:val="hr-HR"/>
        </w:rPr>
      </w:pPr>
      <w:r w:rsidRPr="008F35FC">
        <w:rPr>
          <w:rFonts w:ascii="Garamond" w:hAnsi="Garamond" w:cs="Garamond"/>
          <w:b/>
          <w:bCs/>
          <w:sz w:val="22"/>
          <w:szCs w:val="22"/>
          <w:lang w:val="hr-HR"/>
        </w:rPr>
        <w:t>Opis granica gradilišta prema okolini</w:t>
      </w:r>
    </w:p>
    <w:p w14:paraId="7C88428B"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sz w:val="22"/>
          <w:szCs w:val="22"/>
          <w:lang w:val="hr-HR"/>
        </w:rPr>
      </w:pPr>
    </w:p>
    <w:p w14:paraId="126DDC1D"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sidRPr="008F35FC">
        <w:rPr>
          <w:rFonts w:ascii="Garamond" w:hAnsi="Garamond" w:cs="Garamond"/>
          <w:sz w:val="22"/>
          <w:szCs w:val="22"/>
          <w:lang w:val="hr-HR"/>
        </w:rPr>
        <w:tab/>
        <w:t>Na ulazu na gradilište postaviti će se od strane Izvođača ploča prema Pravilniku o sadržaju i izgledu ploče kojom se označava gradilište (NN 42/14).</w:t>
      </w:r>
    </w:p>
    <w:p w14:paraId="1BA203B4"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sidRPr="008F35FC">
        <w:rPr>
          <w:rFonts w:ascii="Garamond" w:hAnsi="Garamond" w:cs="Garamond"/>
          <w:sz w:val="22"/>
          <w:szCs w:val="22"/>
          <w:lang w:val="hr-HR"/>
        </w:rPr>
        <w:t>Na ulazu na gradilište postaviti će se i skupna ploča na kojoj su označena obavezna zaštitna sredstva na gradilištu (zaštitni šljem, rukavice i radne cipele).</w:t>
      </w:r>
    </w:p>
    <w:p w14:paraId="3174C897"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sidRPr="008F35FC">
        <w:rPr>
          <w:rFonts w:ascii="Garamond" w:hAnsi="Garamond" w:cs="Garamond"/>
          <w:sz w:val="22"/>
          <w:szCs w:val="22"/>
          <w:lang w:val="hr-HR"/>
        </w:rPr>
        <w:t>Dijelove skele prema javnim površinama obložiti će se platnom.</w:t>
      </w:r>
    </w:p>
    <w:p w14:paraId="6840052C"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p>
    <w:p w14:paraId="7B134B49"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sz w:val="22"/>
          <w:szCs w:val="22"/>
          <w:lang w:val="hr-HR"/>
        </w:rPr>
      </w:pPr>
      <w:r w:rsidRPr="008F35FC">
        <w:rPr>
          <w:rFonts w:ascii="Garamond" w:hAnsi="Garamond" w:cs="Garamond"/>
          <w:b/>
          <w:bCs/>
          <w:sz w:val="22"/>
          <w:szCs w:val="22"/>
          <w:lang w:val="hr-HR"/>
        </w:rPr>
        <w:t>Transport materijala</w:t>
      </w:r>
    </w:p>
    <w:p w14:paraId="2E3C3BB6"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p>
    <w:p w14:paraId="57CB8943"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sidRPr="008F35FC">
        <w:rPr>
          <w:rFonts w:ascii="Garamond" w:hAnsi="Garamond" w:cs="Garamond"/>
          <w:sz w:val="22"/>
          <w:szCs w:val="22"/>
          <w:lang w:val="hr-HR"/>
        </w:rPr>
        <w:tab/>
        <w:t>Kod ručnog prenošenja tereta potrebno je pridržavati se odredbi Pravilnika o zaštiti na radu pri ručnom prenošenju tereta (NN42/05) kojim se utvrđuju mjere za osiguranje sigurnosti i zdravlja pri ručnom prenošenju tereta, a pri kojem su radnici zbog težine tereta, učestalosti pokreta ili ergonomski neodgovarajućeg položaja tijela izloženi opasnosti od oštećenja leđa.</w:t>
      </w:r>
    </w:p>
    <w:p w14:paraId="365DA881"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sidRPr="008F35FC">
        <w:rPr>
          <w:rFonts w:ascii="Garamond" w:hAnsi="Garamond" w:cs="Garamond"/>
          <w:sz w:val="22"/>
          <w:szCs w:val="22"/>
          <w:lang w:val="hr-HR"/>
        </w:rPr>
        <w:t>Kad god je moguće, ručno prenošenje tereta zamijeniti će se primjerenom radnom napravom, pomagalima i primjerenim mehaničkim pomagalima.</w:t>
      </w:r>
    </w:p>
    <w:p w14:paraId="42163C8C"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sidRPr="008F35FC">
        <w:rPr>
          <w:rFonts w:ascii="Garamond" w:hAnsi="Garamond" w:cs="Garamond"/>
          <w:sz w:val="22"/>
          <w:szCs w:val="22"/>
          <w:lang w:val="hr-HR"/>
        </w:rPr>
        <w:t>Na gradilištu je potrebno postaviti uputu za siguran rad pri podizanju i spuštanju tereta.</w:t>
      </w:r>
    </w:p>
    <w:p w14:paraId="6A1D9EF9"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sidRPr="008F35FC">
        <w:rPr>
          <w:rFonts w:ascii="Garamond" w:hAnsi="Garamond" w:cs="Garamond"/>
          <w:sz w:val="22"/>
          <w:szCs w:val="22"/>
          <w:lang w:val="hr-HR"/>
        </w:rPr>
        <w:t>Kod korištenja dizalice, a da bi se izbjegla pogrešna uporaba uređaja za vezanje, vješanje i kvačenje, svaki uređaj mora imati tablicu sa podacima o dozvoljenom opterećenju koji se uspoređuju sa težinom montažnog elementa. Kuke za kvačenje moraju imati sigurnosnu napravu protiv ispadanja, tzv. zapinjač.</w:t>
      </w:r>
    </w:p>
    <w:p w14:paraId="0D68A7AD"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p>
    <w:p w14:paraId="02F55CF0"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sz w:val="22"/>
          <w:szCs w:val="22"/>
          <w:lang w:val="hr-HR"/>
        </w:rPr>
      </w:pPr>
      <w:r w:rsidRPr="008F35FC">
        <w:rPr>
          <w:rFonts w:ascii="Garamond" w:hAnsi="Garamond" w:cs="Garamond"/>
          <w:b/>
          <w:bCs/>
          <w:sz w:val="22"/>
          <w:szCs w:val="22"/>
          <w:lang w:val="hr-HR"/>
        </w:rPr>
        <w:t>Određivanje vrste i načina izvođenja građevinskih skela</w:t>
      </w:r>
    </w:p>
    <w:p w14:paraId="19FB026F"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p>
    <w:p w14:paraId="4D992C59"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sidRPr="008F35FC">
        <w:rPr>
          <w:rFonts w:ascii="Garamond" w:hAnsi="Garamond" w:cs="Garamond"/>
          <w:sz w:val="22"/>
          <w:szCs w:val="22"/>
          <w:lang w:val="hr-HR"/>
        </w:rPr>
        <w:tab/>
        <w:t>Pod skelama se podrazumijevaju pomoćne konstrukcije koje služe za obavljanje radova u građevinarstvu, na visini većoj od 150</w:t>
      </w:r>
      <w:r w:rsidR="00E1188D" w:rsidRPr="008F35FC">
        <w:rPr>
          <w:rFonts w:ascii="Garamond" w:hAnsi="Garamond" w:cs="Garamond"/>
          <w:sz w:val="22"/>
          <w:szCs w:val="22"/>
          <w:lang w:val="hr-HR"/>
        </w:rPr>
        <w:t xml:space="preserve"> </w:t>
      </w:r>
      <w:r w:rsidRPr="008F35FC">
        <w:rPr>
          <w:rFonts w:ascii="Garamond" w:hAnsi="Garamond" w:cs="Garamond"/>
          <w:sz w:val="22"/>
          <w:szCs w:val="22"/>
          <w:lang w:val="hr-HR"/>
        </w:rPr>
        <w:t>cm iznad tla.</w:t>
      </w:r>
    </w:p>
    <w:p w14:paraId="084742E1"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sidRPr="008F35FC">
        <w:rPr>
          <w:rFonts w:ascii="Garamond" w:hAnsi="Garamond" w:cs="Garamond"/>
          <w:sz w:val="22"/>
          <w:szCs w:val="22"/>
          <w:lang w:val="hr-HR"/>
        </w:rPr>
        <w:t>Skele moraju biti građene i postavljene prema planovima koji sadrže dimenzije skele i svih njezinih sastavnih elemenata, sredstva za međusobno spajanje sastavnih elemenata, način pričvršćivanja skele za objekt, odnosno tlo, najveće dopušteno opterećenje, vrste materijala, statički proračun nosivih elemenata kao i upute za montažu i demontažu skele te atest sigurnosti i upotrebljivosti. Sva se navedena dokumentacija ovjerena od strane projektanta statičara čuva na gradilištu do demontaže skele.</w:t>
      </w:r>
    </w:p>
    <w:p w14:paraId="30DD5E79"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sidRPr="008F35FC">
        <w:rPr>
          <w:rFonts w:ascii="Garamond" w:hAnsi="Garamond" w:cs="Garamond"/>
          <w:sz w:val="22"/>
          <w:szCs w:val="22"/>
          <w:lang w:val="hr-HR"/>
        </w:rPr>
        <w:t>Ako je radna skela tipska, mora biti projektirana i izrađena prema Pravilniku o zaštiti na radu u građevinarstvu (Sl. list SFRJ 42/68, 45/68 – ispravak) sa atestom o sigurnosti i upotrebljivosti skele, te dokumentacijom ovjerenom od strane projektanta statičara i voditelja građenja. Plan za montažu skele izrađen je u standardnom obliku projekta s dodatnim pojedinostima s obzirom na projektne zahtjeve građevine. Dokumentacija se čuva do demontaže skele.</w:t>
      </w:r>
    </w:p>
    <w:p w14:paraId="377E0C4B"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sidRPr="008F35FC">
        <w:rPr>
          <w:rFonts w:ascii="Garamond" w:hAnsi="Garamond" w:cs="Garamond"/>
          <w:sz w:val="22"/>
          <w:szCs w:val="22"/>
          <w:lang w:val="hr-HR"/>
        </w:rPr>
        <w:t>Ispravnost skele provjerava se svakodnevnim vizualnim pregledom, barem jednom mjesečno od strane stručno osposobljene osobe, naročito nakon vremenskih nepogoda, prepravaka, oštećenja i slično.</w:t>
      </w:r>
    </w:p>
    <w:p w14:paraId="79AA65E5"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sidRPr="008F35FC">
        <w:rPr>
          <w:rFonts w:ascii="Garamond" w:hAnsi="Garamond" w:cs="Garamond"/>
          <w:sz w:val="22"/>
          <w:szCs w:val="22"/>
          <w:lang w:val="hr-HR"/>
        </w:rPr>
        <w:lastRenderedPageBreak/>
        <w:t>Provjeravanje ispravnosti skele upisuje se u kontrolnu knjigu skele, uz ovjeru stručno osposobljene osobe i voditelja gradilišta.</w:t>
      </w:r>
    </w:p>
    <w:p w14:paraId="1913FB6E"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sidRPr="008F35FC">
        <w:rPr>
          <w:rFonts w:ascii="Garamond" w:hAnsi="Garamond" w:cs="Garamond"/>
          <w:sz w:val="22"/>
          <w:szCs w:val="22"/>
          <w:lang w:val="hr-HR"/>
        </w:rPr>
        <w:t>Skele mogu postavljati, prepravljati, dopunjavati i demontirati samo stručno obučeni radnici, zdravstveno sposobni za rad na visini i to pod nadzorom određene stručne osobe na gradilištu.</w:t>
      </w:r>
    </w:p>
    <w:p w14:paraId="2EA15A8B"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sidRPr="008F35FC">
        <w:rPr>
          <w:rFonts w:ascii="Garamond" w:hAnsi="Garamond" w:cs="Garamond"/>
          <w:sz w:val="22"/>
          <w:szCs w:val="22"/>
          <w:lang w:val="hr-HR"/>
        </w:rPr>
        <w:t xml:space="preserve">Ako se rad na skeli obavlja </w:t>
      </w:r>
      <w:proofErr w:type="spellStart"/>
      <w:r w:rsidRPr="008F35FC">
        <w:rPr>
          <w:rFonts w:ascii="Garamond" w:hAnsi="Garamond" w:cs="Garamond"/>
          <w:sz w:val="22"/>
          <w:szCs w:val="22"/>
          <w:lang w:val="hr-HR"/>
        </w:rPr>
        <w:t>čučući</w:t>
      </w:r>
      <w:proofErr w:type="spellEnd"/>
      <w:r w:rsidRPr="008F35FC">
        <w:rPr>
          <w:rFonts w:ascii="Garamond" w:hAnsi="Garamond" w:cs="Garamond"/>
          <w:sz w:val="22"/>
          <w:szCs w:val="22"/>
          <w:lang w:val="hr-HR"/>
        </w:rPr>
        <w:t xml:space="preserve"> ili sjedeći do objekta, udaljenost radnog poda od objekta iznimno smije biti 45cm, ali se radnici u tom slučaju moraju vezati zaštitnim pojasom.</w:t>
      </w:r>
    </w:p>
    <w:p w14:paraId="7F1B4715"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proofErr w:type="spellStart"/>
      <w:r w:rsidRPr="008F35FC">
        <w:rPr>
          <w:rFonts w:ascii="Garamond" w:hAnsi="Garamond" w:cs="Garamond"/>
          <w:sz w:val="22"/>
          <w:szCs w:val="22"/>
          <w:lang w:val="hr-HR"/>
        </w:rPr>
        <w:t>Mosnice</w:t>
      </w:r>
      <w:proofErr w:type="spellEnd"/>
      <w:r w:rsidRPr="008F35FC">
        <w:rPr>
          <w:rFonts w:ascii="Garamond" w:hAnsi="Garamond" w:cs="Garamond"/>
          <w:sz w:val="22"/>
          <w:szCs w:val="22"/>
          <w:lang w:val="hr-HR"/>
        </w:rPr>
        <w:t xml:space="preserve"> radnog poda treba spajati na sudar a ukoliko to nije moguće preklope koji su min 20cm izvesti trokutastim letvicama ili zasjeći </w:t>
      </w:r>
      <w:proofErr w:type="spellStart"/>
      <w:r w:rsidRPr="008F35FC">
        <w:rPr>
          <w:rFonts w:ascii="Garamond" w:hAnsi="Garamond" w:cs="Garamond"/>
          <w:sz w:val="22"/>
          <w:szCs w:val="22"/>
          <w:lang w:val="hr-HR"/>
        </w:rPr>
        <w:t>mosnice</w:t>
      </w:r>
      <w:proofErr w:type="spellEnd"/>
      <w:r w:rsidRPr="008F35FC">
        <w:rPr>
          <w:rFonts w:ascii="Garamond" w:hAnsi="Garamond" w:cs="Garamond"/>
          <w:sz w:val="22"/>
          <w:szCs w:val="22"/>
          <w:lang w:val="hr-HR"/>
        </w:rPr>
        <w:t xml:space="preserve"> ukoso.</w:t>
      </w:r>
    </w:p>
    <w:p w14:paraId="5482E07F"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sidRPr="008F35FC">
        <w:rPr>
          <w:rFonts w:ascii="Garamond" w:hAnsi="Garamond" w:cs="Garamond"/>
          <w:sz w:val="22"/>
          <w:szCs w:val="22"/>
          <w:lang w:val="hr-HR"/>
        </w:rPr>
        <w:t>Građevinski i drugi radovi na visini do 450 cm iznad terena, odnosno iznad poda međukatne konstrukcije, mogu se izvoditi s upotrebom pomoćnih skela ili ljestava uz vezivanje radnika, ako je korištenjem takvih sredstava moguće izvoditi te radove bez opasnosti za život radnika.</w:t>
      </w:r>
    </w:p>
    <w:p w14:paraId="3BEB4952"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p>
    <w:p w14:paraId="4C6898D1"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sidRPr="008F35FC">
        <w:rPr>
          <w:rFonts w:ascii="Garamond" w:hAnsi="Garamond" w:cs="Garamond"/>
          <w:sz w:val="22"/>
          <w:szCs w:val="22"/>
          <w:lang w:val="hr-HR"/>
        </w:rPr>
        <w:t>Parametri za izvedbu skela dani su u slijedećoj tablici:</w:t>
      </w:r>
    </w:p>
    <w:p w14:paraId="63BB7572"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p>
    <w:tbl>
      <w:tblPr>
        <w:tblW w:w="8940" w:type="dxa"/>
        <w:tblLayout w:type="fixed"/>
        <w:tblCellMar>
          <w:left w:w="10" w:type="dxa"/>
          <w:right w:w="10" w:type="dxa"/>
        </w:tblCellMar>
        <w:tblLook w:val="0000" w:firstRow="0" w:lastRow="0" w:firstColumn="0" w:lastColumn="0" w:noHBand="0" w:noVBand="0"/>
      </w:tblPr>
      <w:tblGrid>
        <w:gridCol w:w="1788"/>
        <w:gridCol w:w="1788"/>
        <w:gridCol w:w="1788"/>
        <w:gridCol w:w="1788"/>
        <w:gridCol w:w="1788"/>
      </w:tblGrid>
      <w:tr w:rsidR="00FD01C3" w:rsidRPr="008F35FC" w14:paraId="483B28CC" w14:textId="77777777">
        <w:tc>
          <w:tcPr>
            <w:tcW w:w="1788" w:type="dxa"/>
            <w:vMerge w:val="restart"/>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14:paraId="2995895B" w14:textId="77777777" w:rsidR="00FD01C3" w:rsidRPr="008F35FC" w:rsidRDefault="00255C82">
            <w:pPr>
              <w:pStyle w:val="TableContents"/>
              <w:jc w:val="center"/>
              <w:rPr>
                <w:rFonts w:ascii="Garamond" w:hAnsi="Garamond"/>
                <w:b/>
                <w:bCs/>
                <w:sz w:val="21"/>
                <w:szCs w:val="21"/>
                <w:lang w:val="hr-HR"/>
              </w:rPr>
            </w:pPr>
            <w:r w:rsidRPr="008F35FC">
              <w:rPr>
                <w:rFonts w:ascii="Garamond" w:hAnsi="Garamond"/>
                <w:b/>
                <w:bCs/>
                <w:sz w:val="21"/>
                <w:szCs w:val="21"/>
                <w:lang w:val="hr-HR"/>
              </w:rPr>
              <w:t>Vrsta skele</w:t>
            </w:r>
          </w:p>
        </w:tc>
        <w:tc>
          <w:tcPr>
            <w:tcW w:w="1788" w:type="dxa"/>
            <w:vMerge w:val="restart"/>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14:paraId="68C333F5" w14:textId="77777777" w:rsidR="00FD01C3" w:rsidRPr="008F35FC" w:rsidRDefault="00255C82">
            <w:pPr>
              <w:pStyle w:val="TableContents"/>
              <w:jc w:val="center"/>
              <w:rPr>
                <w:rFonts w:ascii="Garamond" w:hAnsi="Garamond"/>
                <w:b/>
                <w:bCs/>
                <w:sz w:val="21"/>
                <w:szCs w:val="21"/>
                <w:lang w:val="hr-HR"/>
              </w:rPr>
            </w:pPr>
            <w:r w:rsidRPr="008F35FC">
              <w:rPr>
                <w:rFonts w:ascii="Garamond" w:hAnsi="Garamond"/>
                <w:b/>
                <w:bCs/>
                <w:sz w:val="21"/>
                <w:szCs w:val="21"/>
                <w:lang w:val="hr-HR"/>
              </w:rPr>
              <w:t>Dopušteno opterećenje (kg/m2)</w:t>
            </w:r>
          </w:p>
        </w:tc>
        <w:tc>
          <w:tcPr>
            <w:tcW w:w="5364" w:type="dxa"/>
            <w:gridSpan w:val="3"/>
            <w:tcBorders>
              <w:top w:val="single" w:sz="2" w:space="0" w:color="000000"/>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14:paraId="23AD3E48" w14:textId="77777777" w:rsidR="00FD01C3" w:rsidRPr="008F35FC" w:rsidRDefault="00255C82">
            <w:pPr>
              <w:pStyle w:val="TableContents"/>
              <w:jc w:val="center"/>
              <w:rPr>
                <w:rFonts w:ascii="Garamond" w:hAnsi="Garamond"/>
                <w:b/>
                <w:bCs/>
                <w:sz w:val="21"/>
                <w:szCs w:val="21"/>
                <w:lang w:val="hr-HR"/>
              </w:rPr>
            </w:pPr>
            <w:r w:rsidRPr="008F35FC">
              <w:rPr>
                <w:rFonts w:ascii="Garamond" w:hAnsi="Garamond"/>
                <w:b/>
                <w:bCs/>
                <w:sz w:val="21"/>
                <w:szCs w:val="21"/>
                <w:lang w:val="hr-HR"/>
              </w:rPr>
              <w:t>Najveći dopušteni razmaci (cm)</w:t>
            </w:r>
          </w:p>
        </w:tc>
      </w:tr>
      <w:tr w:rsidR="00FD01C3" w:rsidRPr="008F35FC" w14:paraId="1FE84FAE" w14:textId="77777777">
        <w:tc>
          <w:tcPr>
            <w:tcW w:w="1788" w:type="dxa"/>
            <w:vMerge/>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14:paraId="2098EF61" w14:textId="77777777" w:rsidR="00FD01C3" w:rsidRPr="008F35FC" w:rsidRDefault="00FD01C3"/>
        </w:tc>
        <w:tc>
          <w:tcPr>
            <w:tcW w:w="1788" w:type="dxa"/>
            <w:vMerge/>
            <w:tcBorders>
              <w:top w:val="single" w:sz="2" w:space="0" w:color="000000"/>
              <w:left w:val="single" w:sz="2" w:space="0" w:color="000000"/>
              <w:bottom w:val="single" w:sz="2" w:space="0" w:color="000000"/>
            </w:tcBorders>
            <w:shd w:val="clear" w:color="auto" w:fill="auto"/>
            <w:tcMar>
              <w:top w:w="55" w:type="dxa"/>
              <w:left w:w="55" w:type="dxa"/>
              <w:bottom w:w="55" w:type="dxa"/>
              <w:right w:w="55" w:type="dxa"/>
            </w:tcMar>
          </w:tcPr>
          <w:p w14:paraId="26242AD7" w14:textId="77777777" w:rsidR="00FD01C3" w:rsidRPr="008F35FC" w:rsidRDefault="00FD01C3"/>
        </w:tc>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548C4256" w14:textId="77777777" w:rsidR="00FD01C3" w:rsidRPr="008F35FC" w:rsidRDefault="00255C82">
            <w:pPr>
              <w:pStyle w:val="TableContents"/>
              <w:jc w:val="center"/>
              <w:rPr>
                <w:rFonts w:ascii="Garamond" w:hAnsi="Garamond"/>
                <w:b/>
                <w:bCs/>
                <w:sz w:val="21"/>
                <w:szCs w:val="21"/>
                <w:lang w:val="hr-HR"/>
              </w:rPr>
            </w:pPr>
            <w:r w:rsidRPr="008F35FC">
              <w:rPr>
                <w:rFonts w:ascii="Garamond" w:hAnsi="Garamond"/>
                <w:b/>
                <w:bCs/>
                <w:sz w:val="21"/>
                <w:szCs w:val="21"/>
                <w:lang w:val="hr-HR"/>
              </w:rPr>
              <w:t>Okomiti stupovi</w:t>
            </w:r>
          </w:p>
        </w:tc>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23D9BAFB" w14:textId="77777777" w:rsidR="00FD01C3" w:rsidRPr="008F35FC" w:rsidRDefault="00255C82">
            <w:pPr>
              <w:pStyle w:val="TableContents"/>
              <w:jc w:val="center"/>
              <w:rPr>
                <w:rFonts w:ascii="Garamond" w:hAnsi="Garamond"/>
                <w:b/>
                <w:bCs/>
                <w:sz w:val="21"/>
                <w:szCs w:val="21"/>
                <w:lang w:val="hr-HR"/>
              </w:rPr>
            </w:pPr>
            <w:r w:rsidRPr="008F35FC">
              <w:rPr>
                <w:rFonts w:ascii="Garamond" w:hAnsi="Garamond"/>
                <w:b/>
                <w:bCs/>
                <w:sz w:val="21"/>
                <w:szCs w:val="21"/>
                <w:lang w:val="hr-HR"/>
              </w:rPr>
              <w:t>Uzdužna ukrućenja</w:t>
            </w:r>
          </w:p>
        </w:tc>
        <w:tc>
          <w:tcPr>
            <w:tcW w:w="1788"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14:paraId="72E6EB93" w14:textId="77777777" w:rsidR="00FD01C3" w:rsidRPr="008F35FC" w:rsidRDefault="00255C82">
            <w:pPr>
              <w:pStyle w:val="TableContents"/>
              <w:jc w:val="center"/>
              <w:rPr>
                <w:rFonts w:ascii="Garamond" w:hAnsi="Garamond"/>
                <w:b/>
                <w:bCs/>
                <w:sz w:val="21"/>
                <w:szCs w:val="21"/>
                <w:lang w:val="hr-HR"/>
              </w:rPr>
            </w:pPr>
            <w:r w:rsidRPr="008F35FC">
              <w:rPr>
                <w:rFonts w:ascii="Garamond" w:hAnsi="Garamond"/>
                <w:b/>
                <w:bCs/>
                <w:sz w:val="21"/>
                <w:szCs w:val="21"/>
                <w:lang w:val="hr-HR"/>
              </w:rPr>
              <w:t>Poprečna ukrućenja</w:t>
            </w:r>
          </w:p>
        </w:tc>
      </w:tr>
      <w:tr w:rsidR="00FD01C3" w:rsidRPr="008F35FC" w14:paraId="1902911A" w14:textId="77777777">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2E4581A1" w14:textId="77777777" w:rsidR="00FD01C3" w:rsidRPr="008F35FC" w:rsidRDefault="00255C82">
            <w:pPr>
              <w:pStyle w:val="TableContents"/>
              <w:jc w:val="center"/>
              <w:rPr>
                <w:rFonts w:ascii="Garamond" w:hAnsi="Garamond"/>
                <w:sz w:val="21"/>
                <w:szCs w:val="21"/>
                <w:lang w:val="hr-HR"/>
              </w:rPr>
            </w:pPr>
            <w:r w:rsidRPr="008F35FC">
              <w:rPr>
                <w:rFonts w:ascii="Garamond" w:hAnsi="Garamond"/>
                <w:sz w:val="21"/>
                <w:szCs w:val="21"/>
                <w:lang w:val="hr-HR"/>
              </w:rPr>
              <w:t>Skele za održavanje objekata i popravke</w:t>
            </w:r>
          </w:p>
        </w:tc>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3B8AD8E7" w14:textId="77777777" w:rsidR="00FD01C3" w:rsidRPr="008F35FC" w:rsidRDefault="00255C82">
            <w:pPr>
              <w:pStyle w:val="TableContents"/>
              <w:jc w:val="center"/>
              <w:rPr>
                <w:rFonts w:ascii="Garamond" w:hAnsi="Garamond"/>
                <w:sz w:val="21"/>
                <w:szCs w:val="21"/>
                <w:lang w:val="hr-HR"/>
              </w:rPr>
            </w:pPr>
            <w:r w:rsidRPr="008F35FC">
              <w:rPr>
                <w:rFonts w:ascii="Garamond" w:hAnsi="Garamond"/>
                <w:sz w:val="21"/>
                <w:szCs w:val="21"/>
                <w:lang w:val="hr-HR"/>
              </w:rPr>
              <w:t>60</w:t>
            </w:r>
          </w:p>
        </w:tc>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58AFE078" w14:textId="77777777" w:rsidR="00FD01C3" w:rsidRPr="008F35FC" w:rsidRDefault="00255C82">
            <w:pPr>
              <w:pStyle w:val="TableContents"/>
              <w:jc w:val="center"/>
              <w:rPr>
                <w:rFonts w:ascii="Garamond" w:hAnsi="Garamond"/>
                <w:sz w:val="21"/>
                <w:szCs w:val="21"/>
                <w:lang w:val="hr-HR"/>
              </w:rPr>
            </w:pPr>
            <w:r w:rsidRPr="008F35FC">
              <w:rPr>
                <w:rFonts w:ascii="Garamond" w:hAnsi="Garamond"/>
                <w:sz w:val="21"/>
                <w:szCs w:val="21"/>
                <w:lang w:val="hr-HR"/>
              </w:rPr>
              <w:t>300</w:t>
            </w:r>
          </w:p>
        </w:tc>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6E435187" w14:textId="77777777" w:rsidR="00FD01C3" w:rsidRPr="008F35FC" w:rsidRDefault="00255C82">
            <w:pPr>
              <w:pStyle w:val="TableContents"/>
              <w:jc w:val="center"/>
              <w:rPr>
                <w:rFonts w:ascii="Garamond" w:hAnsi="Garamond"/>
                <w:sz w:val="21"/>
                <w:szCs w:val="21"/>
                <w:lang w:val="hr-HR"/>
              </w:rPr>
            </w:pPr>
            <w:r w:rsidRPr="008F35FC">
              <w:rPr>
                <w:rFonts w:ascii="Garamond" w:hAnsi="Garamond"/>
                <w:sz w:val="21"/>
                <w:szCs w:val="21"/>
                <w:lang w:val="hr-HR"/>
              </w:rPr>
              <w:t>350</w:t>
            </w:r>
          </w:p>
        </w:tc>
        <w:tc>
          <w:tcPr>
            <w:tcW w:w="1788"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14:paraId="279BA480" w14:textId="77777777" w:rsidR="00FD01C3" w:rsidRPr="008F35FC" w:rsidRDefault="00255C82">
            <w:pPr>
              <w:pStyle w:val="TableContents"/>
              <w:jc w:val="center"/>
              <w:rPr>
                <w:rFonts w:ascii="Garamond" w:hAnsi="Garamond"/>
                <w:sz w:val="21"/>
                <w:szCs w:val="21"/>
                <w:lang w:val="hr-HR"/>
              </w:rPr>
            </w:pPr>
            <w:r w:rsidRPr="008F35FC">
              <w:rPr>
                <w:rFonts w:ascii="Garamond" w:hAnsi="Garamond"/>
                <w:sz w:val="21"/>
                <w:szCs w:val="21"/>
                <w:lang w:val="hr-HR"/>
              </w:rPr>
              <w:t>150</w:t>
            </w:r>
          </w:p>
        </w:tc>
      </w:tr>
      <w:tr w:rsidR="00FD01C3" w:rsidRPr="008F35FC" w14:paraId="2B256593" w14:textId="77777777">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12855AAE" w14:textId="77777777" w:rsidR="00FD01C3" w:rsidRPr="008F35FC" w:rsidRDefault="00255C82">
            <w:pPr>
              <w:pStyle w:val="TableContents"/>
              <w:jc w:val="center"/>
              <w:rPr>
                <w:rFonts w:ascii="Garamond" w:hAnsi="Garamond"/>
                <w:sz w:val="21"/>
                <w:szCs w:val="21"/>
                <w:lang w:val="hr-HR"/>
              </w:rPr>
            </w:pPr>
            <w:r w:rsidRPr="008F35FC">
              <w:rPr>
                <w:rFonts w:ascii="Garamond" w:hAnsi="Garamond"/>
                <w:sz w:val="21"/>
                <w:szCs w:val="21"/>
                <w:lang w:val="hr-HR"/>
              </w:rPr>
              <w:t>Skele za žbukanje</w:t>
            </w:r>
          </w:p>
        </w:tc>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20F47C96" w14:textId="77777777" w:rsidR="00FD01C3" w:rsidRPr="008F35FC" w:rsidRDefault="00255C82">
            <w:pPr>
              <w:pStyle w:val="TableContents"/>
              <w:jc w:val="center"/>
              <w:rPr>
                <w:rFonts w:ascii="Garamond" w:hAnsi="Garamond"/>
                <w:sz w:val="21"/>
                <w:szCs w:val="21"/>
                <w:lang w:val="hr-HR"/>
              </w:rPr>
            </w:pPr>
            <w:r w:rsidRPr="008F35FC">
              <w:rPr>
                <w:rFonts w:ascii="Garamond" w:hAnsi="Garamond"/>
                <w:sz w:val="21"/>
                <w:szCs w:val="21"/>
                <w:lang w:val="hr-HR"/>
              </w:rPr>
              <w:t>200</w:t>
            </w:r>
          </w:p>
        </w:tc>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5E5C42E2" w14:textId="77777777" w:rsidR="00FD01C3" w:rsidRPr="008F35FC" w:rsidRDefault="00255C82">
            <w:pPr>
              <w:pStyle w:val="TableContents"/>
              <w:jc w:val="center"/>
              <w:rPr>
                <w:rFonts w:ascii="Garamond" w:hAnsi="Garamond"/>
                <w:sz w:val="21"/>
                <w:szCs w:val="21"/>
                <w:lang w:val="hr-HR"/>
              </w:rPr>
            </w:pPr>
            <w:r w:rsidRPr="008F35FC">
              <w:rPr>
                <w:rFonts w:ascii="Garamond" w:hAnsi="Garamond"/>
                <w:sz w:val="21"/>
                <w:szCs w:val="21"/>
                <w:lang w:val="hr-HR"/>
              </w:rPr>
              <w:t>240</w:t>
            </w:r>
          </w:p>
        </w:tc>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147EC161" w14:textId="77777777" w:rsidR="00FD01C3" w:rsidRPr="008F35FC" w:rsidRDefault="00255C82">
            <w:pPr>
              <w:pStyle w:val="TableContents"/>
              <w:jc w:val="center"/>
              <w:rPr>
                <w:rFonts w:ascii="Garamond" w:hAnsi="Garamond"/>
                <w:sz w:val="21"/>
                <w:szCs w:val="21"/>
                <w:lang w:val="hr-HR"/>
              </w:rPr>
            </w:pPr>
            <w:r w:rsidRPr="008F35FC">
              <w:rPr>
                <w:rFonts w:ascii="Garamond" w:hAnsi="Garamond"/>
                <w:sz w:val="21"/>
                <w:szCs w:val="21"/>
                <w:lang w:val="hr-HR"/>
              </w:rPr>
              <w:t>300</w:t>
            </w:r>
          </w:p>
        </w:tc>
        <w:tc>
          <w:tcPr>
            <w:tcW w:w="1788"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14:paraId="5DCD6194" w14:textId="77777777" w:rsidR="00FD01C3" w:rsidRPr="008F35FC" w:rsidRDefault="00255C82">
            <w:pPr>
              <w:pStyle w:val="TableContents"/>
              <w:jc w:val="center"/>
              <w:rPr>
                <w:rFonts w:ascii="Garamond" w:hAnsi="Garamond"/>
                <w:sz w:val="21"/>
                <w:szCs w:val="21"/>
                <w:lang w:val="hr-HR"/>
              </w:rPr>
            </w:pPr>
            <w:r w:rsidRPr="008F35FC">
              <w:rPr>
                <w:rFonts w:ascii="Garamond" w:hAnsi="Garamond"/>
                <w:sz w:val="21"/>
                <w:szCs w:val="21"/>
                <w:lang w:val="hr-HR"/>
              </w:rPr>
              <w:t>120</w:t>
            </w:r>
          </w:p>
        </w:tc>
      </w:tr>
      <w:tr w:rsidR="00FD01C3" w:rsidRPr="008F35FC" w14:paraId="5E65EF58" w14:textId="77777777">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54B68713" w14:textId="77777777" w:rsidR="00FD01C3" w:rsidRPr="008F35FC" w:rsidRDefault="00255C82">
            <w:pPr>
              <w:pStyle w:val="TableContents"/>
              <w:jc w:val="center"/>
              <w:rPr>
                <w:rFonts w:ascii="Garamond" w:hAnsi="Garamond"/>
                <w:sz w:val="21"/>
                <w:szCs w:val="21"/>
                <w:lang w:val="hr-HR"/>
              </w:rPr>
            </w:pPr>
            <w:r w:rsidRPr="008F35FC">
              <w:rPr>
                <w:rFonts w:ascii="Garamond" w:hAnsi="Garamond"/>
                <w:sz w:val="21"/>
                <w:szCs w:val="21"/>
                <w:lang w:val="hr-HR"/>
              </w:rPr>
              <w:t>Skele za zidanje</w:t>
            </w:r>
          </w:p>
        </w:tc>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7968D976" w14:textId="77777777" w:rsidR="00FD01C3" w:rsidRPr="008F35FC" w:rsidRDefault="00255C82">
            <w:pPr>
              <w:pStyle w:val="TableContents"/>
              <w:jc w:val="center"/>
              <w:rPr>
                <w:rFonts w:ascii="Garamond" w:hAnsi="Garamond"/>
                <w:sz w:val="21"/>
                <w:szCs w:val="21"/>
                <w:lang w:val="hr-HR"/>
              </w:rPr>
            </w:pPr>
            <w:r w:rsidRPr="008F35FC">
              <w:rPr>
                <w:rFonts w:ascii="Garamond" w:hAnsi="Garamond"/>
                <w:sz w:val="21"/>
                <w:szCs w:val="21"/>
                <w:lang w:val="hr-HR"/>
              </w:rPr>
              <w:t>300</w:t>
            </w:r>
          </w:p>
        </w:tc>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466B83D8" w14:textId="77777777" w:rsidR="00FD01C3" w:rsidRPr="008F35FC" w:rsidRDefault="00255C82">
            <w:pPr>
              <w:pStyle w:val="TableContents"/>
              <w:jc w:val="center"/>
              <w:rPr>
                <w:rFonts w:ascii="Garamond" w:hAnsi="Garamond"/>
                <w:sz w:val="21"/>
                <w:szCs w:val="21"/>
                <w:lang w:val="hr-HR"/>
              </w:rPr>
            </w:pPr>
            <w:r w:rsidRPr="008F35FC">
              <w:rPr>
                <w:rFonts w:ascii="Garamond" w:hAnsi="Garamond"/>
                <w:sz w:val="21"/>
                <w:szCs w:val="21"/>
                <w:lang w:val="hr-HR"/>
              </w:rPr>
              <w:t>200</w:t>
            </w:r>
          </w:p>
        </w:tc>
        <w:tc>
          <w:tcPr>
            <w:tcW w:w="1788" w:type="dxa"/>
            <w:tcBorders>
              <w:left w:val="single" w:sz="2" w:space="0" w:color="000000"/>
              <w:bottom w:val="single" w:sz="2" w:space="0" w:color="000000"/>
            </w:tcBorders>
            <w:shd w:val="clear" w:color="auto" w:fill="auto"/>
            <w:tcMar>
              <w:top w:w="55" w:type="dxa"/>
              <w:left w:w="55" w:type="dxa"/>
              <w:bottom w:w="55" w:type="dxa"/>
              <w:right w:w="55" w:type="dxa"/>
            </w:tcMar>
          </w:tcPr>
          <w:p w14:paraId="25ADD89A" w14:textId="77777777" w:rsidR="00FD01C3" w:rsidRPr="008F35FC" w:rsidRDefault="00255C82">
            <w:pPr>
              <w:pStyle w:val="TableContents"/>
              <w:jc w:val="center"/>
              <w:rPr>
                <w:rFonts w:ascii="Garamond" w:hAnsi="Garamond"/>
                <w:sz w:val="21"/>
                <w:szCs w:val="21"/>
                <w:lang w:val="hr-HR"/>
              </w:rPr>
            </w:pPr>
            <w:r w:rsidRPr="008F35FC">
              <w:rPr>
                <w:rFonts w:ascii="Garamond" w:hAnsi="Garamond"/>
                <w:sz w:val="21"/>
                <w:szCs w:val="21"/>
                <w:lang w:val="hr-HR"/>
              </w:rPr>
              <w:t>300</w:t>
            </w:r>
          </w:p>
        </w:tc>
        <w:tc>
          <w:tcPr>
            <w:tcW w:w="1788" w:type="dxa"/>
            <w:tcBorders>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14:paraId="195B4B56" w14:textId="77777777" w:rsidR="00FD01C3" w:rsidRPr="008F35FC" w:rsidRDefault="00255C82">
            <w:pPr>
              <w:pStyle w:val="TableContents"/>
              <w:jc w:val="center"/>
              <w:rPr>
                <w:rFonts w:ascii="Garamond" w:hAnsi="Garamond"/>
                <w:sz w:val="21"/>
                <w:szCs w:val="21"/>
                <w:lang w:val="hr-HR"/>
              </w:rPr>
            </w:pPr>
            <w:r w:rsidRPr="008F35FC">
              <w:rPr>
                <w:rFonts w:ascii="Garamond" w:hAnsi="Garamond"/>
                <w:sz w:val="21"/>
                <w:szCs w:val="21"/>
                <w:lang w:val="hr-HR"/>
              </w:rPr>
              <w:t>100</w:t>
            </w:r>
          </w:p>
        </w:tc>
      </w:tr>
    </w:tbl>
    <w:p w14:paraId="079BD94A"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p>
    <w:p w14:paraId="00EBA8F4"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sidRPr="008F35FC">
        <w:rPr>
          <w:rFonts w:ascii="Garamond" w:hAnsi="Garamond" w:cs="Garamond"/>
          <w:sz w:val="22"/>
          <w:szCs w:val="22"/>
          <w:lang w:val="hr-HR"/>
        </w:rPr>
        <w:t>Nastavljanje cijevi ne smije biti u istoj visini već naizmjenično.</w:t>
      </w:r>
    </w:p>
    <w:p w14:paraId="6BBD4D8A"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sidRPr="008F35FC">
        <w:rPr>
          <w:rFonts w:ascii="Garamond" w:hAnsi="Garamond" w:cs="Garamond"/>
          <w:sz w:val="22"/>
          <w:szCs w:val="22"/>
          <w:lang w:val="hr-HR"/>
        </w:rPr>
        <w:t>Čista širina prolaza skele mora biti najmanje 60cm, a po potrebi se ostavlja mjesta za materijal i pribor. Radni pod je minimalne širine 80cm. Za radne podove postavljene na visini većoj od 200cm, nosivost opterećenja poda mora biti uočljivo označena.</w:t>
      </w:r>
    </w:p>
    <w:p w14:paraId="58548A1D"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sidRPr="008F35FC">
        <w:rPr>
          <w:rFonts w:ascii="Garamond" w:hAnsi="Garamond" w:cs="Garamond"/>
          <w:sz w:val="22"/>
          <w:szCs w:val="22"/>
          <w:lang w:val="hr-HR"/>
        </w:rPr>
        <w:t>Na otvorenim dijelovima objekta ili skele kod radnih mjesta na prihvatu tereta koriste se prsobrani – prečke postavljene u visini prsa koje služe i kao rukohvat i kao zaštita od izravnog pada sa visine. Prsobrani se smiju koristiti samo uz uvjet da je radnik koji prihvaća teret vezan zaštitnim pojasom. Po završetku posla prsobran se zamjenjuje zaštitnom ogradom.</w:t>
      </w:r>
    </w:p>
    <w:p w14:paraId="3E435DF7"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p>
    <w:p w14:paraId="3978A7FE"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sz w:val="22"/>
          <w:szCs w:val="22"/>
          <w:lang w:val="hr-HR"/>
        </w:rPr>
      </w:pPr>
      <w:r w:rsidRPr="008F35FC">
        <w:rPr>
          <w:rFonts w:ascii="Garamond" w:hAnsi="Garamond" w:cs="Garamond"/>
          <w:b/>
          <w:bCs/>
          <w:sz w:val="22"/>
          <w:szCs w:val="22"/>
          <w:lang w:val="hr-HR"/>
        </w:rPr>
        <w:t>Zaštita radnika od pada sa visine ili u dubinu</w:t>
      </w:r>
    </w:p>
    <w:p w14:paraId="64D19E40"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sz w:val="22"/>
          <w:szCs w:val="22"/>
          <w:lang w:val="hr-HR"/>
        </w:rPr>
      </w:pPr>
    </w:p>
    <w:p w14:paraId="58B0FB6E"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lang w:val="hr-HR"/>
        </w:rPr>
      </w:pPr>
      <w:r w:rsidRPr="008F35FC">
        <w:rPr>
          <w:rFonts w:ascii="Garamond" w:hAnsi="Garamond" w:cs="Garamond"/>
          <w:b/>
          <w:bCs/>
          <w:sz w:val="22"/>
          <w:szCs w:val="22"/>
          <w:lang w:val="hr-HR"/>
        </w:rPr>
        <w:tab/>
      </w:r>
      <w:r w:rsidRPr="008F35FC">
        <w:rPr>
          <w:rFonts w:ascii="Garamond" w:hAnsi="Garamond" w:cs="Garamond"/>
          <w:sz w:val="22"/>
          <w:szCs w:val="22"/>
          <w:lang w:val="hr-HR"/>
        </w:rPr>
        <w:t>Sva radna mjesta na visini većoj od 100cm iznad terena ili poda kao i ostala mjesta na gradilištu i na građevinskom objektu sa kojih se može pasti na nižu razinu (prijelazi, prolazi i sl.) moraju biti ograđena čvrstom zaštitnom ogradom visine najmanje 100cm. Na zaštitnoj ogradi moraju se nalaziti barem tri vodoravne prečke. Gornja služi kao rukohvat i izravna zaštita od pada sa visine. Srednja pruža zaštitu pri posrtanju i padu na ravnom podu, dok donja zadržava nogu ako se radnik oklizne, te ujedno sprječava pad materijala i alata sa visine.</w:t>
      </w:r>
    </w:p>
    <w:p w14:paraId="18AA804F"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sidRPr="008F35FC">
        <w:rPr>
          <w:rFonts w:ascii="Garamond" w:hAnsi="Garamond" w:cs="Garamond"/>
          <w:sz w:val="22"/>
          <w:szCs w:val="22"/>
          <w:lang w:val="hr-HR"/>
        </w:rPr>
        <w:t>Na mjestima gdje se ne može postaviti zaštitna ograda a postoji opasnost od pada sa visine, moraju se postaviti prihvatne skele ili mreže.</w:t>
      </w:r>
    </w:p>
    <w:p w14:paraId="600905E7"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lang w:val="hr-HR"/>
        </w:rPr>
      </w:pPr>
      <w:r w:rsidRPr="008F35FC">
        <w:rPr>
          <w:rFonts w:ascii="Garamond" w:hAnsi="Garamond" w:cs="Garamond"/>
          <w:sz w:val="22"/>
          <w:szCs w:val="22"/>
          <w:lang w:val="hr-HR"/>
        </w:rPr>
        <w:t>Ljestve moraju biti ispravne te postavljene na čvrstu podlogu pod kutom od 75º u odnosu na podlogu. Na gornjem kraju moraju biti vezane za mjesto do kojega vode, odnosno moraju biti vezane ili na drugi način učvršćene na tlu.</w:t>
      </w:r>
    </w:p>
    <w:p w14:paraId="55345964"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sidRPr="008F35FC">
        <w:rPr>
          <w:rFonts w:ascii="Garamond" w:hAnsi="Garamond" w:cs="Garamond"/>
          <w:sz w:val="22"/>
          <w:szCs w:val="22"/>
          <w:lang w:val="hr-HR"/>
        </w:rPr>
        <w:t>Da bi se spriječilo pad u dubinu (jame, kanali, rovovi, revizijska okna i sl.), oko takvih otvora treba postaviti zaštitne ograde ili poklopce.</w:t>
      </w:r>
    </w:p>
    <w:p w14:paraId="54562F70"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r w:rsidRPr="008F35FC">
        <w:rPr>
          <w:rFonts w:ascii="Garamond" w:hAnsi="Garamond" w:cs="Garamond"/>
          <w:sz w:val="22"/>
          <w:szCs w:val="22"/>
          <w:lang w:val="hr-HR"/>
        </w:rPr>
        <w:t>Kako bi se omogućilo sigurno kretanje po krovu, mora biti ugrađeno najmanje jedno čvrsto mjesto za vezivanje radnika koji rade na izradi tog krova te na popravcima i održavanju, tzv. sidrište. Ako sidrište ne postoji, kao sidrište može poslužiti i dimnjak oko kojeg se sveže uže.</w:t>
      </w:r>
    </w:p>
    <w:p w14:paraId="0966BAED"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sz w:val="22"/>
          <w:szCs w:val="22"/>
          <w:lang w:val="hr-HR"/>
        </w:rPr>
      </w:pPr>
    </w:p>
    <w:p w14:paraId="451DC467"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color w:val="000000"/>
          <w:sz w:val="22"/>
          <w:szCs w:val="22"/>
          <w:lang w:val="hr-HR"/>
        </w:rPr>
      </w:pPr>
    </w:p>
    <w:p w14:paraId="22048700"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color w:val="000000"/>
          <w:sz w:val="22"/>
          <w:szCs w:val="22"/>
          <w:lang w:val="hr-HR"/>
        </w:rPr>
      </w:pPr>
    </w:p>
    <w:p w14:paraId="22BBCDD7"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color w:val="000000"/>
          <w:sz w:val="22"/>
          <w:szCs w:val="22"/>
          <w:lang w:val="hr-HR"/>
        </w:rPr>
      </w:pPr>
    </w:p>
    <w:p w14:paraId="19D4657C"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color w:val="000000"/>
          <w:sz w:val="22"/>
          <w:szCs w:val="22"/>
          <w:lang w:val="hr-HR"/>
        </w:rPr>
      </w:pPr>
      <w:r w:rsidRPr="008F35FC">
        <w:rPr>
          <w:rFonts w:ascii="Garamond" w:hAnsi="Garamond" w:cs="Garamond"/>
          <w:b/>
          <w:bCs/>
          <w:color w:val="000000"/>
          <w:sz w:val="22"/>
          <w:szCs w:val="22"/>
          <w:lang w:val="hr-HR"/>
        </w:rPr>
        <w:lastRenderedPageBreak/>
        <w:t xml:space="preserve">Osobna zaštitna sredstva </w:t>
      </w:r>
    </w:p>
    <w:p w14:paraId="0445F841"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color w:val="000000"/>
          <w:sz w:val="22"/>
          <w:szCs w:val="22"/>
          <w:lang w:val="hr-HR"/>
        </w:rPr>
      </w:pPr>
    </w:p>
    <w:p w14:paraId="0B517D8E"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lang w:val="hr-HR"/>
        </w:rPr>
      </w:pPr>
      <w:proofErr w:type="spellStart"/>
      <w:r w:rsidRPr="008F35FC">
        <w:rPr>
          <w:rFonts w:ascii="Garamond" w:hAnsi="Garamond" w:cs="Garamond"/>
          <w:color w:val="000000"/>
          <w:sz w:val="22"/>
          <w:szCs w:val="22"/>
          <w:lang w:val="hr-HR"/>
        </w:rPr>
        <w:t>Fasaderski</w:t>
      </w:r>
      <w:proofErr w:type="spellEnd"/>
      <w:r w:rsidRPr="008F35FC">
        <w:rPr>
          <w:rFonts w:ascii="Garamond" w:hAnsi="Garamond" w:cs="Garamond"/>
          <w:color w:val="000000"/>
          <w:sz w:val="22"/>
          <w:szCs w:val="22"/>
          <w:lang w:val="hr-HR"/>
        </w:rPr>
        <w:t xml:space="preserve"> rad predstavlja jedan od najopasnijih zidarskih radova jer su česte povrede očiju uslijed pada čestica, prskanja morta u oko te je potrebno uz osnovnu opremu pri radu koristiti i štitnike za oči i lice prema normi EN166 </w:t>
      </w:r>
      <w:proofErr w:type="spellStart"/>
      <w:r w:rsidRPr="008F35FC">
        <w:rPr>
          <w:rFonts w:ascii="Garamond" w:hAnsi="Garamond" w:cs="Garamond"/>
          <w:color w:val="000000"/>
          <w:sz w:val="22"/>
          <w:szCs w:val="22"/>
          <w:lang w:val="hr-HR"/>
        </w:rPr>
        <w:t>odn</w:t>
      </w:r>
      <w:proofErr w:type="spellEnd"/>
      <w:r w:rsidRPr="008F35FC">
        <w:rPr>
          <w:rFonts w:ascii="Garamond" w:hAnsi="Garamond" w:cs="Garamond"/>
          <w:color w:val="000000"/>
          <w:sz w:val="22"/>
          <w:szCs w:val="22"/>
          <w:lang w:val="hr-HR"/>
        </w:rPr>
        <w:t>. normi EN1731, te zaštitne gumene rukavice.</w:t>
      </w:r>
    </w:p>
    <w:p w14:paraId="504A5CF1"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color w:val="000000"/>
          <w:sz w:val="22"/>
          <w:szCs w:val="22"/>
          <w:lang w:val="hr-HR"/>
        </w:rPr>
      </w:pPr>
    </w:p>
    <w:p w14:paraId="4FDC77C5"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color w:val="000000"/>
          <w:sz w:val="22"/>
          <w:szCs w:val="22"/>
          <w:lang w:val="hr-HR"/>
        </w:rPr>
      </w:pPr>
      <w:r w:rsidRPr="008F35FC">
        <w:rPr>
          <w:rFonts w:ascii="Garamond" w:hAnsi="Garamond" w:cs="Garamond"/>
          <w:b/>
          <w:bCs/>
          <w:color w:val="000000"/>
          <w:sz w:val="22"/>
          <w:szCs w:val="22"/>
          <w:lang w:val="hr-HR"/>
        </w:rPr>
        <w:t>Vrste i popis strojeva i uređaja s povećanim opasnostima s predviđenim mjerama zaštite u odnosu na njihov smještaj i korištenje</w:t>
      </w:r>
    </w:p>
    <w:p w14:paraId="57EBA1D2"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color w:val="000000"/>
          <w:sz w:val="22"/>
          <w:szCs w:val="22"/>
          <w:lang w:val="hr-HR"/>
        </w:rPr>
      </w:pPr>
    </w:p>
    <w:p w14:paraId="05ABECA7"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r w:rsidRPr="008F35FC">
        <w:rPr>
          <w:rFonts w:ascii="Garamond" w:hAnsi="Garamond" w:cs="Garamond"/>
          <w:color w:val="000000"/>
          <w:sz w:val="22"/>
          <w:szCs w:val="22"/>
          <w:lang w:val="hr-HR"/>
        </w:rPr>
        <w:tab/>
        <w:t xml:space="preserve">Stroj za strojno nanošenje završnog sloja žbuke mora biti tako opremljen da su svi uređaji za prijenos gibanja zaštićeni poklopcima ili pokrovima, odnosno smješteni u zatvoreno kućište. Mlaznice moraju biti ispravne i ne smije ih se </w:t>
      </w:r>
      <w:proofErr w:type="spellStart"/>
      <w:r w:rsidRPr="008F35FC">
        <w:rPr>
          <w:rFonts w:ascii="Garamond" w:hAnsi="Garamond" w:cs="Garamond"/>
          <w:color w:val="000000"/>
          <w:sz w:val="22"/>
          <w:szCs w:val="22"/>
          <w:lang w:val="hr-HR"/>
        </w:rPr>
        <w:t>oplitati</w:t>
      </w:r>
      <w:proofErr w:type="spellEnd"/>
      <w:r w:rsidRPr="008F35FC">
        <w:rPr>
          <w:rFonts w:ascii="Garamond" w:hAnsi="Garamond" w:cs="Garamond"/>
          <w:color w:val="000000"/>
          <w:sz w:val="22"/>
          <w:szCs w:val="22"/>
          <w:lang w:val="hr-HR"/>
        </w:rPr>
        <w:t xml:space="preserve"> oko nogu ili tijela.</w:t>
      </w:r>
    </w:p>
    <w:p w14:paraId="2FA283B5"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08A383B5"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color w:val="000000"/>
          <w:sz w:val="22"/>
          <w:szCs w:val="22"/>
          <w:lang w:val="hr-HR"/>
        </w:rPr>
      </w:pPr>
      <w:r w:rsidRPr="008F35FC">
        <w:rPr>
          <w:rFonts w:ascii="Garamond" w:hAnsi="Garamond" w:cs="Garamond"/>
          <w:b/>
          <w:bCs/>
          <w:color w:val="000000"/>
          <w:sz w:val="22"/>
          <w:szCs w:val="22"/>
          <w:lang w:val="hr-HR"/>
        </w:rPr>
        <w:t>Način uređenja, odabir i razvod energetskih vodova i električnih instalacija snage (za pogon strojeva i uređaja) rasvjete, vrste primjerene zaštite od električnog udara i upute za održavanje i korištenje istih</w:t>
      </w:r>
    </w:p>
    <w:p w14:paraId="04007F23"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color w:val="000000"/>
          <w:sz w:val="22"/>
          <w:szCs w:val="22"/>
          <w:lang w:val="hr-HR"/>
        </w:rPr>
      </w:pPr>
    </w:p>
    <w:p w14:paraId="221A2707"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r w:rsidRPr="008F35FC">
        <w:rPr>
          <w:rFonts w:ascii="Garamond" w:hAnsi="Garamond" w:cs="Garamond"/>
          <w:color w:val="000000"/>
          <w:sz w:val="22"/>
          <w:szCs w:val="22"/>
          <w:lang w:val="hr-HR"/>
        </w:rPr>
        <w:tab/>
        <w:t>Vodovi električne energije moraju se postaviti na dovoljnim udaljenostima od skele, moraju biti podignuti i izvan dohvata. Prijenosni uređaji na električni pogon moraju biti priključeni na sniženi napon do 42V, prijenosne električne svjetiljke smiju se priključivati samo na sniženi zaštitni napon od 24V</w:t>
      </w:r>
    </w:p>
    <w:p w14:paraId="6057EBB1"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r w:rsidRPr="008F35FC">
        <w:rPr>
          <w:rFonts w:ascii="Garamond" w:hAnsi="Garamond" w:cs="Garamond"/>
          <w:color w:val="000000"/>
          <w:sz w:val="22"/>
          <w:szCs w:val="22"/>
          <w:lang w:val="hr-HR"/>
        </w:rPr>
        <w:t>Reflektori i druga rasvjetna tijela moraju se postaviti na izolacionu podlogu. Zabranjeno je postavljanje reflektora na cijevne skele, metalne stupove ili armaturu.</w:t>
      </w:r>
    </w:p>
    <w:p w14:paraId="27F9CF53"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r w:rsidRPr="008F35FC">
        <w:rPr>
          <w:rFonts w:ascii="Garamond" w:hAnsi="Garamond" w:cs="Garamond"/>
          <w:color w:val="000000"/>
          <w:sz w:val="22"/>
          <w:szCs w:val="22"/>
          <w:lang w:val="hr-HR"/>
        </w:rPr>
        <w:t>Fiksno postavljena električna trošila moraju imati najmanje zaštitu IP44.</w:t>
      </w:r>
    </w:p>
    <w:p w14:paraId="35937DD1"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r w:rsidRPr="008F35FC">
        <w:rPr>
          <w:rFonts w:ascii="Garamond" w:hAnsi="Garamond" w:cs="Garamond"/>
          <w:color w:val="000000"/>
          <w:sz w:val="22"/>
          <w:szCs w:val="22"/>
          <w:lang w:val="hr-HR"/>
        </w:rPr>
        <w:t>Gipki kabeli za razvod moraju biti sa gumenom izolacijom tip:H07RN-F (stara oznaka GN/J).</w:t>
      </w:r>
    </w:p>
    <w:p w14:paraId="764E8C85"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3E71C31A"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color w:val="000000"/>
          <w:sz w:val="22"/>
          <w:szCs w:val="22"/>
          <w:lang w:val="hr-HR"/>
        </w:rPr>
      </w:pPr>
      <w:r w:rsidRPr="008F35FC">
        <w:rPr>
          <w:rFonts w:ascii="Garamond" w:hAnsi="Garamond" w:cs="Garamond"/>
          <w:b/>
          <w:bCs/>
          <w:color w:val="000000"/>
          <w:sz w:val="22"/>
          <w:szCs w:val="22"/>
          <w:lang w:val="hr-HR"/>
        </w:rPr>
        <w:t>Organiziranje prve pomoći na gradilištu</w:t>
      </w:r>
    </w:p>
    <w:p w14:paraId="2D568ECB"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color w:val="000000"/>
          <w:sz w:val="22"/>
          <w:szCs w:val="22"/>
          <w:lang w:val="hr-HR"/>
        </w:rPr>
      </w:pPr>
    </w:p>
    <w:p w14:paraId="6CB0CD1F"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r w:rsidRPr="008F35FC">
        <w:rPr>
          <w:rFonts w:ascii="Garamond" w:hAnsi="Garamond" w:cs="Garamond"/>
          <w:color w:val="000000"/>
          <w:sz w:val="22"/>
          <w:szCs w:val="22"/>
          <w:lang w:val="hr-HR"/>
        </w:rPr>
        <w:tab/>
        <w:t>Kad na gradilištu istovremeno radi do 20 radnika najmanje jedan od njih mora biti osposobljen i određen za pružanje prve pomoći.</w:t>
      </w:r>
    </w:p>
    <w:p w14:paraId="55BA141F"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lang w:val="hr-HR"/>
        </w:rPr>
      </w:pPr>
      <w:r w:rsidRPr="008F35FC">
        <w:rPr>
          <w:rFonts w:ascii="Garamond" w:hAnsi="Garamond" w:cs="Garamond"/>
          <w:color w:val="000000"/>
          <w:sz w:val="22"/>
          <w:szCs w:val="22"/>
          <w:lang w:val="hr-HR"/>
        </w:rPr>
        <w:t xml:space="preserve">Osposobljavanje radnika za pružanje prve pomoći provodi se na osnovu </w:t>
      </w:r>
      <w:r w:rsidRPr="008F35FC">
        <w:rPr>
          <w:rFonts w:ascii="Garamond" w:hAnsi="Garamond" w:cs="Garamond"/>
          <w:sz w:val="22"/>
          <w:szCs w:val="22"/>
          <w:lang w:val="hr-HR"/>
        </w:rPr>
        <w:t>čl. 56 Za</w:t>
      </w:r>
      <w:r w:rsidRPr="008F35FC">
        <w:rPr>
          <w:rFonts w:ascii="Garamond" w:hAnsi="Garamond" w:cs="Garamond"/>
          <w:color w:val="000000"/>
          <w:sz w:val="22"/>
          <w:szCs w:val="22"/>
          <w:lang w:val="hr-HR"/>
        </w:rPr>
        <w:t>kona o zaštiti na radu, propisa o zdravstvenoj zaštiti i Pravilnika o pružanju prve pomoći radnicima.</w:t>
      </w:r>
    </w:p>
    <w:p w14:paraId="5EA2DED3"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r w:rsidRPr="008F35FC">
        <w:rPr>
          <w:rFonts w:ascii="Garamond" w:hAnsi="Garamond" w:cs="Garamond"/>
          <w:color w:val="000000"/>
          <w:sz w:val="22"/>
          <w:szCs w:val="22"/>
          <w:lang w:val="hr-HR"/>
        </w:rPr>
        <w:t>Na gradilištu mora biti osiguran osnovni sanitetski materijal – ormarić za prvu pomoć. Na ormariću mora biti označena i adresa najbližeg liječnika, imena radnika osposobljenih za pružanje prve pomoći i sadržaj ormarića. Sadržaj i količina sanitetskog materijala mora odgovarati onoj propisanoj u čl.40 i čl.41, Pravilnika o pružanju prve pomoći radnicima na radu (NN  56/83).</w:t>
      </w:r>
    </w:p>
    <w:p w14:paraId="294B1E45"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r w:rsidRPr="008F35FC">
        <w:rPr>
          <w:rFonts w:ascii="Garamond" w:hAnsi="Garamond" w:cs="Garamond"/>
          <w:color w:val="000000"/>
          <w:sz w:val="22"/>
          <w:szCs w:val="22"/>
          <w:lang w:val="hr-HR"/>
        </w:rPr>
        <w:t>Najbliži odjel Hitne pomoći nalazi se u neposrednoj blizini gradilišta te je omogućen brz dolazak hitne pomoći na gradilište.</w:t>
      </w:r>
    </w:p>
    <w:p w14:paraId="41D4F9D5"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FF0000"/>
          <w:sz w:val="22"/>
          <w:szCs w:val="22"/>
          <w:lang w:val="hr-HR"/>
        </w:rPr>
      </w:pPr>
    </w:p>
    <w:p w14:paraId="22814622"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color w:val="000000"/>
          <w:sz w:val="22"/>
          <w:szCs w:val="22"/>
          <w:lang w:val="hr-HR"/>
        </w:rPr>
      </w:pPr>
      <w:r w:rsidRPr="008F35FC">
        <w:rPr>
          <w:rFonts w:ascii="Garamond" w:hAnsi="Garamond" w:cs="Garamond"/>
          <w:b/>
          <w:bCs/>
          <w:color w:val="000000"/>
          <w:sz w:val="22"/>
          <w:szCs w:val="22"/>
          <w:lang w:val="hr-HR"/>
        </w:rPr>
        <w:t>Popis isprava, evidencija i uputa iz zaštite na radu koje se moraju čuvati na gradilištu</w:t>
      </w:r>
    </w:p>
    <w:p w14:paraId="546C5374"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b/>
          <w:bCs/>
          <w:color w:val="000000"/>
          <w:sz w:val="22"/>
          <w:szCs w:val="22"/>
          <w:lang w:val="hr-HR"/>
        </w:rPr>
      </w:pPr>
    </w:p>
    <w:p w14:paraId="5ACA5F75" w14:textId="77777777" w:rsidR="00FD01C3" w:rsidRPr="008F35FC" w:rsidRDefault="00255C82" w:rsidP="00785BD6">
      <w:pPr>
        <w:pStyle w:val="Standard"/>
        <w:numPr>
          <w:ilvl w:val="2"/>
          <w:numId w:val="3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left="0" w:firstLine="0"/>
        <w:jc w:val="both"/>
        <w:rPr>
          <w:rFonts w:ascii="Garamond" w:hAnsi="Garamond" w:cs="Garamond"/>
          <w:color w:val="000000"/>
          <w:sz w:val="22"/>
          <w:szCs w:val="22"/>
          <w:lang w:val="hr-HR"/>
        </w:rPr>
      </w:pPr>
      <w:r w:rsidRPr="008F35FC">
        <w:rPr>
          <w:rFonts w:ascii="Garamond" w:hAnsi="Garamond" w:cs="Garamond"/>
          <w:color w:val="000000"/>
          <w:sz w:val="22"/>
          <w:szCs w:val="22"/>
          <w:lang w:val="hr-HR"/>
        </w:rPr>
        <w:t>Plan izvođenja radova</w:t>
      </w:r>
    </w:p>
    <w:p w14:paraId="20BCEEF0" w14:textId="77777777" w:rsidR="00FD01C3" w:rsidRPr="008F35FC" w:rsidRDefault="00255C82" w:rsidP="00785BD6">
      <w:pPr>
        <w:pStyle w:val="Standard"/>
        <w:numPr>
          <w:ilvl w:val="2"/>
          <w:numId w:val="3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left="0" w:firstLine="0"/>
        <w:jc w:val="both"/>
        <w:rPr>
          <w:rFonts w:ascii="Garamond" w:hAnsi="Garamond" w:cs="Garamond"/>
          <w:color w:val="000000"/>
          <w:sz w:val="22"/>
          <w:szCs w:val="22"/>
          <w:lang w:val="hr-HR"/>
        </w:rPr>
      </w:pPr>
      <w:r w:rsidRPr="008F35FC">
        <w:rPr>
          <w:rFonts w:ascii="Garamond" w:hAnsi="Garamond" w:cs="Garamond"/>
          <w:color w:val="000000"/>
          <w:sz w:val="22"/>
          <w:szCs w:val="22"/>
          <w:lang w:val="hr-HR"/>
        </w:rPr>
        <w:t>Kopije prijave gradilišta inspekciji rada</w:t>
      </w:r>
    </w:p>
    <w:p w14:paraId="0B272217" w14:textId="77777777" w:rsidR="00FD01C3" w:rsidRPr="008F35FC" w:rsidRDefault="00255C82" w:rsidP="00785BD6">
      <w:pPr>
        <w:pStyle w:val="Standard"/>
        <w:numPr>
          <w:ilvl w:val="2"/>
          <w:numId w:val="3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left="0" w:firstLine="0"/>
        <w:jc w:val="both"/>
        <w:rPr>
          <w:rFonts w:ascii="Garamond" w:hAnsi="Garamond" w:cs="Garamond"/>
          <w:color w:val="000000"/>
          <w:sz w:val="22"/>
          <w:szCs w:val="22"/>
          <w:lang w:val="hr-HR"/>
        </w:rPr>
      </w:pPr>
      <w:r w:rsidRPr="008F35FC">
        <w:rPr>
          <w:rFonts w:ascii="Garamond" w:hAnsi="Garamond" w:cs="Garamond"/>
          <w:color w:val="000000"/>
          <w:sz w:val="22"/>
          <w:szCs w:val="22"/>
          <w:lang w:val="hr-HR"/>
        </w:rPr>
        <w:t>Knjiga nadzora iz zaštite na radu</w:t>
      </w:r>
    </w:p>
    <w:p w14:paraId="775388F8" w14:textId="77777777" w:rsidR="00FD01C3" w:rsidRPr="008F35FC" w:rsidRDefault="00255C82" w:rsidP="00785BD6">
      <w:pPr>
        <w:pStyle w:val="Standard"/>
        <w:numPr>
          <w:ilvl w:val="2"/>
          <w:numId w:val="3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left="0" w:firstLine="0"/>
        <w:jc w:val="both"/>
        <w:rPr>
          <w:rFonts w:ascii="Garamond" w:hAnsi="Garamond" w:cs="Garamond"/>
          <w:color w:val="000000"/>
          <w:sz w:val="22"/>
          <w:szCs w:val="22"/>
          <w:lang w:val="hr-HR"/>
        </w:rPr>
      </w:pPr>
      <w:r w:rsidRPr="008F35FC">
        <w:rPr>
          <w:rFonts w:ascii="Garamond" w:hAnsi="Garamond" w:cs="Garamond"/>
          <w:color w:val="000000"/>
          <w:sz w:val="22"/>
          <w:szCs w:val="22"/>
          <w:lang w:val="hr-HR"/>
        </w:rPr>
        <w:t>Potvrde o osposobljenosti radnika za rad na siguran način i za pružanje prve pomoći</w:t>
      </w:r>
    </w:p>
    <w:p w14:paraId="5ABA9046" w14:textId="77777777" w:rsidR="00FD01C3" w:rsidRPr="008F35FC" w:rsidRDefault="00255C82" w:rsidP="00785BD6">
      <w:pPr>
        <w:pStyle w:val="Standard"/>
        <w:numPr>
          <w:ilvl w:val="2"/>
          <w:numId w:val="3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left="0" w:firstLine="0"/>
        <w:jc w:val="both"/>
        <w:rPr>
          <w:rFonts w:ascii="Garamond" w:hAnsi="Garamond" w:cs="Garamond"/>
          <w:color w:val="000000"/>
          <w:sz w:val="22"/>
          <w:szCs w:val="22"/>
          <w:lang w:val="hr-HR"/>
        </w:rPr>
      </w:pPr>
      <w:r w:rsidRPr="008F35FC">
        <w:rPr>
          <w:rFonts w:ascii="Garamond" w:hAnsi="Garamond" w:cs="Garamond"/>
          <w:color w:val="000000"/>
          <w:sz w:val="22"/>
          <w:szCs w:val="22"/>
          <w:lang w:val="hr-HR"/>
        </w:rPr>
        <w:t>Potvrde o osposobljenosti radnika iz zaštite od požara</w:t>
      </w:r>
    </w:p>
    <w:p w14:paraId="423DA2C6" w14:textId="77777777" w:rsidR="00FD01C3" w:rsidRPr="008F35FC" w:rsidRDefault="00255C82" w:rsidP="00785BD6">
      <w:pPr>
        <w:pStyle w:val="Standard"/>
        <w:numPr>
          <w:ilvl w:val="2"/>
          <w:numId w:val="3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left="0" w:firstLine="0"/>
        <w:jc w:val="both"/>
        <w:rPr>
          <w:rFonts w:ascii="Garamond" w:hAnsi="Garamond" w:cs="Garamond"/>
          <w:color w:val="000000"/>
          <w:sz w:val="22"/>
          <w:szCs w:val="22"/>
          <w:lang w:val="hr-HR"/>
        </w:rPr>
      </w:pPr>
      <w:r w:rsidRPr="008F35FC">
        <w:rPr>
          <w:rFonts w:ascii="Garamond" w:hAnsi="Garamond" w:cs="Garamond"/>
          <w:color w:val="000000"/>
          <w:sz w:val="22"/>
          <w:szCs w:val="22"/>
          <w:lang w:val="hr-HR"/>
        </w:rPr>
        <w:t>Dokaz o stručnoj osposobljenosti radnika</w:t>
      </w:r>
    </w:p>
    <w:p w14:paraId="519A5B7F" w14:textId="77777777" w:rsidR="00FD01C3" w:rsidRPr="008F35FC" w:rsidRDefault="00255C82" w:rsidP="00785BD6">
      <w:pPr>
        <w:pStyle w:val="Standard"/>
        <w:numPr>
          <w:ilvl w:val="2"/>
          <w:numId w:val="3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left="0" w:firstLine="0"/>
        <w:jc w:val="both"/>
        <w:rPr>
          <w:rFonts w:ascii="Garamond" w:hAnsi="Garamond" w:cs="Garamond"/>
          <w:color w:val="000000"/>
          <w:sz w:val="22"/>
          <w:szCs w:val="22"/>
          <w:lang w:val="hr-HR"/>
        </w:rPr>
      </w:pPr>
      <w:r w:rsidRPr="008F35FC">
        <w:rPr>
          <w:rFonts w:ascii="Garamond" w:hAnsi="Garamond" w:cs="Garamond"/>
          <w:color w:val="000000"/>
          <w:sz w:val="22"/>
          <w:szCs w:val="22"/>
          <w:lang w:val="hr-HR"/>
        </w:rPr>
        <w:t>Popis radnih mjesta s posebnim uvjetima rada</w:t>
      </w:r>
    </w:p>
    <w:p w14:paraId="29B5019D" w14:textId="77777777" w:rsidR="00FD01C3" w:rsidRPr="008F35FC" w:rsidRDefault="00255C82" w:rsidP="00785BD6">
      <w:pPr>
        <w:pStyle w:val="Standard"/>
        <w:numPr>
          <w:ilvl w:val="2"/>
          <w:numId w:val="3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left="0" w:firstLine="0"/>
        <w:jc w:val="both"/>
        <w:rPr>
          <w:rFonts w:ascii="Garamond" w:hAnsi="Garamond" w:cs="Garamond"/>
          <w:color w:val="000000"/>
          <w:sz w:val="22"/>
          <w:szCs w:val="22"/>
          <w:lang w:val="hr-HR"/>
        </w:rPr>
      </w:pPr>
      <w:r w:rsidRPr="008F35FC">
        <w:rPr>
          <w:rFonts w:ascii="Garamond" w:hAnsi="Garamond" w:cs="Garamond"/>
          <w:color w:val="000000"/>
          <w:sz w:val="22"/>
          <w:szCs w:val="22"/>
          <w:lang w:val="hr-HR"/>
        </w:rPr>
        <w:t>Isprave o zdravstvenim pregledima radnika koji rade na poslovima s posebnim uvjetima rada</w:t>
      </w:r>
    </w:p>
    <w:p w14:paraId="200B9BC9" w14:textId="77777777" w:rsidR="00FD01C3" w:rsidRPr="008F35FC" w:rsidRDefault="00255C82" w:rsidP="00785BD6">
      <w:pPr>
        <w:pStyle w:val="Standard"/>
        <w:numPr>
          <w:ilvl w:val="2"/>
          <w:numId w:val="3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left="0" w:firstLine="0"/>
        <w:jc w:val="both"/>
        <w:rPr>
          <w:rFonts w:ascii="Garamond" w:hAnsi="Garamond" w:cs="Garamond"/>
          <w:color w:val="000000"/>
          <w:sz w:val="22"/>
          <w:szCs w:val="22"/>
          <w:lang w:val="hr-HR"/>
        </w:rPr>
      </w:pPr>
      <w:r w:rsidRPr="008F35FC">
        <w:rPr>
          <w:rFonts w:ascii="Garamond" w:hAnsi="Garamond" w:cs="Garamond"/>
          <w:color w:val="000000"/>
          <w:sz w:val="22"/>
          <w:szCs w:val="22"/>
          <w:lang w:val="hr-HR"/>
        </w:rPr>
        <w:t>Popis strojeva/uređaja s povećanim opasnostima sa dokazima o ispitivanju</w:t>
      </w:r>
    </w:p>
    <w:p w14:paraId="786426E3" w14:textId="77777777" w:rsidR="00FD01C3" w:rsidRPr="008F35FC" w:rsidRDefault="00255C82" w:rsidP="00785BD6">
      <w:pPr>
        <w:pStyle w:val="Standard"/>
        <w:numPr>
          <w:ilvl w:val="2"/>
          <w:numId w:val="35"/>
        </w:numPr>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left="0" w:firstLine="0"/>
        <w:jc w:val="both"/>
        <w:rPr>
          <w:rFonts w:ascii="Garamond" w:hAnsi="Garamond" w:cs="Garamond"/>
          <w:color w:val="000000"/>
          <w:sz w:val="22"/>
          <w:szCs w:val="22"/>
          <w:lang w:val="hr-HR"/>
        </w:rPr>
      </w:pPr>
      <w:r w:rsidRPr="008F35FC">
        <w:rPr>
          <w:rFonts w:ascii="Garamond" w:hAnsi="Garamond" w:cs="Garamond"/>
          <w:color w:val="000000"/>
          <w:sz w:val="22"/>
          <w:szCs w:val="22"/>
          <w:lang w:val="hr-HR"/>
        </w:rPr>
        <w:t>Kontrolna knjiga skele</w:t>
      </w:r>
    </w:p>
    <w:p w14:paraId="3534CD80"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45BC64DE"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r w:rsidRPr="008F35FC">
        <w:rPr>
          <w:rFonts w:ascii="Garamond" w:hAnsi="Garamond" w:cs="Garamond"/>
          <w:color w:val="000000"/>
          <w:sz w:val="22"/>
          <w:szCs w:val="22"/>
          <w:lang w:val="hr-HR"/>
        </w:rPr>
        <w:t>Podaci o radnicima podrazumijevaju identitet radnika, radno mjesto na kojem radi, broj uvjerenja za rad na siguran način, broj uvjerenja za pružanje prve pomoći, broj liječničke svjedodžbe za poslove sa posebnim uvjetima rada (ukoliko radnik iste obavlja).</w:t>
      </w:r>
    </w:p>
    <w:p w14:paraId="6776696B" w14:textId="77777777" w:rsidR="00FD01C3" w:rsidRPr="008F35FC" w:rsidRDefault="00255C82">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r w:rsidRPr="008F35FC">
        <w:rPr>
          <w:rFonts w:ascii="Garamond" w:hAnsi="Garamond" w:cs="Garamond"/>
          <w:color w:val="000000"/>
          <w:sz w:val="22"/>
          <w:szCs w:val="22"/>
          <w:lang w:val="hr-HR"/>
        </w:rPr>
        <w:lastRenderedPageBreak/>
        <w:t>Prema Zakonu o zaštiti na radu (NN 71/14) poslodavac je dužan osigurati da strojevi, uređaji i osobna zaštitna sredstva u svakom trenutku budu u ispravnom stanju. Poslodavac je dužan obavljati ispitivanje strojeva i uređaja s povećanim opasnostima prema Pravilniku o listi strojeva i uređaja sa povećanim opasnostima (NN47/02), a sve u skladu sa Zakonom o zaštiti na radu (NN71/14).</w:t>
      </w:r>
    </w:p>
    <w:p w14:paraId="44B726BB"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4155AD40"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0EE43783" w14:textId="77777777" w:rsidR="00A325A9" w:rsidRPr="002972C9" w:rsidRDefault="00A325A9" w:rsidP="00A325A9">
      <w:pPr>
        <w:tabs>
          <w:tab w:val="left" w:pos="3128"/>
          <w:tab w:val="left" w:pos="6149"/>
        </w:tabs>
        <w:rPr>
          <w:rFonts w:ascii="Garamond" w:hAnsi="Garamond" w:cs="Arial"/>
          <w:sz w:val="22"/>
        </w:rPr>
      </w:pPr>
      <w:r w:rsidRPr="002972C9">
        <w:rPr>
          <w:rFonts w:ascii="Garamond" w:hAnsi="Garamond" w:cs="Arial"/>
          <w:sz w:val="22"/>
        </w:rPr>
        <w:tab/>
      </w:r>
      <w:r w:rsidRPr="002972C9">
        <w:rPr>
          <w:rFonts w:ascii="Garamond" w:hAnsi="Garamond" w:cs="Arial"/>
          <w:sz w:val="22"/>
        </w:rPr>
        <w:tab/>
        <w:t>Projektant:</w:t>
      </w:r>
    </w:p>
    <w:p w14:paraId="64324619" w14:textId="77777777" w:rsidR="00A325A9" w:rsidRDefault="00A325A9" w:rsidP="00A325A9">
      <w:pPr>
        <w:tabs>
          <w:tab w:val="left" w:pos="3128"/>
          <w:tab w:val="left" w:pos="6149"/>
        </w:tabs>
        <w:rPr>
          <w:rFonts w:ascii="Garamond" w:hAnsi="Garamond" w:cs="Arial"/>
          <w:sz w:val="22"/>
        </w:rPr>
      </w:pPr>
      <w:r w:rsidRPr="002972C9">
        <w:rPr>
          <w:rFonts w:ascii="Garamond" w:hAnsi="Garamond" w:cs="Arial"/>
          <w:sz w:val="22"/>
        </w:rPr>
        <w:tab/>
      </w:r>
      <w:r w:rsidRPr="002972C9">
        <w:rPr>
          <w:rFonts w:ascii="Garamond" w:hAnsi="Garamond" w:cs="Arial"/>
          <w:sz w:val="22"/>
        </w:rPr>
        <w:tab/>
      </w:r>
    </w:p>
    <w:p w14:paraId="77B81F0B" w14:textId="77777777" w:rsidR="00A325A9" w:rsidRPr="002972C9" w:rsidRDefault="00A325A9" w:rsidP="00A325A9">
      <w:pPr>
        <w:tabs>
          <w:tab w:val="left" w:pos="3128"/>
          <w:tab w:val="left" w:pos="6149"/>
        </w:tabs>
        <w:rPr>
          <w:rFonts w:ascii="Garamond" w:hAnsi="Garamond" w:cs="Arial"/>
          <w:sz w:val="22"/>
        </w:rPr>
      </w:pPr>
      <w:r>
        <w:rPr>
          <w:rFonts w:ascii="Garamond" w:hAnsi="Garamond" w:cs="Arial"/>
          <w:sz w:val="22"/>
        </w:rPr>
        <w:tab/>
      </w:r>
      <w:r>
        <w:rPr>
          <w:rFonts w:ascii="Garamond" w:hAnsi="Garamond" w:cs="Arial"/>
          <w:sz w:val="22"/>
        </w:rPr>
        <w:tab/>
      </w:r>
      <w:r w:rsidRPr="002972C9">
        <w:rPr>
          <w:rFonts w:ascii="Garamond" w:hAnsi="Garamond" w:cs="Arial"/>
          <w:sz w:val="22"/>
        </w:rPr>
        <w:t xml:space="preserve">Željka </w:t>
      </w:r>
      <w:proofErr w:type="spellStart"/>
      <w:r w:rsidRPr="002972C9">
        <w:rPr>
          <w:rFonts w:ascii="Garamond" w:hAnsi="Garamond" w:cs="Arial"/>
          <w:sz w:val="22"/>
        </w:rPr>
        <w:t>Kajfeš</w:t>
      </w:r>
      <w:proofErr w:type="spellEnd"/>
      <w:r w:rsidRPr="002972C9">
        <w:rPr>
          <w:rFonts w:ascii="Garamond" w:hAnsi="Garamond" w:cs="Arial"/>
          <w:sz w:val="22"/>
        </w:rPr>
        <w:t xml:space="preserve">, </w:t>
      </w:r>
      <w:proofErr w:type="spellStart"/>
      <w:r w:rsidRPr="002972C9">
        <w:rPr>
          <w:rFonts w:ascii="Garamond" w:hAnsi="Garamond" w:cs="Arial"/>
          <w:sz w:val="22"/>
        </w:rPr>
        <w:t>dipl.ing.arh</w:t>
      </w:r>
      <w:proofErr w:type="spellEnd"/>
      <w:r w:rsidRPr="002972C9">
        <w:rPr>
          <w:rFonts w:ascii="Garamond" w:hAnsi="Garamond" w:cs="Arial"/>
          <w:sz w:val="22"/>
        </w:rPr>
        <w:t>.</w:t>
      </w:r>
      <w:r>
        <w:rPr>
          <w:noProof/>
        </w:rPr>
        <w:drawing>
          <wp:anchor distT="0" distB="0" distL="114300" distR="114300" simplePos="0" relativeHeight="251663872" behindDoc="1" locked="0" layoutInCell="1" allowOverlap="1" wp14:anchorId="3EC3CCC9" wp14:editId="789422CB">
            <wp:simplePos x="0" y="0"/>
            <wp:positionH relativeFrom="column">
              <wp:posOffset>3857625</wp:posOffset>
            </wp:positionH>
            <wp:positionV relativeFrom="paragraph">
              <wp:posOffset>52070</wp:posOffset>
            </wp:positionV>
            <wp:extent cx="1857375" cy="933450"/>
            <wp:effectExtent l="0" t="0" r="9525" b="0"/>
            <wp:wrapNone/>
            <wp:docPr id="60" name="Slika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a:extLst>
                        <a:ext uri="{28A0092B-C50C-407E-A947-70E740481C1C}">
                          <a14:useLocalDpi xmlns:a14="http://schemas.microsoft.com/office/drawing/2010/main" val="0"/>
                        </a:ext>
                      </a:extLst>
                    </a:blip>
                    <a:srcRect l="17381" t="18065" r="21036" b="18676"/>
                    <a:stretch/>
                  </pic:blipFill>
                  <pic:spPr bwMode="auto">
                    <a:xfrm>
                      <a:off x="0" y="0"/>
                      <a:ext cx="1857375" cy="933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D8BF3C3" w14:textId="77777777" w:rsidR="00A325A9" w:rsidRPr="00275663" w:rsidRDefault="00A325A9" w:rsidP="00A325A9">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2D1368F7"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5CAE9F93"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322CAE0F"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771E3F40"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5E6D773B"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2883EB60"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67E98CA7"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05C5C727"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0F75C68A"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344E456B"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39C9F6EF"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1412F93B"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36F00E12"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3258A6E0"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0E06AD27"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312D797A"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3899FBA9"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06586108"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078F3332"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1BABBCFD"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267DF5C0"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4949974C"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273E2291"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15C0D3FE"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21917D69"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6584D938"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348E1C66"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4AE453D7"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34713054"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7557DC75"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46B15B75"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1D0E6129"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4BB22A93"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0D182A96"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73268685"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280387D7"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2A7F0FC2"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678C5858"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0E262421"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6844B8A3"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2F6C3D54"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66797982"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5D3760B1"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308558CB"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jc w:val="both"/>
        <w:rPr>
          <w:rFonts w:ascii="Garamond" w:hAnsi="Garamond" w:cs="Garamond"/>
          <w:color w:val="000000"/>
          <w:sz w:val="22"/>
          <w:szCs w:val="22"/>
          <w:lang w:val="hr-HR"/>
        </w:rPr>
      </w:pPr>
    </w:p>
    <w:p w14:paraId="06AC2C35" w14:textId="77777777" w:rsidR="00FD01C3" w:rsidRPr="008F35FC" w:rsidRDefault="00FD01C3" w:rsidP="00A325A9">
      <w:pPr>
        <w:pStyle w:val="Standard"/>
        <w:ind w:right="566"/>
        <w:rPr>
          <w:rFonts w:ascii="Garamond" w:hAnsi="Garamond" w:cs="Garamond"/>
          <w:color w:val="000000"/>
          <w:sz w:val="22"/>
          <w:szCs w:val="22"/>
          <w:lang w:val="hr-HR"/>
        </w:rPr>
      </w:pPr>
    </w:p>
    <w:p w14:paraId="1628932C" w14:textId="77777777" w:rsidR="005F7B8B" w:rsidRPr="008F35FC" w:rsidRDefault="002F035C" w:rsidP="005F7B8B">
      <w:pPr>
        <w:pStyle w:val="Naslov2"/>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firstLine="0"/>
        <w:jc w:val="left"/>
        <w:rPr>
          <w:bCs/>
          <w:color w:val="000000"/>
          <w:sz w:val="24"/>
          <w:szCs w:val="24"/>
          <w:lang w:val="hr-HR"/>
        </w:rPr>
      </w:pPr>
      <w:r w:rsidRPr="008F35FC">
        <w:rPr>
          <w:bCs/>
          <w:color w:val="000000"/>
          <w:sz w:val="24"/>
          <w:szCs w:val="24"/>
          <w:lang w:val="hr-HR"/>
        </w:rPr>
        <w:lastRenderedPageBreak/>
        <w:t>16</w:t>
      </w:r>
      <w:r w:rsidR="005F7B8B" w:rsidRPr="008F35FC">
        <w:rPr>
          <w:bCs/>
          <w:color w:val="000000"/>
          <w:sz w:val="24"/>
          <w:szCs w:val="24"/>
          <w:lang w:val="hr-HR"/>
        </w:rPr>
        <w:t>. IZJAVA PROJEKTANTA</w:t>
      </w:r>
    </w:p>
    <w:p w14:paraId="2DA2AF04" w14:textId="77777777" w:rsidR="005F7B8B" w:rsidRPr="008F35FC" w:rsidRDefault="005F7B8B" w:rsidP="005F7B8B">
      <w:pPr>
        <w:pStyle w:val="Standard"/>
        <w:spacing w:line="360" w:lineRule="auto"/>
        <w:ind w:right="566"/>
        <w:rPr>
          <w:rFonts w:ascii="Garamond" w:hAnsi="Garamond" w:cs="Garamond"/>
          <w:b/>
          <w:bCs/>
          <w:color w:val="000000"/>
          <w:sz w:val="24"/>
          <w:szCs w:val="24"/>
          <w:lang w:val="hr-HR"/>
        </w:rPr>
      </w:pPr>
    </w:p>
    <w:p w14:paraId="5520F07D" w14:textId="77777777" w:rsidR="005F7B8B" w:rsidRPr="008F35FC" w:rsidRDefault="005F7B8B" w:rsidP="005F7B8B">
      <w:pPr>
        <w:pStyle w:val="Standard"/>
        <w:spacing w:line="360" w:lineRule="auto"/>
        <w:ind w:right="566"/>
        <w:rPr>
          <w:rFonts w:ascii="Garamond" w:hAnsi="Garamond" w:cs="Garamond"/>
          <w:b/>
          <w:bCs/>
          <w:color w:val="000000"/>
          <w:sz w:val="24"/>
          <w:szCs w:val="24"/>
          <w:lang w:val="hr-HR"/>
        </w:rPr>
      </w:pPr>
    </w:p>
    <w:p w14:paraId="6BB6C28D" w14:textId="77777777" w:rsidR="005F7B8B" w:rsidRPr="008F35FC" w:rsidRDefault="005F7B8B" w:rsidP="005F7B8B">
      <w:pPr>
        <w:pStyle w:val="Standard"/>
        <w:spacing w:line="360" w:lineRule="auto"/>
        <w:ind w:right="566"/>
        <w:rPr>
          <w:lang w:val="hr-HR"/>
        </w:rPr>
      </w:pPr>
      <w:r w:rsidRPr="008F35FC">
        <w:rPr>
          <w:rFonts w:ascii="Garamond" w:hAnsi="Garamond"/>
          <w:sz w:val="22"/>
          <w:szCs w:val="22"/>
          <w:lang w:val="hr-HR"/>
        </w:rPr>
        <w:t>Na temelju članka 51. stavka 2. Zakona o gradnji (NN 153/13, 20/17), projektant daje</w:t>
      </w:r>
    </w:p>
    <w:p w14:paraId="5D527E93" w14:textId="77777777" w:rsidR="005F7B8B" w:rsidRPr="008F35FC" w:rsidRDefault="005F7B8B" w:rsidP="005F7B8B">
      <w:pPr>
        <w:pStyle w:val="Blokteksta"/>
        <w:ind w:left="0" w:right="-14"/>
        <w:rPr>
          <w:lang w:val="hr-HR"/>
        </w:rPr>
      </w:pPr>
    </w:p>
    <w:p w14:paraId="40CEC836" w14:textId="77777777" w:rsidR="005F7B8B" w:rsidRPr="008F35FC"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r w:rsidRPr="008F35FC">
        <w:rPr>
          <w:rFonts w:ascii="Garamond" w:hAnsi="Garamond" w:cs="Garamond"/>
          <w:sz w:val="22"/>
          <w:lang w:val="hr-HR"/>
        </w:rPr>
        <w:tab/>
      </w:r>
      <w:r w:rsidRPr="008F35FC">
        <w:rPr>
          <w:rFonts w:ascii="Garamond" w:hAnsi="Garamond" w:cs="Garamond"/>
          <w:sz w:val="22"/>
          <w:lang w:val="hr-HR"/>
        </w:rPr>
        <w:tab/>
      </w:r>
      <w:r w:rsidRPr="008F35FC">
        <w:rPr>
          <w:rFonts w:ascii="Garamond" w:hAnsi="Garamond" w:cs="Garamond"/>
          <w:sz w:val="22"/>
          <w:lang w:val="hr-HR"/>
        </w:rPr>
        <w:tab/>
      </w:r>
      <w:r w:rsidRPr="008F35FC">
        <w:rPr>
          <w:rFonts w:ascii="Garamond" w:hAnsi="Garamond" w:cs="Garamond"/>
          <w:sz w:val="22"/>
          <w:lang w:val="hr-HR"/>
        </w:rPr>
        <w:tab/>
      </w:r>
      <w:r w:rsidRPr="008F35FC">
        <w:rPr>
          <w:rFonts w:ascii="Garamond" w:hAnsi="Garamond" w:cs="Garamond"/>
          <w:sz w:val="22"/>
          <w:lang w:val="hr-HR"/>
        </w:rPr>
        <w:tab/>
      </w:r>
      <w:r w:rsidRPr="008F35FC">
        <w:rPr>
          <w:rFonts w:ascii="Garamond" w:hAnsi="Garamond" w:cs="Garamond"/>
          <w:sz w:val="22"/>
          <w:lang w:val="hr-HR"/>
        </w:rPr>
        <w:tab/>
      </w:r>
      <w:r w:rsidRPr="008F35FC">
        <w:rPr>
          <w:rFonts w:ascii="Garamond" w:hAnsi="Garamond" w:cs="Garamond"/>
          <w:sz w:val="22"/>
          <w:lang w:val="hr-HR"/>
        </w:rPr>
        <w:tab/>
      </w:r>
      <w:r w:rsidRPr="008F35FC">
        <w:rPr>
          <w:rFonts w:ascii="Garamond" w:hAnsi="Garamond" w:cs="Garamond"/>
          <w:sz w:val="22"/>
          <w:lang w:val="hr-HR"/>
        </w:rPr>
        <w:tab/>
      </w:r>
      <w:r w:rsidRPr="008F35FC">
        <w:rPr>
          <w:rFonts w:ascii="Garamond" w:hAnsi="Garamond" w:cs="Garamond"/>
          <w:sz w:val="22"/>
          <w:lang w:val="hr-HR"/>
        </w:rPr>
        <w:tab/>
      </w:r>
      <w:r w:rsidRPr="008F35FC">
        <w:rPr>
          <w:rFonts w:ascii="Garamond" w:hAnsi="Garamond" w:cs="Garamond"/>
          <w:sz w:val="22"/>
          <w:lang w:val="hr-HR"/>
        </w:rPr>
        <w:tab/>
      </w:r>
      <w:r w:rsidRPr="008F35FC">
        <w:rPr>
          <w:rFonts w:ascii="Garamond" w:hAnsi="Garamond" w:cs="Garamond"/>
          <w:sz w:val="22"/>
          <w:lang w:val="hr-HR"/>
        </w:rPr>
        <w:tab/>
      </w:r>
      <w:r w:rsidRPr="008F35FC">
        <w:rPr>
          <w:rFonts w:ascii="Garamond" w:hAnsi="Garamond" w:cs="Garamond"/>
          <w:sz w:val="22"/>
          <w:lang w:val="hr-HR"/>
        </w:rPr>
        <w:tab/>
      </w:r>
      <w:r w:rsidRPr="008F35FC">
        <w:rPr>
          <w:rFonts w:ascii="Garamond" w:hAnsi="Garamond" w:cs="Garamond"/>
          <w:sz w:val="22"/>
          <w:lang w:val="hr-HR"/>
        </w:rPr>
        <w:tab/>
      </w:r>
    </w:p>
    <w:p w14:paraId="57E38E4A" w14:textId="77777777" w:rsidR="005F7B8B" w:rsidRPr="008F35FC"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4FD6A272" w14:textId="77777777" w:rsidR="005F7B8B" w:rsidRPr="008F35FC"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7822C906" w14:textId="77777777" w:rsidR="005F7B8B" w:rsidRPr="008F35FC"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6986F4AC" w14:textId="77777777" w:rsidR="005F7B8B" w:rsidRPr="008F35FC"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7965504F" w14:textId="77777777" w:rsidR="005F7B8B" w:rsidRPr="008F35FC"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3EC6E122" w14:textId="77777777" w:rsidR="005F7B8B" w:rsidRPr="008F35FC"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6EB7A7B2" w14:textId="77777777" w:rsidR="005F7B8B" w:rsidRPr="008F35FC" w:rsidRDefault="005F7B8B" w:rsidP="005F7B8B">
      <w:pPr>
        <w:pStyle w:val="Naslov1"/>
        <w:ind w:right="-14"/>
        <w:rPr>
          <w:rFonts w:ascii="Garamond" w:hAnsi="Garamond" w:cs="Garamond"/>
          <w:lang w:val="hr-HR"/>
        </w:rPr>
      </w:pPr>
      <w:r w:rsidRPr="008F35FC">
        <w:rPr>
          <w:rFonts w:ascii="Garamond" w:hAnsi="Garamond" w:cs="Garamond"/>
          <w:lang w:val="hr-HR"/>
        </w:rPr>
        <w:t>IZJAVU</w:t>
      </w:r>
    </w:p>
    <w:p w14:paraId="16A94968" w14:textId="77777777" w:rsidR="005F7B8B" w:rsidRPr="008F35FC"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7771EA6D" w14:textId="77777777" w:rsidR="005F7B8B" w:rsidRPr="008F35FC"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683B5B05" w14:textId="77777777" w:rsidR="005F7B8B" w:rsidRPr="008F35FC"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481FBFBC" w14:textId="77777777" w:rsidR="005F7B8B" w:rsidRPr="008F35FC"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050B5EE0" w14:textId="77777777" w:rsidR="005F7B8B" w:rsidRPr="008F35FC"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2043671B" w14:textId="77777777" w:rsidR="005F7B8B" w:rsidRPr="008F35FC"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54D74555" w14:textId="77777777" w:rsidR="005F7B8B" w:rsidRPr="008F35FC"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618BB581" w14:textId="77777777" w:rsidR="005F7B8B" w:rsidRPr="008F35FC"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47BEF7B8" w14:textId="77777777" w:rsidR="005F7B8B" w:rsidRPr="008F35FC"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spacing w:line="360" w:lineRule="auto"/>
        <w:ind w:right="566"/>
        <w:jc w:val="both"/>
        <w:rPr>
          <w:lang w:val="hr-HR"/>
        </w:rPr>
      </w:pPr>
      <w:r w:rsidRPr="008F35FC">
        <w:rPr>
          <w:rFonts w:ascii="Garamond" w:hAnsi="Garamond" w:cs="Garamond"/>
          <w:sz w:val="22"/>
          <w:lang w:val="hr-HR"/>
        </w:rPr>
        <w:t>Ovaj projekt usklađen je sa Zakonom o prostornom uređenju (NN153/13, 20/17), Zakonom o gradnji (NN 153/13, 20/17), Pravilnikom o jednostavnim i drugim građevinama i radovima (</w:t>
      </w:r>
      <w:r w:rsidR="00364D81" w:rsidRPr="008F35FC">
        <w:rPr>
          <w:rFonts w:ascii="Garamond" w:hAnsi="Garamond" w:cs="Garamond"/>
          <w:sz w:val="22"/>
          <w:lang w:val="hr-HR"/>
        </w:rPr>
        <w:t>NN112/17, 34/18</w:t>
      </w:r>
      <w:r w:rsidRPr="008F35FC">
        <w:rPr>
          <w:rFonts w:ascii="Garamond" w:hAnsi="Garamond" w:cs="Garamond"/>
          <w:sz w:val="22"/>
          <w:lang w:val="hr-HR"/>
        </w:rPr>
        <w:t>), sa svim ostalim važećim posebnim propisima, pravilima i zakonima, te ispunjava  temeljne zahtjeve za građevinu, zahtjeve propisane za energetska svojstva zgrada i druge propisane zahtjeve i uvjete.</w:t>
      </w:r>
      <w:r w:rsidRPr="008F35FC">
        <w:rPr>
          <w:lang w:val="hr-HR"/>
        </w:rPr>
        <w:t xml:space="preserve"> </w:t>
      </w:r>
      <w:r w:rsidRPr="008F35FC">
        <w:rPr>
          <w:rFonts w:ascii="Garamond" w:hAnsi="Garamond" w:cs="Garamond"/>
          <w:color w:val="000000"/>
          <w:sz w:val="22"/>
          <w:lang w:val="hr-HR"/>
        </w:rPr>
        <w:t>Prema čl.5 Pravilnika o jednostavnim građevinama i radovima (</w:t>
      </w:r>
      <w:r w:rsidR="00364D81" w:rsidRPr="008F35FC">
        <w:rPr>
          <w:rFonts w:ascii="Garamond" w:hAnsi="Garamond" w:cs="Garamond"/>
          <w:sz w:val="22"/>
          <w:lang w:val="hr-HR"/>
        </w:rPr>
        <w:t>NN112/17, 34/18</w:t>
      </w:r>
      <w:r w:rsidRPr="008F35FC">
        <w:rPr>
          <w:rFonts w:ascii="Garamond" w:hAnsi="Garamond" w:cs="Garamond"/>
          <w:color w:val="000000"/>
          <w:sz w:val="22"/>
          <w:lang w:val="hr-HR"/>
        </w:rPr>
        <w:t>), za izvođenje radova sukladno ovom glavnom projektu nije potreban akt kojim se dopušta građenje.</w:t>
      </w:r>
    </w:p>
    <w:p w14:paraId="0432303B" w14:textId="77777777" w:rsidR="005F7B8B" w:rsidRPr="008F35FC"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1470E782" w14:textId="77777777" w:rsidR="005F7B8B" w:rsidRPr="008F35FC"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4A6E0FD0" w14:textId="77777777" w:rsidR="005F7B8B" w:rsidRPr="008F35FC"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7B617121" w14:textId="77777777" w:rsidR="005F7B8B" w:rsidRPr="008F35FC"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643E05A2" w14:textId="77777777" w:rsidR="005F7B8B" w:rsidRPr="008F35FC"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r w:rsidRPr="008F35FC">
        <w:rPr>
          <w:rFonts w:ascii="Garamond" w:hAnsi="Garamond" w:cs="Garamond"/>
          <w:sz w:val="22"/>
          <w:lang w:val="hr-HR"/>
        </w:rPr>
        <w:t>Projektant</w:t>
      </w:r>
      <w:r w:rsidRPr="008F35FC">
        <w:rPr>
          <w:rFonts w:ascii="Garamond" w:hAnsi="Garamond" w:cs="Garamond"/>
          <w:sz w:val="22"/>
          <w:lang w:val="hr-HR"/>
        </w:rPr>
        <w:tab/>
      </w:r>
      <w:r w:rsidRPr="008F35FC">
        <w:rPr>
          <w:rFonts w:ascii="Garamond" w:hAnsi="Garamond" w:cs="Garamond"/>
          <w:sz w:val="22"/>
          <w:lang w:val="hr-HR"/>
        </w:rPr>
        <w:tab/>
      </w:r>
      <w:r w:rsidRPr="008F35FC">
        <w:rPr>
          <w:rFonts w:ascii="Garamond" w:hAnsi="Garamond" w:cs="Garamond"/>
          <w:sz w:val="22"/>
          <w:lang w:val="hr-HR"/>
        </w:rPr>
        <w:tab/>
        <w:t>:</w:t>
      </w:r>
      <w:r w:rsidRPr="008F35FC">
        <w:rPr>
          <w:rFonts w:ascii="Garamond" w:hAnsi="Garamond" w:cs="Garamond"/>
          <w:sz w:val="22"/>
          <w:lang w:val="hr-HR"/>
        </w:rPr>
        <w:tab/>
        <w:t xml:space="preserve">Željka </w:t>
      </w:r>
      <w:proofErr w:type="spellStart"/>
      <w:r w:rsidRPr="008F35FC">
        <w:rPr>
          <w:rFonts w:ascii="Garamond" w:hAnsi="Garamond" w:cs="Garamond"/>
          <w:sz w:val="22"/>
          <w:lang w:val="hr-HR"/>
        </w:rPr>
        <w:t>Kajfeš</w:t>
      </w:r>
      <w:proofErr w:type="spellEnd"/>
      <w:r w:rsidRPr="008F35FC">
        <w:rPr>
          <w:rFonts w:ascii="Garamond" w:hAnsi="Garamond" w:cs="Garamond"/>
          <w:sz w:val="22"/>
          <w:lang w:val="hr-HR"/>
        </w:rPr>
        <w:t xml:space="preserve">, </w:t>
      </w:r>
      <w:proofErr w:type="spellStart"/>
      <w:r w:rsidRPr="008F35FC">
        <w:rPr>
          <w:rFonts w:ascii="Garamond" w:hAnsi="Garamond" w:cs="Garamond"/>
          <w:sz w:val="22"/>
          <w:lang w:val="hr-HR"/>
        </w:rPr>
        <w:t>dipl.ing.arh</w:t>
      </w:r>
      <w:proofErr w:type="spellEnd"/>
      <w:r w:rsidRPr="008F35FC">
        <w:rPr>
          <w:rFonts w:ascii="Garamond" w:hAnsi="Garamond" w:cs="Garamond"/>
          <w:sz w:val="22"/>
          <w:lang w:val="hr-HR"/>
        </w:rPr>
        <w:t>.</w:t>
      </w:r>
    </w:p>
    <w:p w14:paraId="3A6B016D" w14:textId="77777777" w:rsidR="005F7B8B" w:rsidRPr="008F35FC"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362289D1" w14:textId="77777777" w:rsidR="005F7B8B" w:rsidRPr="008F35FC"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r w:rsidRPr="008F35FC">
        <w:rPr>
          <w:rFonts w:ascii="Garamond" w:hAnsi="Garamond" w:cs="Garamond"/>
          <w:sz w:val="22"/>
          <w:lang w:val="hr-HR"/>
        </w:rPr>
        <w:t>Oznaka rješenja o upisu u</w:t>
      </w:r>
    </w:p>
    <w:p w14:paraId="660DDAE2" w14:textId="77777777" w:rsidR="005F7B8B" w:rsidRPr="008F35FC"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lang w:val="hr-HR"/>
        </w:rPr>
      </w:pPr>
      <w:r w:rsidRPr="008F35FC">
        <w:rPr>
          <w:rFonts w:ascii="Garamond" w:hAnsi="Garamond" w:cs="Garamond"/>
          <w:sz w:val="22"/>
          <w:lang w:val="hr-HR"/>
        </w:rPr>
        <w:t>Imenik ovlaštenih arhitekata</w:t>
      </w:r>
      <w:r w:rsidRPr="008F35FC">
        <w:rPr>
          <w:rFonts w:ascii="Garamond" w:hAnsi="Garamond" w:cs="Garamond"/>
          <w:sz w:val="22"/>
          <w:lang w:val="hr-HR"/>
        </w:rPr>
        <w:tab/>
        <w:t>:</w:t>
      </w:r>
      <w:r w:rsidRPr="008F35FC">
        <w:rPr>
          <w:rFonts w:ascii="Garamond" w:hAnsi="Garamond" w:cs="Garamond"/>
          <w:sz w:val="22"/>
          <w:lang w:val="hr-HR"/>
        </w:rPr>
        <w:tab/>
        <w:t xml:space="preserve">Klasa : </w:t>
      </w:r>
      <w:r w:rsidRPr="008F35FC">
        <w:rPr>
          <w:rFonts w:ascii="Garamond" w:hAnsi="Garamond"/>
          <w:color w:val="000000"/>
          <w:lang w:val="hr-HR"/>
        </w:rPr>
        <w:t>UP/I-350-01/15-01/60</w:t>
      </w:r>
    </w:p>
    <w:p w14:paraId="3C9306A3" w14:textId="77777777" w:rsidR="005F7B8B" w:rsidRPr="008F35FC"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lang w:val="hr-HR"/>
        </w:rPr>
      </w:pPr>
      <w:r w:rsidRPr="008F35FC">
        <w:rPr>
          <w:rFonts w:ascii="Garamond" w:hAnsi="Garamond" w:cs="Garamond"/>
          <w:sz w:val="22"/>
          <w:lang w:val="hr-HR"/>
        </w:rPr>
        <w:tab/>
      </w:r>
      <w:r w:rsidRPr="008F35FC">
        <w:rPr>
          <w:rFonts w:ascii="Garamond" w:hAnsi="Garamond" w:cs="Garamond"/>
          <w:sz w:val="22"/>
          <w:lang w:val="hr-HR"/>
        </w:rPr>
        <w:tab/>
      </w:r>
      <w:r w:rsidRPr="008F35FC">
        <w:rPr>
          <w:rFonts w:ascii="Garamond" w:hAnsi="Garamond" w:cs="Garamond"/>
          <w:sz w:val="22"/>
          <w:lang w:val="hr-HR"/>
        </w:rPr>
        <w:tab/>
      </w:r>
      <w:r w:rsidRPr="008F35FC">
        <w:rPr>
          <w:rFonts w:ascii="Garamond" w:hAnsi="Garamond" w:cs="Garamond"/>
          <w:sz w:val="22"/>
          <w:lang w:val="hr-HR"/>
        </w:rPr>
        <w:tab/>
      </w:r>
      <w:r w:rsidRPr="008F35FC">
        <w:rPr>
          <w:rFonts w:ascii="Garamond" w:hAnsi="Garamond" w:cs="Garamond"/>
          <w:sz w:val="22"/>
          <w:lang w:val="hr-HR"/>
        </w:rPr>
        <w:tab/>
      </w:r>
      <w:proofErr w:type="spellStart"/>
      <w:r w:rsidRPr="008F35FC">
        <w:rPr>
          <w:rFonts w:ascii="Garamond" w:hAnsi="Garamond" w:cs="Garamond"/>
          <w:sz w:val="22"/>
          <w:lang w:val="hr-HR"/>
        </w:rPr>
        <w:t>Urbroj</w:t>
      </w:r>
      <w:proofErr w:type="spellEnd"/>
      <w:r w:rsidRPr="008F35FC">
        <w:rPr>
          <w:rFonts w:ascii="Garamond" w:hAnsi="Garamond" w:cs="Garamond"/>
          <w:sz w:val="22"/>
          <w:lang w:val="hr-HR"/>
        </w:rPr>
        <w:t xml:space="preserve"> : </w:t>
      </w:r>
      <w:r w:rsidRPr="008F35FC">
        <w:rPr>
          <w:rFonts w:ascii="Garamond" w:hAnsi="Garamond"/>
          <w:color w:val="000000"/>
          <w:lang w:val="hr-HR"/>
        </w:rPr>
        <w:t>505-09-15-2</w:t>
      </w:r>
    </w:p>
    <w:p w14:paraId="6F7282B0" w14:textId="77777777" w:rsidR="005F7B8B" w:rsidRPr="008F35FC"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r w:rsidRPr="008F35FC">
        <w:rPr>
          <w:rFonts w:ascii="Garamond" w:hAnsi="Garamond" w:cs="Garamond"/>
          <w:sz w:val="22"/>
          <w:lang w:val="hr-HR"/>
        </w:rPr>
        <w:tab/>
      </w:r>
      <w:r w:rsidRPr="008F35FC">
        <w:rPr>
          <w:rFonts w:ascii="Garamond" w:hAnsi="Garamond" w:cs="Garamond"/>
          <w:sz w:val="22"/>
          <w:lang w:val="hr-HR"/>
        </w:rPr>
        <w:tab/>
      </w:r>
      <w:r w:rsidRPr="008F35FC">
        <w:rPr>
          <w:rFonts w:ascii="Garamond" w:hAnsi="Garamond" w:cs="Garamond"/>
          <w:sz w:val="22"/>
          <w:lang w:val="hr-HR"/>
        </w:rPr>
        <w:tab/>
      </w:r>
      <w:r w:rsidRPr="008F35FC">
        <w:rPr>
          <w:rFonts w:ascii="Garamond" w:hAnsi="Garamond" w:cs="Garamond"/>
          <w:sz w:val="22"/>
          <w:lang w:val="hr-HR"/>
        </w:rPr>
        <w:tab/>
      </w:r>
      <w:r w:rsidRPr="008F35FC">
        <w:rPr>
          <w:rFonts w:ascii="Garamond" w:hAnsi="Garamond" w:cs="Garamond"/>
          <w:sz w:val="22"/>
          <w:lang w:val="hr-HR"/>
        </w:rPr>
        <w:tab/>
        <w:t>Zagreb, 13. srpnja 2015.g.</w:t>
      </w:r>
    </w:p>
    <w:p w14:paraId="170C9439" w14:textId="77777777" w:rsidR="005F7B8B" w:rsidRPr="008F35FC"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589F12F7" w14:textId="77777777" w:rsidR="005F7B8B" w:rsidRPr="008F35FC" w:rsidRDefault="005F7B8B" w:rsidP="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szCs w:val="22"/>
          <w:lang w:val="hr-HR"/>
        </w:rPr>
      </w:pPr>
    </w:p>
    <w:p w14:paraId="69A779C6" w14:textId="77777777" w:rsidR="00FD01C3" w:rsidRPr="008F35FC" w:rsidRDefault="005F7B8B">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sz w:val="22"/>
          <w:szCs w:val="22"/>
          <w:lang w:val="hr-HR"/>
        </w:rPr>
      </w:pPr>
      <w:r w:rsidRPr="008F35FC">
        <w:rPr>
          <w:rFonts w:ascii="Garamond" w:hAnsi="Garamond" w:cs="Garamond"/>
          <w:sz w:val="22"/>
          <w:szCs w:val="22"/>
          <w:lang w:val="hr-HR"/>
        </w:rPr>
        <w:t>Broj elaborata</w:t>
      </w:r>
      <w:r w:rsidRPr="008F35FC">
        <w:rPr>
          <w:rFonts w:ascii="Garamond" w:hAnsi="Garamond" w:cs="Garamond"/>
          <w:sz w:val="22"/>
          <w:szCs w:val="22"/>
          <w:lang w:val="hr-HR"/>
        </w:rPr>
        <w:tab/>
      </w:r>
      <w:r w:rsidRPr="008F35FC">
        <w:rPr>
          <w:rFonts w:ascii="Garamond" w:hAnsi="Garamond" w:cs="Garamond"/>
          <w:sz w:val="22"/>
          <w:szCs w:val="22"/>
          <w:lang w:val="hr-HR"/>
        </w:rPr>
        <w:tab/>
      </w:r>
      <w:r w:rsidRPr="008F35FC">
        <w:rPr>
          <w:rFonts w:ascii="Garamond" w:hAnsi="Garamond" w:cs="Garamond"/>
          <w:sz w:val="22"/>
          <w:szCs w:val="22"/>
          <w:lang w:val="hr-HR"/>
        </w:rPr>
        <w:tab/>
        <w:t>:</w:t>
      </w:r>
      <w:r w:rsidRPr="008F35FC">
        <w:rPr>
          <w:rFonts w:ascii="Garamond" w:hAnsi="Garamond" w:cs="Garamond"/>
          <w:sz w:val="22"/>
          <w:szCs w:val="22"/>
          <w:lang w:val="hr-HR"/>
        </w:rPr>
        <w:tab/>
      </w:r>
      <w:r w:rsidR="00143580" w:rsidRPr="008F35FC">
        <w:rPr>
          <w:rFonts w:ascii="Garamond" w:hAnsi="Garamond"/>
          <w:sz w:val="22"/>
          <w:szCs w:val="22"/>
          <w:lang w:val="hr-HR"/>
        </w:rPr>
        <w:t>10</w:t>
      </w:r>
      <w:r w:rsidR="00D80DEF" w:rsidRPr="008F35FC">
        <w:rPr>
          <w:rFonts w:ascii="Garamond" w:hAnsi="Garamond"/>
          <w:sz w:val="22"/>
          <w:szCs w:val="22"/>
          <w:lang w:val="hr-HR"/>
        </w:rPr>
        <w:t>0</w:t>
      </w:r>
      <w:r w:rsidR="00143580" w:rsidRPr="008F35FC">
        <w:rPr>
          <w:rFonts w:ascii="Garamond" w:hAnsi="Garamond"/>
          <w:sz w:val="22"/>
          <w:szCs w:val="22"/>
          <w:lang w:val="hr-HR"/>
        </w:rPr>
        <w:t>/18</w:t>
      </w:r>
    </w:p>
    <w:p w14:paraId="58F79E49" w14:textId="77777777" w:rsidR="00143580" w:rsidRPr="008F35FC" w:rsidRDefault="00143580">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lang w:val="hr-HR"/>
        </w:rPr>
      </w:pPr>
    </w:p>
    <w:p w14:paraId="2E802BF0" w14:textId="77777777" w:rsidR="00FD01C3" w:rsidRPr="008F35FC" w:rsidRDefault="00FD01C3">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both"/>
        <w:rPr>
          <w:rFonts w:ascii="Garamond" w:hAnsi="Garamond" w:cs="Garamond"/>
          <w:sz w:val="22"/>
          <w:lang w:val="hr-HR"/>
        </w:rPr>
      </w:pPr>
    </w:p>
    <w:p w14:paraId="062272BA" w14:textId="77777777" w:rsidR="00FD01C3" w:rsidRPr="008F35FC" w:rsidRDefault="00255C82" w:rsidP="00A325A9">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right"/>
        <w:rPr>
          <w:rFonts w:ascii="Garamond" w:hAnsi="Garamond" w:cs="Garamond"/>
          <w:sz w:val="22"/>
          <w:lang w:val="hr-HR"/>
        </w:rPr>
      </w:pPr>
      <w:r w:rsidRPr="008F35FC">
        <w:rPr>
          <w:rFonts w:ascii="Garamond" w:hAnsi="Garamond" w:cs="Garamond"/>
          <w:sz w:val="22"/>
          <w:lang w:val="hr-HR"/>
        </w:rPr>
        <w:tab/>
      </w:r>
      <w:r w:rsidRPr="008F35FC">
        <w:rPr>
          <w:rFonts w:ascii="Garamond" w:hAnsi="Garamond" w:cs="Garamond"/>
          <w:sz w:val="22"/>
          <w:lang w:val="hr-HR"/>
        </w:rPr>
        <w:tab/>
      </w:r>
      <w:r w:rsidRPr="008F35FC">
        <w:rPr>
          <w:rFonts w:ascii="Garamond" w:hAnsi="Garamond" w:cs="Garamond"/>
          <w:sz w:val="22"/>
          <w:lang w:val="hr-HR"/>
        </w:rPr>
        <w:tab/>
      </w:r>
      <w:r w:rsidRPr="008F35FC">
        <w:rPr>
          <w:rFonts w:ascii="Garamond" w:hAnsi="Garamond" w:cs="Garamond"/>
          <w:sz w:val="22"/>
          <w:lang w:val="hr-HR"/>
        </w:rPr>
        <w:tab/>
      </w:r>
      <w:r w:rsidRPr="008F35FC">
        <w:rPr>
          <w:rFonts w:ascii="Garamond" w:hAnsi="Garamond" w:cs="Garamond"/>
          <w:sz w:val="22"/>
          <w:lang w:val="hr-HR"/>
        </w:rPr>
        <w:tab/>
      </w:r>
      <w:r w:rsidRPr="008F35FC">
        <w:rPr>
          <w:rFonts w:ascii="Garamond" w:hAnsi="Garamond" w:cs="Garamond"/>
          <w:sz w:val="22"/>
          <w:lang w:val="hr-HR"/>
        </w:rPr>
        <w:tab/>
      </w:r>
      <w:r w:rsidRPr="008F35FC">
        <w:rPr>
          <w:rFonts w:ascii="Garamond" w:hAnsi="Garamond" w:cs="Garamond"/>
          <w:sz w:val="22"/>
          <w:lang w:val="hr-HR"/>
        </w:rPr>
        <w:tab/>
      </w:r>
      <w:r w:rsidRPr="008F35FC">
        <w:rPr>
          <w:rFonts w:ascii="Garamond" w:hAnsi="Garamond" w:cs="Garamond"/>
          <w:sz w:val="22"/>
          <w:lang w:val="hr-HR"/>
        </w:rPr>
        <w:tab/>
        <w:t xml:space="preserve">    Projektant :</w:t>
      </w:r>
    </w:p>
    <w:p w14:paraId="7298098E" w14:textId="77777777" w:rsidR="00FD01C3" w:rsidRPr="008F35FC" w:rsidRDefault="00A325A9">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right"/>
        <w:rPr>
          <w:rFonts w:ascii="Garamond" w:hAnsi="Garamond" w:cs="Garamond"/>
          <w:color w:val="000000"/>
          <w:sz w:val="22"/>
          <w:szCs w:val="24"/>
          <w:lang w:val="hr-HR"/>
        </w:rPr>
      </w:pPr>
      <w:r>
        <w:rPr>
          <w:noProof/>
        </w:rPr>
        <w:drawing>
          <wp:anchor distT="0" distB="0" distL="114300" distR="114300" simplePos="0" relativeHeight="251664896" behindDoc="1" locked="0" layoutInCell="1" allowOverlap="1" wp14:anchorId="6607B589" wp14:editId="50CC4945">
            <wp:simplePos x="0" y="0"/>
            <wp:positionH relativeFrom="column">
              <wp:posOffset>3971925</wp:posOffset>
            </wp:positionH>
            <wp:positionV relativeFrom="paragraph">
              <wp:posOffset>109220</wp:posOffset>
            </wp:positionV>
            <wp:extent cx="1857375" cy="933450"/>
            <wp:effectExtent l="0" t="0" r="9525" b="0"/>
            <wp:wrapNone/>
            <wp:docPr id="54" name="Slika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a:extLst>
                        <a:ext uri="{28A0092B-C50C-407E-A947-70E740481C1C}">
                          <a14:useLocalDpi xmlns:a14="http://schemas.microsoft.com/office/drawing/2010/main" val="0"/>
                        </a:ext>
                      </a:extLst>
                    </a:blip>
                    <a:srcRect l="17381" t="18065" r="21036" b="18676"/>
                    <a:stretch/>
                  </pic:blipFill>
                  <pic:spPr bwMode="auto">
                    <a:xfrm>
                      <a:off x="0" y="0"/>
                      <a:ext cx="1857375" cy="933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55C82" w:rsidRPr="008F35FC">
        <w:rPr>
          <w:rFonts w:ascii="Garamond" w:hAnsi="Garamond" w:cs="Garamond"/>
          <w:b/>
          <w:bCs/>
          <w:color w:val="000000"/>
          <w:sz w:val="22"/>
          <w:szCs w:val="24"/>
          <w:lang w:val="hr-HR"/>
        </w:rPr>
        <w:t xml:space="preserve">   </w:t>
      </w:r>
      <w:r w:rsidR="00255C82" w:rsidRPr="008F35FC">
        <w:rPr>
          <w:rFonts w:ascii="Garamond" w:hAnsi="Garamond" w:cs="Garamond"/>
          <w:b/>
          <w:bCs/>
          <w:color w:val="000000"/>
          <w:sz w:val="22"/>
          <w:szCs w:val="24"/>
          <w:lang w:val="hr-HR"/>
        </w:rPr>
        <w:tab/>
      </w:r>
      <w:r w:rsidR="00255C82" w:rsidRPr="008F35FC">
        <w:rPr>
          <w:rFonts w:ascii="Garamond" w:hAnsi="Garamond" w:cs="Garamond"/>
          <w:b/>
          <w:bCs/>
          <w:color w:val="000000"/>
          <w:sz w:val="22"/>
          <w:szCs w:val="24"/>
          <w:lang w:val="hr-HR"/>
        </w:rPr>
        <w:tab/>
      </w:r>
      <w:r w:rsidR="00255C82" w:rsidRPr="008F35FC">
        <w:rPr>
          <w:rFonts w:ascii="Garamond" w:hAnsi="Garamond" w:cs="Garamond"/>
          <w:b/>
          <w:bCs/>
          <w:color w:val="000000"/>
          <w:sz w:val="22"/>
          <w:szCs w:val="24"/>
          <w:lang w:val="hr-HR"/>
        </w:rPr>
        <w:tab/>
      </w:r>
      <w:r w:rsidR="00255C82" w:rsidRPr="008F35FC">
        <w:rPr>
          <w:rFonts w:ascii="Garamond" w:hAnsi="Garamond" w:cs="Garamond"/>
          <w:b/>
          <w:bCs/>
          <w:color w:val="000000"/>
          <w:sz w:val="22"/>
          <w:szCs w:val="24"/>
          <w:lang w:val="hr-HR"/>
        </w:rPr>
        <w:tab/>
      </w:r>
      <w:r w:rsidR="00255C82" w:rsidRPr="008F35FC">
        <w:rPr>
          <w:rFonts w:ascii="Garamond" w:hAnsi="Garamond" w:cs="Garamond"/>
          <w:b/>
          <w:bCs/>
          <w:color w:val="000000"/>
          <w:sz w:val="22"/>
          <w:szCs w:val="24"/>
          <w:lang w:val="hr-HR"/>
        </w:rPr>
        <w:tab/>
      </w:r>
      <w:r w:rsidR="00255C82" w:rsidRPr="008F35FC">
        <w:rPr>
          <w:rFonts w:ascii="Garamond" w:hAnsi="Garamond" w:cs="Garamond"/>
          <w:b/>
          <w:bCs/>
          <w:color w:val="000000"/>
          <w:sz w:val="22"/>
          <w:szCs w:val="24"/>
          <w:lang w:val="hr-HR"/>
        </w:rPr>
        <w:tab/>
      </w:r>
      <w:r w:rsidR="00255C82" w:rsidRPr="008F35FC">
        <w:rPr>
          <w:rFonts w:ascii="Garamond" w:hAnsi="Garamond" w:cs="Garamond"/>
          <w:b/>
          <w:bCs/>
          <w:color w:val="000000"/>
          <w:sz w:val="22"/>
          <w:szCs w:val="24"/>
          <w:lang w:val="hr-HR"/>
        </w:rPr>
        <w:tab/>
        <w:t xml:space="preserve">    </w:t>
      </w:r>
      <w:r w:rsidR="00255C82" w:rsidRPr="008F35FC">
        <w:rPr>
          <w:rFonts w:ascii="Garamond" w:hAnsi="Garamond" w:cs="Garamond"/>
          <w:color w:val="000000"/>
          <w:sz w:val="22"/>
          <w:szCs w:val="24"/>
          <w:lang w:val="hr-HR"/>
        </w:rPr>
        <w:t xml:space="preserve">   </w:t>
      </w:r>
      <w:r w:rsidR="005F7B8B" w:rsidRPr="008F35FC">
        <w:rPr>
          <w:rFonts w:ascii="Garamond" w:hAnsi="Garamond" w:cs="Garamond"/>
          <w:color w:val="000000"/>
          <w:sz w:val="22"/>
          <w:szCs w:val="24"/>
          <w:lang w:val="hr-HR"/>
        </w:rPr>
        <w:t xml:space="preserve">Željka </w:t>
      </w:r>
      <w:proofErr w:type="spellStart"/>
      <w:r w:rsidR="005F7B8B" w:rsidRPr="008F35FC">
        <w:rPr>
          <w:rFonts w:ascii="Garamond" w:hAnsi="Garamond" w:cs="Garamond"/>
          <w:color w:val="000000"/>
          <w:sz w:val="22"/>
          <w:szCs w:val="24"/>
          <w:lang w:val="hr-HR"/>
        </w:rPr>
        <w:t>Kajfeš</w:t>
      </w:r>
      <w:proofErr w:type="spellEnd"/>
      <w:r w:rsidR="005F7B8B" w:rsidRPr="008F35FC">
        <w:rPr>
          <w:rFonts w:ascii="Garamond" w:hAnsi="Garamond" w:cs="Garamond"/>
          <w:color w:val="000000"/>
          <w:sz w:val="22"/>
          <w:szCs w:val="24"/>
          <w:lang w:val="hr-HR"/>
        </w:rPr>
        <w:t xml:space="preserve">, </w:t>
      </w:r>
      <w:proofErr w:type="spellStart"/>
      <w:r w:rsidR="005F7B8B" w:rsidRPr="008F35FC">
        <w:rPr>
          <w:rFonts w:ascii="Garamond" w:hAnsi="Garamond" w:cs="Garamond"/>
          <w:color w:val="000000"/>
          <w:sz w:val="22"/>
          <w:szCs w:val="24"/>
          <w:lang w:val="hr-HR"/>
        </w:rPr>
        <w:t>dipl.ing.arh</w:t>
      </w:r>
      <w:proofErr w:type="spellEnd"/>
      <w:r w:rsidR="005F7B8B" w:rsidRPr="008F35FC">
        <w:rPr>
          <w:rFonts w:ascii="Garamond" w:hAnsi="Garamond" w:cs="Garamond"/>
          <w:color w:val="000000"/>
          <w:sz w:val="22"/>
          <w:szCs w:val="24"/>
          <w:lang w:val="hr-HR"/>
        </w:rPr>
        <w:t>.</w:t>
      </w:r>
    </w:p>
    <w:p w14:paraId="4DB3916F" w14:textId="77777777" w:rsidR="002E45D8" w:rsidRPr="008F35FC" w:rsidRDefault="002E45D8">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right"/>
        <w:rPr>
          <w:rFonts w:ascii="Garamond" w:hAnsi="Garamond" w:cs="Garamond"/>
          <w:color w:val="000000"/>
          <w:sz w:val="24"/>
          <w:szCs w:val="24"/>
          <w:lang w:val="hr-HR"/>
        </w:rPr>
      </w:pPr>
    </w:p>
    <w:p w14:paraId="7CDF2B1C" w14:textId="77777777" w:rsidR="002E45D8" w:rsidRPr="008F35FC" w:rsidRDefault="002E45D8">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14"/>
        <w:jc w:val="right"/>
        <w:rPr>
          <w:lang w:val="hr-HR"/>
        </w:rPr>
        <w:sectPr w:rsidR="002E45D8" w:rsidRPr="008F35FC" w:rsidSect="00D67DB4">
          <w:headerReference w:type="default" r:id="rId75"/>
          <w:footerReference w:type="default" r:id="rId76"/>
          <w:headerReference w:type="first" r:id="rId77"/>
          <w:footerReference w:type="first" r:id="rId78"/>
          <w:pgSz w:w="11906" w:h="16838"/>
          <w:pgMar w:top="1440" w:right="1016" w:bottom="1440" w:left="1950" w:header="720" w:footer="720" w:gutter="0"/>
          <w:pgNumType w:start="1"/>
          <w:cols w:space="720"/>
          <w:titlePg/>
          <w:docGrid w:linePitch="326"/>
        </w:sectPr>
      </w:pPr>
    </w:p>
    <w:p w14:paraId="1885BE92" w14:textId="77777777" w:rsidR="00143580" w:rsidRPr="008F35FC" w:rsidRDefault="00143580" w:rsidP="00143580">
      <w:pPr>
        <w:pStyle w:val="Standard"/>
        <w:ind w:right="566"/>
        <w:rPr>
          <w:rFonts w:ascii="Garamond" w:hAnsi="Garamond" w:cs="Garamond"/>
          <w:b/>
          <w:lang w:val="hr-HR"/>
        </w:rPr>
      </w:pPr>
      <w:r w:rsidRPr="008F35FC">
        <w:rPr>
          <w:rFonts w:ascii="Garamond" w:hAnsi="Garamond" w:cs="Garamond"/>
          <w:b/>
          <w:lang w:val="hr-HR"/>
        </w:rPr>
        <w:lastRenderedPageBreak/>
        <w:t>INVESTITOR:</w:t>
      </w:r>
      <w:r w:rsidRPr="008F35FC">
        <w:rPr>
          <w:rFonts w:ascii="Garamond" w:hAnsi="Garamond" w:cs="Garamond"/>
          <w:b/>
          <w:lang w:val="hr-HR"/>
        </w:rPr>
        <w:tab/>
      </w:r>
      <w:r w:rsidRPr="008F35FC">
        <w:rPr>
          <w:rFonts w:ascii="Garamond" w:hAnsi="Garamond" w:cs="Garamond"/>
          <w:b/>
          <w:lang w:val="hr-HR"/>
        </w:rPr>
        <w:tab/>
        <w:t xml:space="preserve"> </w:t>
      </w:r>
      <w:r w:rsidRPr="008F35FC">
        <w:rPr>
          <w:rFonts w:ascii="Garamond" w:hAnsi="Garamond" w:cs="Garamond"/>
          <w:lang w:val="hr-HR"/>
        </w:rPr>
        <w:t>:</w:t>
      </w:r>
      <w:r w:rsidRPr="008F35FC">
        <w:rPr>
          <w:rFonts w:ascii="Garamond" w:hAnsi="Garamond" w:cs="Garamond"/>
          <w:b/>
          <w:lang w:val="hr-HR"/>
        </w:rPr>
        <w:tab/>
        <w:t>Sveučilište u Zagrebu</w:t>
      </w:r>
    </w:p>
    <w:p w14:paraId="5DECA202" w14:textId="77777777" w:rsidR="00143580" w:rsidRPr="008F35FC" w:rsidRDefault="00143580" w:rsidP="00143580">
      <w:pPr>
        <w:pStyle w:val="Standard"/>
        <w:ind w:left="2160" w:right="566" w:firstLine="720"/>
        <w:rPr>
          <w:rFonts w:ascii="Garamond" w:hAnsi="Garamond" w:cs="Garamond"/>
          <w:b/>
          <w:lang w:val="hr-HR"/>
        </w:rPr>
      </w:pPr>
      <w:r w:rsidRPr="008F35FC">
        <w:rPr>
          <w:rFonts w:ascii="Garamond" w:hAnsi="Garamond" w:cs="Garamond"/>
          <w:b/>
          <w:lang w:val="hr-HR"/>
        </w:rPr>
        <w:t>FAKULTET STROJARSTVA I BRODOGRADNJE</w:t>
      </w:r>
    </w:p>
    <w:p w14:paraId="5A0FFEB1" w14:textId="77777777" w:rsidR="00143580" w:rsidRPr="008F35FC" w:rsidRDefault="00143580" w:rsidP="00143580">
      <w:pPr>
        <w:pStyle w:val="Standard"/>
        <w:ind w:left="2160" w:right="566" w:firstLine="720"/>
        <w:rPr>
          <w:rFonts w:ascii="Garamond" w:hAnsi="Garamond" w:cs="Garamond"/>
          <w:b/>
          <w:lang w:val="hr-HR"/>
        </w:rPr>
      </w:pPr>
      <w:r w:rsidRPr="008F35FC">
        <w:rPr>
          <w:rFonts w:ascii="Garamond" w:hAnsi="Garamond" w:cs="Garamond"/>
          <w:b/>
          <w:lang w:val="hr-HR"/>
        </w:rPr>
        <w:t>10000 Zagreb, Ivana Lučića 5</w:t>
      </w:r>
    </w:p>
    <w:p w14:paraId="32AAAF95" w14:textId="77777777" w:rsidR="00143580" w:rsidRPr="008F35FC" w:rsidRDefault="00143580" w:rsidP="00143580">
      <w:pPr>
        <w:pStyle w:val="Standard"/>
        <w:ind w:left="2160" w:right="566" w:firstLine="720"/>
        <w:rPr>
          <w:rFonts w:ascii="Garamond" w:hAnsi="Garamond" w:cs="Garamond"/>
          <w:b/>
          <w:lang w:val="hr-HR"/>
        </w:rPr>
      </w:pPr>
      <w:r w:rsidRPr="008F35FC">
        <w:rPr>
          <w:rFonts w:ascii="Garamond" w:hAnsi="Garamond" w:cs="Garamond"/>
          <w:b/>
          <w:lang w:val="hr-HR"/>
        </w:rPr>
        <w:t>MB: 3276546, OIB: 22910368449</w:t>
      </w:r>
    </w:p>
    <w:p w14:paraId="591EB474" w14:textId="77777777" w:rsidR="00143580" w:rsidRPr="008F35FC" w:rsidRDefault="00143580" w:rsidP="00143580">
      <w:pPr>
        <w:pStyle w:val="Standard"/>
        <w:ind w:right="566"/>
        <w:rPr>
          <w:rFonts w:ascii="Garamond" w:hAnsi="Garamond" w:cs="Garamond"/>
          <w:b/>
          <w:lang w:val="hr-HR"/>
        </w:rPr>
      </w:pP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p>
    <w:p w14:paraId="09FDB15E" w14:textId="77777777" w:rsidR="00143580" w:rsidRPr="008F35FC" w:rsidRDefault="00143580" w:rsidP="00143580">
      <w:pPr>
        <w:pStyle w:val="Standard"/>
        <w:ind w:right="566"/>
        <w:rPr>
          <w:rFonts w:ascii="Garamond" w:hAnsi="Garamond" w:cs="Garamond"/>
          <w:b/>
          <w:lang w:val="hr-HR"/>
        </w:rPr>
      </w:pPr>
      <w:r w:rsidRPr="008F35FC">
        <w:rPr>
          <w:rFonts w:ascii="Garamond" w:hAnsi="Garamond"/>
          <w:b/>
          <w:lang w:val="hr-HR"/>
        </w:rPr>
        <w:t>GRAĐEVINA</w:t>
      </w:r>
      <w:r w:rsidRPr="008F35FC">
        <w:rPr>
          <w:lang w:val="hr-HR"/>
        </w:rPr>
        <w:t xml:space="preserve"> </w:t>
      </w:r>
      <w:r w:rsidRPr="008F35FC">
        <w:rPr>
          <w:lang w:val="hr-HR"/>
        </w:rPr>
        <w:tab/>
      </w:r>
      <w:r w:rsidRPr="008F35FC">
        <w:rPr>
          <w:lang w:val="hr-HR"/>
        </w:rPr>
        <w:tab/>
        <w:t xml:space="preserve"> :</w:t>
      </w:r>
      <w:r w:rsidRPr="008F35FC">
        <w:rPr>
          <w:lang w:val="hr-HR"/>
        </w:rPr>
        <w:tab/>
      </w:r>
      <w:r w:rsidRPr="008F35FC">
        <w:rPr>
          <w:rFonts w:ascii="Garamond" w:hAnsi="Garamond" w:cs="Garamond"/>
          <w:b/>
          <w:lang w:val="hr-HR"/>
        </w:rPr>
        <w:t xml:space="preserve">ENERGETSKA OBNOVA ZGRADA </w:t>
      </w:r>
    </w:p>
    <w:p w14:paraId="648A13DA" w14:textId="77777777" w:rsidR="00143580" w:rsidRPr="008F35FC" w:rsidRDefault="00143580" w:rsidP="00143580">
      <w:pPr>
        <w:pStyle w:val="Standard"/>
        <w:ind w:left="2160" w:right="566" w:firstLine="720"/>
        <w:rPr>
          <w:rFonts w:ascii="Garamond" w:hAnsi="Garamond" w:cs="Garamond"/>
          <w:b/>
          <w:lang w:val="hr-HR"/>
        </w:rPr>
      </w:pPr>
      <w:r w:rsidRPr="008F35FC">
        <w:rPr>
          <w:rFonts w:ascii="Garamond" w:hAnsi="Garamond" w:cs="Garamond"/>
          <w:b/>
          <w:lang w:val="hr-HR"/>
        </w:rPr>
        <w:t>FAKULTETA STROJARSTVA I BRODOGRADNJE,</w:t>
      </w:r>
    </w:p>
    <w:p w14:paraId="20286E96" w14:textId="77777777" w:rsidR="00143580" w:rsidRPr="008F35FC" w:rsidRDefault="00143580" w:rsidP="00143580">
      <w:pPr>
        <w:pStyle w:val="Standard"/>
        <w:ind w:left="2160" w:right="566" w:firstLine="720"/>
        <w:rPr>
          <w:rFonts w:ascii="Garamond" w:hAnsi="Garamond" w:cs="Garamond"/>
          <w:b/>
          <w:lang w:val="hr-HR"/>
        </w:rPr>
      </w:pPr>
      <w:r w:rsidRPr="008F35FC">
        <w:rPr>
          <w:rFonts w:ascii="Garamond" w:hAnsi="Garamond" w:cs="Garamond"/>
          <w:b/>
          <w:lang w:val="hr-HR"/>
        </w:rPr>
        <w:t xml:space="preserve">CJELINA </w:t>
      </w:r>
      <w:r w:rsidR="0089659F" w:rsidRPr="008F35FC">
        <w:rPr>
          <w:rFonts w:ascii="Garamond" w:hAnsi="Garamond" w:cs="Garamond"/>
          <w:b/>
          <w:lang w:val="hr-HR"/>
        </w:rPr>
        <w:t>SJEVER</w:t>
      </w:r>
      <w:r w:rsidRPr="008F35FC">
        <w:rPr>
          <w:rFonts w:ascii="Garamond" w:hAnsi="Garamond" w:cs="Garamond"/>
          <w:b/>
          <w:lang w:val="hr-HR"/>
        </w:rPr>
        <w:t xml:space="preserve"> (ZGRADE A, B, C, D)</w:t>
      </w:r>
    </w:p>
    <w:p w14:paraId="4A27228B" w14:textId="77777777" w:rsidR="00143580" w:rsidRPr="008F35FC" w:rsidRDefault="00143580" w:rsidP="00143580">
      <w:pPr>
        <w:pStyle w:val="Standard"/>
        <w:ind w:right="566"/>
        <w:rPr>
          <w:rFonts w:ascii="Garamond" w:hAnsi="Garamond" w:cs="Garamond"/>
          <w:b/>
          <w:lang w:val="hr-HR"/>
        </w:rPr>
      </w:pP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p>
    <w:p w14:paraId="5A651539" w14:textId="77777777" w:rsidR="00143580" w:rsidRPr="008F35FC" w:rsidRDefault="00143580" w:rsidP="00143580">
      <w:pPr>
        <w:pStyle w:val="Standard"/>
        <w:ind w:right="566"/>
        <w:rPr>
          <w:rFonts w:ascii="Garamond" w:hAnsi="Garamond" w:cs="Garamond"/>
          <w:b/>
          <w:lang w:val="hr-HR"/>
        </w:rPr>
      </w:pPr>
      <w:r w:rsidRPr="008F35FC">
        <w:rPr>
          <w:rFonts w:ascii="Garamond" w:hAnsi="Garamond" w:cs="Garamond"/>
          <w:b/>
          <w:lang w:val="hr-HR"/>
        </w:rPr>
        <w:t>ADRESA</w:t>
      </w:r>
      <w:r w:rsidRPr="008F35FC">
        <w:rPr>
          <w:rFonts w:ascii="Garamond" w:hAnsi="Garamond" w:cs="Garamond"/>
          <w:b/>
          <w:lang w:val="hr-HR"/>
        </w:rPr>
        <w:tab/>
      </w:r>
      <w:r w:rsidRPr="008F35FC">
        <w:rPr>
          <w:rFonts w:ascii="Garamond" w:hAnsi="Garamond" w:cs="Garamond"/>
          <w:b/>
          <w:lang w:val="hr-HR"/>
        </w:rPr>
        <w:tab/>
        <w:t xml:space="preserve"> </w:t>
      </w:r>
      <w:r w:rsidRPr="008F35FC">
        <w:rPr>
          <w:rFonts w:ascii="Garamond" w:hAnsi="Garamond" w:cs="Garamond"/>
          <w:lang w:val="hr-HR"/>
        </w:rPr>
        <w:t>:</w:t>
      </w:r>
      <w:r w:rsidRPr="008F35FC">
        <w:rPr>
          <w:rFonts w:ascii="Garamond" w:hAnsi="Garamond" w:cs="Garamond"/>
          <w:lang w:val="hr-HR"/>
        </w:rPr>
        <w:tab/>
      </w:r>
      <w:r w:rsidR="00154921" w:rsidRPr="008F35FC">
        <w:rPr>
          <w:rFonts w:ascii="Garamond" w:hAnsi="Garamond" w:cs="Garamond"/>
          <w:b/>
          <w:lang w:val="hr-HR"/>
        </w:rPr>
        <w:t>Ivana Lučića 1, 10002 Zagreb</w:t>
      </w:r>
    </w:p>
    <w:p w14:paraId="72EC06AB" w14:textId="77777777" w:rsidR="00143580" w:rsidRPr="008F35FC" w:rsidRDefault="00143580" w:rsidP="00143580">
      <w:pPr>
        <w:pStyle w:val="Standard"/>
        <w:ind w:right="566"/>
        <w:rPr>
          <w:rFonts w:ascii="Garamond" w:hAnsi="Garamond" w:cs="Garamond"/>
          <w:b/>
          <w:lang w:val="hr-HR"/>
        </w:rPr>
      </w:pPr>
    </w:p>
    <w:p w14:paraId="63C8BB97" w14:textId="77777777" w:rsidR="00143580" w:rsidRPr="008F35FC" w:rsidRDefault="00143580" w:rsidP="00D80DEF">
      <w:pPr>
        <w:pStyle w:val="Standard"/>
        <w:ind w:right="566"/>
        <w:rPr>
          <w:rFonts w:ascii="Garamond" w:hAnsi="Garamond" w:cs="Garamond"/>
          <w:b/>
          <w:lang w:val="hr-HR"/>
        </w:rPr>
      </w:pPr>
      <w:r w:rsidRPr="008F35FC">
        <w:rPr>
          <w:rFonts w:ascii="Garamond" w:hAnsi="Garamond" w:cs="Garamond"/>
          <w:b/>
          <w:lang w:val="hr-HR"/>
        </w:rPr>
        <w:t xml:space="preserve">LOKACIJA  </w:t>
      </w:r>
      <w:r w:rsidRPr="008F35FC">
        <w:rPr>
          <w:rFonts w:ascii="Garamond" w:hAnsi="Garamond" w:cs="Garamond"/>
          <w:b/>
          <w:lang w:val="hr-HR"/>
        </w:rPr>
        <w:tab/>
      </w:r>
      <w:r w:rsidRPr="008F35FC">
        <w:rPr>
          <w:rFonts w:ascii="Garamond" w:hAnsi="Garamond" w:cs="Garamond"/>
          <w:b/>
          <w:lang w:val="hr-HR"/>
        </w:rPr>
        <w:tab/>
        <w:t xml:space="preserve"> :</w:t>
      </w:r>
      <w:r w:rsidRPr="008F35FC">
        <w:rPr>
          <w:rFonts w:ascii="Garamond" w:hAnsi="Garamond" w:cs="Garamond"/>
          <w:b/>
          <w:lang w:val="hr-HR"/>
        </w:rPr>
        <w:tab/>
      </w:r>
      <w:r w:rsidR="00D80DEF" w:rsidRPr="008F35FC">
        <w:rPr>
          <w:rFonts w:ascii="Garamond" w:hAnsi="Garamond" w:cs="Garamond"/>
          <w:b/>
          <w:lang w:val="hr-HR"/>
        </w:rPr>
        <w:t>k.č. 966/3, 966/4, 966/8, sve k.o. Trnje</w:t>
      </w:r>
    </w:p>
    <w:p w14:paraId="26D1783C" w14:textId="77777777" w:rsidR="00143580" w:rsidRPr="008F35FC" w:rsidRDefault="00143580" w:rsidP="00143580">
      <w:pPr>
        <w:pStyle w:val="Standard"/>
        <w:ind w:right="566" w:firstLine="720"/>
        <w:rPr>
          <w:rFonts w:ascii="Garamond" w:hAnsi="Garamond" w:cs="Garamond"/>
          <w:b/>
          <w:lang w:val="hr-HR"/>
        </w:rPr>
      </w:pPr>
      <w:r w:rsidRPr="008F35FC">
        <w:rPr>
          <w:rFonts w:ascii="Garamond" w:hAnsi="Garamond" w:cs="Garamond"/>
          <w:b/>
          <w:lang w:val="hr-HR"/>
        </w:rPr>
        <w:tab/>
      </w:r>
    </w:p>
    <w:p w14:paraId="4CFE4A3F" w14:textId="77777777" w:rsidR="00143580" w:rsidRPr="008F35FC" w:rsidRDefault="00143580" w:rsidP="00143580">
      <w:pPr>
        <w:pStyle w:val="Naslov4"/>
        <w:tabs>
          <w:tab w:val="clear" w:pos="2552"/>
          <w:tab w:val="clear" w:pos="2835"/>
          <w:tab w:val="clear" w:pos="2977"/>
        </w:tabs>
        <w:ind w:right="566" w:firstLine="0"/>
        <w:rPr>
          <w:lang w:val="hr-HR"/>
        </w:rPr>
      </w:pPr>
      <w:r w:rsidRPr="008F35FC">
        <w:rPr>
          <w:lang w:val="hr-HR"/>
        </w:rPr>
        <w:t xml:space="preserve">ZAJ.OZN. PROJEKTA </w:t>
      </w:r>
      <w:r w:rsidRPr="008F35FC">
        <w:rPr>
          <w:lang w:val="hr-HR"/>
        </w:rPr>
        <w:tab/>
        <w:t xml:space="preserve"> </w:t>
      </w:r>
      <w:r w:rsidRPr="008F35FC">
        <w:rPr>
          <w:b w:val="0"/>
          <w:lang w:val="hr-HR"/>
        </w:rPr>
        <w:t xml:space="preserve">: </w:t>
      </w:r>
      <w:r w:rsidRPr="008F35FC">
        <w:rPr>
          <w:lang w:val="hr-HR"/>
        </w:rPr>
        <w:t xml:space="preserve">    </w:t>
      </w:r>
      <w:r w:rsidRPr="008F35FC">
        <w:rPr>
          <w:lang w:val="hr-HR"/>
        </w:rPr>
        <w:tab/>
      </w:r>
      <w:r w:rsidR="00154921" w:rsidRPr="008F35FC">
        <w:rPr>
          <w:lang w:val="hr-HR"/>
        </w:rPr>
        <w:t>32/18-SJEVER-GP</w:t>
      </w:r>
    </w:p>
    <w:p w14:paraId="5273326B" w14:textId="77777777" w:rsidR="00143580" w:rsidRPr="008F35FC" w:rsidRDefault="00143580" w:rsidP="00143580">
      <w:pPr>
        <w:pStyle w:val="Standard"/>
        <w:ind w:right="566" w:firstLine="720"/>
        <w:rPr>
          <w:rFonts w:ascii="Garamond" w:hAnsi="Garamond" w:cs="Garamond"/>
          <w:b/>
          <w:lang w:val="hr-HR"/>
        </w:rPr>
      </w:pPr>
    </w:p>
    <w:p w14:paraId="2862236A" w14:textId="77777777" w:rsidR="00FD01C3" w:rsidRPr="008F35FC" w:rsidRDefault="00143580" w:rsidP="00143580">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ind w:right="566"/>
        <w:jc w:val="both"/>
        <w:rPr>
          <w:rFonts w:ascii="Garamond" w:hAnsi="Garamond" w:cs="Garamond"/>
          <w:b/>
          <w:bCs/>
          <w:lang w:val="hr-HR"/>
        </w:rPr>
      </w:pPr>
      <w:r w:rsidRPr="008F35FC">
        <w:rPr>
          <w:rFonts w:ascii="Garamond" w:hAnsi="Garamond"/>
          <w:b/>
          <w:bCs/>
          <w:lang w:val="hr-HR"/>
        </w:rPr>
        <w:t>FA</w:t>
      </w:r>
      <w:r w:rsidRPr="008F35FC">
        <w:rPr>
          <w:rFonts w:ascii="Garamond" w:hAnsi="Garamond" w:cs="Garamond"/>
          <w:b/>
          <w:bCs/>
          <w:lang w:val="hr-HR"/>
        </w:rPr>
        <w:t>ZA</w:t>
      </w:r>
      <w:r w:rsidRPr="008F35FC">
        <w:rPr>
          <w:rFonts w:ascii="Garamond" w:hAnsi="Garamond" w:cs="Garamond"/>
          <w:b/>
          <w:bCs/>
          <w:lang w:val="hr-HR"/>
        </w:rPr>
        <w:tab/>
      </w:r>
      <w:r w:rsidRPr="008F35FC">
        <w:rPr>
          <w:rFonts w:ascii="Garamond" w:hAnsi="Garamond" w:cs="Garamond"/>
          <w:b/>
          <w:lang w:val="hr-HR"/>
        </w:rPr>
        <w:tab/>
      </w:r>
      <w:r w:rsidRPr="008F35FC">
        <w:rPr>
          <w:rFonts w:ascii="Garamond" w:hAnsi="Garamond" w:cs="Garamond"/>
          <w:b/>
          <w:lang w:val="hr-HR"/>
        </w:rPr>
        <w:tab/>
        <w:t xml:space="preserve"> </w:t>
      </w:r>
      <w:r w:rsidRPr="008F35FC">
        <w:rPr>
          <w:rFonts w:ascii="Garamond" w:hAnsi="Garamond" w:cs="Garamond"/>
          <w:lang w:val="hr-HR"/>
        </w:rPr>
        <w:t>:</w:t>
      </w:r>
      <w:r w:rsidRPr="008F35FC">
        <w:rPr>
          <w:rFonts w:ascii="Garamond" w:hAnsi="Garamond" w:cs="Garamond"/>
          <w:b/>
          <w:lang w:val="hr-HR"/>
        </w:rPr>
        <w:tab/>
        <w:t>GLAVNI PROJEKT</w:t>
      </w:r>
    </w:p>
    <w:p w14:paraId="57F56C9A" w14:textId="77777777" w:rsidR="00FD01C3" w:rsidRPr="008F35FC" w:rsidRDefault="00FD01C3">
      <w:pPr>
        <w:pStyle w:val="Standard"/>
        <w:ind w:right="566" w:firstLine="720"/>
        <w:rPr>
          <w:rFonts w:ascii="Garamond" w:hAnsi="Garamond" w:cs="Garamond"/>
          <w:b/>
          <w:bCs/>
          <w:lang w:val="hr-HR"/>
        </w:rPr>
      </w:pPr>
    </w:p>
    <w:p w14:paraId="7D543AA4" w14:textId="77777777" w:rsidR="00FD01C3" w:rsidRPr="008F35FC" w:rsidRDefault="00FD01C3">
      <w:pPr>
        <w:pStyle w:val="Standard"/>
        <w:ind w:firstLine="720"/>
        <w:rPr>
          <w:rFonts w:ascii="Garamond" w:hAnsi="Garamond" w:cs="Garamond"/>
          <w:b/>
          <w:lang w:val="hr-HR"/>
        </w:rPr>
      </w:pPr>
    </w:p>
    <w:p w14:paraId="235A9898" w14:textId="77777777" w:rsidR="00FD01C3" w:rsidRPr="008F35FC" w:rsidRDefault="00FD01C3">
      <w:pPr>
        <w:pStyle w:val="Standard"/>
        <w:ind w:firstLine="720"/>
        <w:rPr>
          <w:rFonts w:ascii="Garamond" w:hAnsi="Garamond" w:cs="Garamond"/>
          <w:b/>
          <w:lang w:val="hr-HR"/>
        </w:rPr>
      </w:pPr>
    </w:p>
    <w:p w14:paraId="659CD22A" w14:textId="77777777" w:rsidR="00FD01C3" w:rsidRPr="008F35FC" w:rsidRDefault="00FD01C3">
      <w:pPr>
        <w:pStyle w:val="Standard"/>
        <w:ind w:firstLine="720"/>
        <w:rPr>
          <w:rFonts w:ascii="Garamond" w:hAnsi="Garamond" w:cs="Garamond"/>
          <w:b/>
          <w:lang w:val="hr-HR"/>
        </w:rPr>
      </w:pPr>
    </w:p>
    <w:p w14:paraId="4C377205" w14:textId="77777777" w:rsidR="00FD01C3" w:rsidRPr="008F35FC" w:rsidRDefault="00FD01C3">
      <w:pPr>
        <w:pStyle w:val="Standard"/>
        <w:rPr>
          <w:rFonts w:ascii="Garamond" w:hAnsi="Garamond" w:cs="Garamond"/>
          <w:b/>
          <w:lang w:val="hr-HR"/>
        </w:rPr>
      </w:pPr>
    </w:p>
    <w:p w14:paraId="061DFEB7" w14:textId="77777777" w:rsidR="00FD01C3" w:rsidRPr="008F35FC" w:rsidRDefault="00FD01C3">
      <w:pPr>
        <w:pStyle w:val="Standard"/>
        <w:rPr>
          <w:rFonts w:ascii="Garamond" w:hAnsi="Garamond" w:cs="Garamond"/>
          <w:b/>
          <w:lang w:val="hr-HR"/>
        </w:rPr>
      </w:pPr>
    </w:p>
    <w:p w14:paraId="47C15E3D" w14:textId="77777777" w:rsidR="00FD01C3" w:rsidRPr="008F35FC" w:rsidRDefault="00FD01C3">
      <w:pPr>
        <w:pStyle w:val="Standard"/>
        <w:rPr>
          <w:rFonts w:ascii="Garamond" w:hAnsi="Garamond" w:cs="Garamond"/>
          <w:b/>
          <w:lang w:val="hr-HR"/>
        </w:rPr>
      </w:pPr>
    </w:p>
    <w:p w14:paraId="604926FF" w14:textId="77777777" w:rsidR="00FD01C3" w:rsidRPr="008F35FC" w:rsidRDefault="00FD01C3">
      <w:pPr>
        <w:pStyle w:val="Standard"/>
        <w:rPr>
          <w:rFonts w:ascii="Garamond" w:hAnsi="Garamond" w:cs="Garamond"/>
          <w:b/>
          <w:lang w:val="hr-HR"/>
        </w:rPr>
      </w:pPr>
    </w:p>
    <w:p w14:paraId="7169E07F" w14:textId="77777777" w:rsidR="00FD01C3" w:rsidRPr="008F35FC" w:rsidRDefault="00FD01C3">
      <w:pPr>
        <w:pStyle w:val="Standard"/>
        <w:rPr>
          <w:rFonts w:ascii="Garamond" w:hAnsi="Garamond" w:cs="Garamond"/>
          <w:b/>
          <w:lang w:val="hr-HR"/>
        </w:rPr>
      </w:pPr>
    </w:p>
    <w:p w14:paraId="05D65C81" w14:textId="77777777" w:rsidR="00FD01C3" w:rsidRPr="008F35FC" w:rsidRDefault="00FD01C3">
      <w:pPr>
        <w:pStyle w:val="Standard"/>
        <w:rPr>
          <w:rFonts w:ascii="Garamond" w:hAnsi="Garamond" w:cs="Garamond"/>
          <w:b/>
          <w:lang w:val="hr-HR"/>
        </w:rPr>
      </w:pPr>
    </w:p>
    <w:p w14:paraId="0BA777CA" w14:textId="77777777" w:rsidR="00FD01C3" w:rsidRPr="008F35FC" w:rsidRDefault="00FD01C3">
      <w:pPr>
        <w:pStyle w:val="Standard"/>
        <w:rPr>
          <w:rFonts w:ascii="Garamond" w:hAnsi="Garamond" w:cs="Garamond"/>
          <w:b/>
          <w:lang w:val="hr-HR"/>
        </w:rPr>
      </w:pPr>
    </w:p>
    <w:p w14:paraId="32AB3954" w14:textId="77777777" w:rsidR="002F035C" w:rsidRPr="008F35FC" w:rsidRDefault="002F035C" w:rsidP="002F035C">
      <w:pPr>
        <w:pStyle w:val="Naslov1"/>
        <w:rPr>
          <w:lang w:val="hr-HR"/>
        </w:rPr>
      </w:pPr>
      <w:r w:rsidRPr="008F35FC">
        <w:rPr>
          <w:rFonts w:ascii="Garamond" w:hAnsi="Garamond"/>
          <w:szCs w:val="28"/>
          <w:lang w:val="hr-HR"/>
        </w:rPr>
        <w:t>17. PROCJENA INVESTICIJE</w:t>
      </w:r>
      <w:r w:rsidRPr="008F35FC">
        <w:rPr>
          <w:rFonts w:ascii="Garamond" w:hAnsi="Garamond" w:cs="Garamond"/>
          <w:szCs w:val="28"/>
          <w:lang w:val="hr-HR"/>
        </w:rPr>
        <w:tab/>
      </w:r>
    </w:p>
    <w:p w14:paraId="6DC32727" w14:textId="77777777" w:rsidR="002F035C" w:rsidRPr="008F35FC" w:rsidRDefault="002F035C" w:rsidP="002F035C">
      <w:pPr>
        <w:pStyle w:val="Standard"/>
        <w:rPr>
          <w:rFonts w:ascii="Garamond" w:hAnsi="Garamond" w:cs="Garamond"/>
          <w:lang w:val="hr-HR"/>
        </w:rPr>
      </w:pPr>
    </w:p>
    <w:p w14:paraId="72C1E2A0" w14:textId="77777777" w:rsidR="002F035C" w:rsidRPr="008F35FC" w:rsidRDefault="002F035C" w:rsidP="002F035C">
      <w:pPr>
        <w:pStyle w:val="Standard"/>
        <w:rPr>
          <w:rFonts w:ascii="Garamond" w:hAnsi="Garamond" w:cs="Garamond"/>
          <w:lang w:val="hr-HR"/>
        </w:rPr>
      </w:pPr>
    </w:p>
    <w:p w14:paraId="131FFDDA" w14:textId="6BE9335B" w:rsidR="002F035C" w:rsidRPr="008F35FC" w:rsidRDefault="002F035C" w:rsidP="002F035C">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spacing w:line="360" w:lineRule="auto"/>
        <w:ind w:right="566"/>
        <w:jc w:val="both"/>
        <w:rPr>
          <w:rFonts w:ascii="Garamond" w:hAnsi="Garamond" w:cs="Garamond"/>
          <w:color w:val="000000"/>
          <w:sz w:val="22"/>
          <w:lang w:val="hr-HR"/>
        </w:rPr>
      </w:pPr>
      <w:r w:rsidRPr="008F35FC">
        <w:rPr>
          <w:rFonts w:ascii="Garamond" w:hAnsi="Garamond" w:cs="Garamond"/>
          <w:color w:val="000000"/>
          <w:sz w:val="22"/>
          <w:lang w:val="hr-HR"/>
        </w:rPr>
        <w:t xml:space="preserve">Procjenjuje se da će izvođenje građevinskih i građevinsko-obrtničkih radova obrađenih ovim projektom približno iznositi: </w:t>
      </w:r>
      <w:r w:rsidRPr="008F35FC">
        <w:rPr>
          <w:rFonts w:ascii="Garamond" w:hAnsi="Garamond" w:cs="Garamond"/>
          <w:color w:val="000000"/>
          <w:sz w:val="22"/>
          <w:lang w:val="hr-HR"/>
        </w:rPr>
        <w:tab/>
      </w:r>
      <w:r w:rsidRPr="008F35FC">
        <w:rPr>
          <w:rFonts w:ascii="Garamond" w:hAnsi="Garamond" w:cs="Garamond"/>
          <w:b/>
          <w:color w:val="000000"/>
          <w:sz w:val="24"/>
          <w:lang w:val="hr-HR"/>
        </w:rPr>
        <w:t>1</w:t>
      </w:r>
      <w:r w:rsidR="00596A63">
        <w:rPr>
          <w:rFonts w:ascii="Garamond" w:hAnsi="Garamond" w:cs="Garamond"/>
          <w:b/>
          <w:color w:val="000000"/>
          <w:sz w:val="24"/>
          <w:lang w:val="hr-HR"/>
        </w:rPr>
        <w:t>6</w:t>
      </w:r>
      <w:r w:rsidRPr="008F35FC">
        <w:rPr>
          <w:rFonts w:ascii="Garamond" w:hAnsi="Garamond" w:cs="Garamond"/>
          <w:b/>
          <w:color w:val="000000"/>
          <w:sz w:val="24"/>
          <w:lang w:val="hr-HR"/>
        </w:rPr>
        <w:t xml:space="preserve"> </w:t>
      </w:r>
      <w:r w:rsidR="00596A63">
        <w:rPr>
          <w:rFonts w:ascii="Garamond" w:hAnsi="Garamond" w:cs="Garamond"/>
          <w:b/>
          <w:color w:val="000000"/>
          <w:sz w:val="24"/>
          <w:lang w:val="hr-HR"/>
        </w:rPr>
        <w:t>225</w:t>
      </w:r>
      <w:r w:rsidRPr="008F35FC">
        <w:rPr>
          <w:rFonts w:ascii="Garamond" w:hAnsi="Garamond" w:cs="Garamond"/>
          <w:b/>
          <w:color w:val="000000"/>
          <w:sz w:val="24"/>
          <w:lang w:val="hr-HR"/>
        </w:rPr>
        <w:t xml:space="preserve"> </w:t>
      </w:r>
      <w:r w:rsidR="00596A63">
        <w:rPr>
          <w:rFonts w:ascii="Garamond" w:hAnsi="Garamond" w:cs="Garamond"/>
          <w:b/>
          <w:color w:val="000000"/>
          <w:sz w:val="24"/>
          <w:lang w:val="hr-HR"/>
        </w:rPr>
        <w:t>190,42</w:t>
      </w:r>
      <w:r w:rsidRPr="008F35FC">
        <w:rPr>
          <w:rFonts w:ascii="Garamond" w:hAnsi="Garamond" w:cs="Garamond"/>
          <w:b/>
          <w:color w:val="000000"/>
          <w:sz w:val="24"/>
          <w:lang w:val="hr-HR"/>
        </w:rPr>
        <w:t xml:space="preserve"> kn</w:t>
      </w:r>
    </w:p>
    <w:p w14:paraId="4D5A530F" w14:textId="77777777" w:rsidR="002F035C" w:rsidRPr="008F35FC" w:rsidRDefault="002F035C" w:rsidP="002F035C">
      <w:pPr>
        <w:pStyle w:val="Standard"/>
        <w:tabs>
          <w:tab w:val="left" w:pos="720"/>
          <w:tab w:val="left" w:pos="1440"/>
          <w:tab w:val="left" w:pos="2160"/>
          <w:tab w:val="left" w:pos="2880"/>
          <w:tab w:val="left" w:pos="3600"/>
          <w:tab w:val="left" w:pos="3828"/>
          <w:tab w:val="left" w:pos="4320"/>
          <w:tab w:val="left" w:pos="5040"/>
          <w:tab w:val="left" w:pos="5760"/>
          <w:tab w:val="left" w:pos="6480"/>
          <w:tab w:val="left" w:pos="7200"/>
          <w:tab w:val="left" w:pos="7797"/>
          <w:tab w:val="left" w:pos="7920"/>
        </w:tabs>
        <w:spacing w:line="360" w:lineRule="auto"/>
        <w:ind w:right="566"/>
        <w:jc w:val="both"/>
        <w:rPr>
          <w:rFonts w:ascii="Garamond" w:hAnsi="Garamond" w:cs="Garamond"/>
          <w:color w:val="000000"/>
          <w:sz w:val="22"/>
          <w:lang w:val="hr-HR"/>
        </w:rPr>
      </w:pPr>
      <w:r w:rsidRPr="008F35FC">
        <w:rPr>
          <w:rFonts w:ascii="Garamond" w:hAnsi="Garamond" w:cs="Garamond"/>
          <w:color w:val="000000"/>
          <w:sz w:val="22"/>
          <w:lang w:val="hr-HR"/>
        </w:rPr>
        <w:t>Procijenjeni trošak gradnje ne sadrži PDV.</w:t>
      </w:r>
    </w:p>
    <w:p w14:paraId="1D314F80" w14:textId="77777777" w:rsidR="002F035C" w:rsidRPr="008F35FC" w:rsidRDefault="002F035C" w:rsidP="002F035C">
      <w:pPr>
        <w:pStyle w:val="Standard"/>
        <w:rPr>
          <w:rFonts w:ascii="Garamond" w:hAnsi="Garamond" w:cs="Garamond"/>
          <w:color w:val="000000"/>
          <w:sz w:val="22"/>
          <w:lang w:val="hr-HR"/>
        </w:rPr>
      </w:pPr>
    </w:p>
    <w:p w14:paraId="07C3AE4E" w14:textId="77777777" w:rsidR="002F035C" w:rsidRPr="008F35FC" w:rsidRDefault="002F035C" w:rsidP="002F035C">
      <w:pPr>
        <w:pStyle w:val="Standard"/>
        <w:rPr>
          <w:rFonts w:ascii="Garamond" w:hAnsi="Garamond" w:cs="Garamond"/>
          <w:lang w:val="hr-HR"/>
        </w:rPr>
      </w:pPr>
    </w:p>
    <w:p w14:paraId="7902A0C7" w14:textId="77777777" w:rsidR="002F035C" w:rsidRPr="008F35FC" w:rsidRDefault="002F035C" w:rsidP="002F035C">
      <w:pPr>
        <w:pStyle w:val="Standard"/>
        <w:rPr>
          <w:rFonts w:ascii="Garamond" w:hAnsi="Garamond" w:cs="Garamond"/>
          <w:lang w:val="hr-HR"/>
        </w:rPr>
      </w:pPr>
    </w:p>
    <w:p w14:paraId="74DEE634" w14:textId="77777777" w:rsidR="002F035C" w:rsidRPr="008F35FC" w:rsidRDefault="002F035C" w:rsidP="002F035C">
      <w:pPr>
        <w:pStyle w:val="Standard"/>
        <w:rPr>
          <w:rFonts w:ascii="Garamond" w:hAnsi="Garamond" w:cs="Garamond"/>
          <w:lang w:val="hr-HR"/>
        </w:rPr>
      </w:pPr>
    </w:p>
    <w:p w14:paraId="26325918" w14:textId="77777777" w:rsidR="002F035C" w:rsidRPr="008F35FC" w:rsidRDefault="00A325A9" w:rsidP="002F035C">
      <w:pPr>
        <w:pStyle w:val="Standard"/>
        <w:ind w:firstLine="720"/>
        <w:rPr>
          <w:rFonts w:ascii="Garamond" w:hAnsi="Garamond" w:cs="Garamond"/>
          <w:b/>
          <w:lang w:val="hr-HR"/>
        </w:rPr>
      </w:pPr>
      <w:r>
        <w:rPr>
          <w:noProof/>
        </w:rPr>
        <w:drawing>
          <wp:anchor distT="0" distB="0" distL="114300" distR="114300" simplePos="0" relativeHeight="251665920" behindDoc="1" locked="0" layoutInCell="1" allowOverlap="1" wp14:anchorId="4823C99D" wp14:editId="1FFA54F1">
            <wp:simplePos x="0" y="0"/>
            <wp:positionH relativeFrom="column">
              <wp:posOffset>2047875</wp:posOffset>
            </wp:positionH>
            <wp:positionV relativeFrom="paragraph">
              <wp:posOffset>76200</wp:posOffset>
            </wp:positionV>
            <wp:extent cx="1952625" cy="1060450"/>
            <wp:effectExtent l="0" t="0" r="0" b="6350"/>
            <wp:wrapNone/>
            <wp:docPr id="72" name="Slika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čat-sa potpisom.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952625" cy="1060450"/>
                    </a:xfrm>
                    <a:prstGeom prst="rect">
                      <a:avLst/>
                    </a:prstGeom>
                  </pic:spPr>
                </pic:pic>
              </a:graphicData>
            </a:graphic>
            <wp14:sizeRelH relativeFrom="page">
              <wp14:pctWidth>0</wp14:pctWidth>
            </wp14:sizeRelH>
            <wp14:sizeRelV relativeFrom="page">
              <wp14:pctHeight>0</wp14:pctHeight>
            </wp14:sizeRelV>
          </wp:anchor>
        </w:drawing>
      </w:r>
      <w:r w:rsidR="002F035C" w:rsidRPr="008F35FC">
        <w:rPr>
          <w:rFonts w:ascii="Garamond" w:hAnsi="Garamond" w:cs="Garamond"/>
          <w:b/>
          <w:lang w:val="hr-HR"/>
        </w:rPr>
        <w:t>Glavni projektant</w:t>
      </w:r>
      <w:r w:rsidR="002F035C" w:rsidRPr="008F35FC">
        <w:rPr>
          <w:rFonts w:ascii="Garamond" w:hAnsi="Garamond" w:cs="Garamond"/>
          <w:b/>
          <w:lang w:val="hr-HR"/>
        </w:rPr>
        <w:tab/>
        <w:t>:</w:t>
      </w:r>
      <w:r w:rsidR="002F035C" w:rsidRPr="008F35FC">
        <w:rPr>
          <w:rFonts w:ascii="Garamond" w:hAnsi="Garamond" w:cs="Garamond"/>
          <w:b/>
          <w:lang w:val="hr-HR"/>
        </w:rPr>
        <w:tab/>
        <w:t xml:space="preserve">Davor Mileta, </w:t>
      </w:r>
      <w:proofErr w:type="spellStart"/>
      <w:r w:rsidR="002F035C" w:rsidRPr="008F35FC">
        <w:rPr>
          <w:rFonts w:ascii="Garamond" w:hAnsi="Garamond" w:cs="Garamond"/>
          <w:b/>
          <w:lang w:val="hr-HR"/>
        </w:rPr>
        <w:t>dipl.ing.građ</w:t>
      </w:r>
      <w:proofErr w:type="spellEnd"/>
      <w:r w:rsidR="002F035C" w:rsidRPr="008F35FC">
        <w:rPr>
          <w:rFonts w:ascii="Garamond" w:hAnsi="Garamond" w:cs="Garamond"/>
          <w:b/>
          <w:lang w:val="hr-HR"/>
        </w:rPr>
        <w:t xml:space="preserve">. </w:t>
      </w:r>
    </w:p>
    <w:p w14:paraId="7490BF76" w14:textId="77777777" w:rsidR="002F035C" w:rsidRPr="008F35FC" w:rsidRDefault="002F035C" w:rsidP="002F035C">
      <w:pPr>
        <w:pStyle w:val="Standard"/>
        <w:rPr>
          <w:rFonts w:ascii="Garamond" w:hAnsi="Garamond" w:cs="Garamond"/>
          <w:b/>
          <w:lang w:val="hr-HR"/>
        </w:rPr>
      </w:pPr>
    </w:p>
    <w:p w14:paraId="700E1896" w14:textId="77777777" w:rsidR="002F035C" w:rsidRPr="008F35FC" w:rsidRDefault="002F035C" w:rsidP="002F035C">
      <w:pPr>
        <w:pStyle w:val="Standard"/>
        <w:rPr>
          <w:rFonts w:ascii="Garamond" w:hAnsi="Garamond" w:cs="Garamond"/>
          <w:b/>
          <w:lang w:val="hr-HR"/>
        </w:rPr>
      </w:pPr>
    </w:p>
    <w:p w14:paraId="67D2231B" w14:textId="77777777" w:rsidR="002F035C" w:rsidRPr="008F35FC" w:rsidRDefault="002F035C" w:rsidP="002F035C">
      <w:pPr>
        <w:pStyle w:val="Standard"/>
        <w:ind w:firstLine="720"/>
        <w:rPr>
          <w:rFonts w:ascii="Garamond" w:hAnsi="Garamond" w:cs="Garamond"/>
          <w:b/>
          <w:lang w:val="hr-HR"/>
        </w:rPr>
      </w:pPr>
    </w:p>
    <w:p w14:paraId="0399C351" w14:textId="77777777" w:rsidR="002F035C" w:rsidRPr="008F35FC" w:rsidRDefault="002F035C" w:rsidP="002F035C">
      <w:pPr>
        <w:pStyle w:val="Standard"/>
        <w:ind w:firstLine="720"/>
        <w:rPr>
          <w:rFonts w:ascii="Garamond" w:hAnsi="Garamond" w:cs="Garamond"/>
          <w:b/>
          <w:lang w:val="hr-HR"/>
        </w:rPr>
      </w:pPr>
    </w:p>
    <w:p w14:paraId="3CE69B3F" w14:textId="77777777" w:rsidR="002F035C" w:rsidRPr="008F35FC" w:rsidRDefault="002F035C" w:rsidP="002F035C">
      <w:pPr>
        <w:pStyle w:val="Standard"/>
        <w:ind w:firstLine="720"/>
        <w:rPr>
          <w:rFonts w:ascii="Garamond" w:hAnsi="Garamond" w:cs="Garamond"/>
          <w:b/>
          <w:lang w:val="hr-HR"/>
        </w:rPr>
      </w:pPr>
    </w:p>
    <w:p w14:paraId="75DE88CA" w14:textId="77777777" w:rsidR="002F035C" w:rsidRPr="008F35FC" w:rsidRDefault="002F035C" w:rsidP="002F035C">
      <w:pPr>
        <w:pStyle w:val="Standard"/>
        <w:ind w:firstLine="720"/>
        <w:rPr>
          <w:rFonts w:ascii="Garamond" w:hAnsi="Garamond" w:cs="Garamond"/>
          <w:b/>
          <w:lang w:val="hr-HR"/>
        </w:rPr>
      </w:pPr>
      <w:r w:rsidRPr="008F35FC">
        <w:rPr>
          <w:rFonts w:ascii="Garamond" w:hAnsi="Garamond" w:cs="Garamond"/>
          <w:b/>
          <w:lang w:val="hr-HR"/>
        </w:rPr>
        <w:t>Projektant</w:t>
      </w:r>
      <w:r w:rsidRPr="008F35FC">
        <w:rPr>
          <w:rFonts w:ascii="Garamond" w:hAnsi="Garamond" w:cs="Garamond"/>
          <w:b/>
          <w:lang w:val="hr-HR"/>
        </w:rPr>
        <w:tab/>
      </w:r>
      <w:r w:rsidRPr="008F35FC">
        <w:rPr>
          <w:rFonts w:ascii="Garamond" w:hAnsi="Garamond" w:cs="Garamond"/>
          <w:b/>
          <w:lang w:val="hr-HR"/>
        </w:rPr>
        <w:tab/>
        <w:t>:</w:t>
      </w:r>
      <w:r w:rsidRPr="008F35FC">
        <w:rPr>
          <w:rFonts w:ascii="Garamond" w:hAnsi="Garamond" w:cs="Garamond"/>
          <w:b/>
          <w:lang w:val="hr-HR"/>
        </w:rPr>
        <w:tab/>
        <w:t xml:space="preserve">Željka </w:t>
      </w:r>
      <w:proofErr w:type="spellStart"/>
      <w:r w:rsidRPr="008F35FC">
        <w:rPr>
          <w:rFonts w:ascii="Garamond" w:hAnsi="Garamond" w:cs="Garamond"/>
          <w:b/>
          <w:lang w:val="hr-HR"/>
        </w:rPr>
        <w:t>Kajfeš</w:t>
      </w:r>
      <w:proofErr w:type="spellEnd"/>
      <w:r w:rsidRPr="008F35FC">
        <w:rPr>
          <w:rFonts w:ascii="Garamond" w:hAnsi="Garamond" w:cs="Garamond"/>
          <w:b/>
          <w:lang w:val="hr-HR"/>
        </w:rPr>
        <w:t xml:space="preserve">, </w:t>
      </w:r>
      <w:proofErr w:type="spellStart"/>
      <w:r w:rsidRPr="008F35FC">
        <w:rPr>
          <w:rFonts w:ascii="Garamond" w:hAnsi="Garamond" w:cs="Garamond"/>
          <w:b/>
          <w:lang w:val="hr-HR"/>
        </w:rPr>
        <w:t>dipl.ing.arh</w:t>
      </w:r>
      <w:proofErr w:type="spellEnd"/>
      <w:r w:rsidRPr="008F35FC">
        <w:rPr>
          <w:rFonts w:ascii="Garamond" w:hAnsi="Garamond" w:cs="Garamond"/>
          <w:b/>
          <w:lang w:val="hr-HR"/>
        </w:rPr>
        <w:t>.</w:t>
      </w:r>
    </w:p>
    <w:p w14:paraId="7532A378" w14:textId="77777777" w:rsidR="002F035C" w:rsidRPr="008F35FC" w:rsidRDefault="00A325A9">
      <w:pPr>
        <w:suppressAutoHyphens w:val="0"/>
        <w:rPr>
          <w:rFonts w:ascii="Garamond" w:eastAsia="Times New Roman" w:hAnsi="Garamond" w:cs="Garamond"/>
          <w:b/>
          <w:sz w:val="20"/>
          <w:szCs w:val="20"/>
          <w:lang w:bidi="ar-SA"/>
        </w:rPr>
      </w:pPr>
      <w:r>
        <w:rPr>
          <w:noProof/>
        </w:rPr>
        <w:drawing>
          <wp:anchor distT="0" distB="0" distL="114300" distR="114300" simplePos="0" relativeHeight="251666944" behindDoc="1" locked="0" layoutInCell="1" allowOverlap="1" wp14:anchorId="61997146" wp14:editId="569B6E75">
            <wp:simplePos x="0" y="0"/>
            <wp:positionH relativeFrom="column">
              <wp:posOffset>2143125</wp:posOffset>
            </wp:positionH>
            <wp:positionV relativeFrom="paragraph">
              <wp:posOffset>66675</wp:posOffset>
            </wp:positionV>
            <wp:extent cx="1857375" cy="933450"/>
            <wp:effectExtent l="0" t="0" r="9525" b="0"/>
            <wp:wrapNone/>
            <wp:docPr id="55" name="Slika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a:extLst>
                        <a:ext uri="{28A0092B-C50C-407E-A947-70E740481C1C}">
                          <a14:useLocalDpi xmlns:a14="http://schemas.microsoft.com/office/drawing/2010/main" val="0"/>
                        </a:ext>
                      </a:extLst>
                    </a:blip>
                    <a:srcRect l="17381" t="18065" r="21036" b="18676"/>
                    <a:stretch/>
                  </pic:blipFill>
                  <pic:spPr bwMode="auto">
                    <a:xfrm>
                      <a:off x="0" y="0"/>
                      <a:ext cx="1857375" cy="933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F035C" w:rsidRPr="008F35FC">
        <w:rPr>
          <w:rFonts w:ascii="Garamond" w:hAnsi="Garamond" w:cs="Garamond"/>
          <w:b/>
        </w:rPr>
        <w:br w:type="page"/>
      </w:r>
    </w:p>
    <w:p w14:paraId="32B616A0" w14:textId="77777777" w:rsidR="00143580" w:rsidRPr="008F35FC" w:rsidRDefault="00143580" w:rsidP="00143580">
      <w:pPr>
        <w:pStyle w:val="Standard"/>
        <w:ind w:right="566"/>
        <w:rPr>
          <w:rFonts w:ascii="Garamond" w:hAnsi="Garamond" w:cs="Garamond"/>
          <w:b/>
          <w:lang w:val="hr-HR"/>
        </w:rPr>
      </w:pPr>
      <w:r w:rsidRPr="008F35FC">
        <w:rPr>
          <w:rFonts w:ascii="Garamond" w:hAnsi="Garamond" w:cs="Garamond"/>
          <w:b/>
          <w:lang w:val="hr-HR"/>
        </w:rPr>
        <w:lastRenderedPageBreak/>
        <w:t>INVESTITOR:</w:t>
      </w:r>
      <w:r w:rsidRPr="008F35FC">
        <w:rPr>
          <w:rFonts w:ascii="Garamond" w:hAnsi="Garamond" w:cs="Garamond"/>
          <w:b/>
          <w:lang w:val="hr-HR"/>
        </w:rPr>
        <w:tab/>
      </w:r>
      <w:r w:rsidRPr="008F35FC">
        <w:rPr>
          <w:rFonts w:ascii="Garamond" w:hAnsi="Garamond" w:cs="Garamond"/>
          <w:b/>
          <w:lang w:val="hr-HR"/>
        </w:rPr>
        <w:tab/>
        <w:t xml:space="preserve"> </w:t>
      </w:r>
      <w:r w:rsidRPr="008F35FC">
        <w:rPr>
          <w:rFonts w:ascii="Garamond" w:hAnsi="Garamond" w:cs="Garamond"/>
          <w:lang w:val="hr-HR"/>
        </w:rPr>
        <w:t>:</w:t>
      </w:r>
      <w:r w:rsidRPr="008F35FC">
        <w:rPr>
          <w:rFonts w:ascii="Garamond" w:hAnsi="Garamond" w:cs="Garamond"/>
          <w:b/>
          <w:lang w:val="hr-HR"/>
        </w:rPr>
        <w:tab/>
        <w:t>Sveučilište u Zagrebu</w:t>
      </w:r>
    </w:p>
    <w:p w14:paraId="0E8EBE7C" w14:textId="77777777" w:rsidR="00143580" w:rsidRPr="008F35FC" w:rsidRDefault="00143580" w:rsidP="00143580">
      <w:pPr>
        <w:pStyle w:val="Standard"/>
        <w:ind w:left="2160" w:right="566" w:firstLine="720"/>
        <w:rPr>
          <w:rFonts w:ascii="Garamond" w:hAnsi="Garamond" w:cs="Garamond"/>
          <w:b/>
          <w:lang w:val="hr-HR"/>
        </w:rPr>
      </w:pPr>
      <w:r w:rsidRPr="008F35FC">
        <w:rPr>
          <w:rFonts w:ascii="Garamond" w:hAnsi="Garamond" w:cs="Garamond"/>
          <w:b/>
          <w:lang w:val="hr-HR"/>
        </w:rPr>
        <w:t>FAKULTET STROJARSTVA I BRODOGRADNJE</w:t>
      </w:r>
    </w:p>
    <w:p w14:paraId="152E6408" w14:textId="77777777" w:rsidR="00143580" w:rsidRPr="008F35FC" w:rsidRDefault="00143580" w:rsidP="00143580">
      <w:pPr>
        <w:pStyle w:val="Standard"/>
        <w:ind w:left="2160" w:right="566" w:firstLine="720"/>
        <w:rPr>
          <w:rFonts w:ascii="Garamond" w:hAnsi="Garamond" w:cs="Garamond"/>
          <w:b/>
          <w:lang w:val="hr-HR"/>
        </w:rPr>
      </w:pPr>
      <w:r w:rsidRPr="008F35FC">
        <w:rPr>
          <w:rFonts w:ascii="Garamond" w:hAnsi="Garamond" w:cs="Garamond"/>
          <w:b/>
          <w:lang w:val="hr-HR"/>
        </w:rPr>
        <w:t>10000 Zagreb, Ivana Lučića 5</w:t>
      </w:r>
    </w:p>
    <w:p w14:paraId="2FC0373C" w14:textId="77777777" w:rsidR="00143580" w:rsidRPr="008F35FC" w:rsidRDefault="00143580" w:rsidP="00143580">
      <w:pPr>
        <w:pStyle w:val="Standard"/>
        <w:ind w:left="2160" w:right="566" w:firstLine="720"/>
        <w:rPr>
          <w:rFonts w:ascii="Garamond" w:hAnsi="Garamond" w:cs="Garamond"/>
          <w:b/>
          <w:lang w:val="hr-HR"/>
        </w:rPr>
      </w:pPr>
      <w:r w:rsidRPr="008F35FC">
        <w:rPr>
          <w:rFonts w:ascii="Garamond" w:hAnsi="Garamond" w:cs="Garamond"/>
          <w:b/>
          <w:lang w:val="hr-HR"/>
        </w:rPr>
        <w:t>MB: 3276546, OIB: 22910368449</w:t>
      </w:r>
    </w:p>
    <w:p w14:paraId="7C13D8B4" w14:textId="77777777" w:rsidR="00143580" w:rsidRPr="008F35FC" w:rsidRDefault="00143580" w:rsidP="00143580">
      <w:pPr>
        <w:pStyle w:val="Standard"/>
        <w:ind w:right="566"/>
        <w:rPr>
          <w:rFonts w:ascii="Garamond" w:hAnsi="Garamond" w:cs="Garamond"/>
          <w:b/>
          <w:lang w:val="hr-HR"/>
        </w:rPr>
      </w:pP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p>
    <w:p w14:paraId="206D5E6A" w14:textId="77777777" w:rsidR="00143580" w:rsidRPr="008F35FC" w:rsidRDefault="00143580" w:rsidP="00143580">
      <w:pPr>
        <w:pStyle w:val="Standard"/>
        <w:ind w:right="566"/>
        <w:rPr>
          <w:rFonts w:ascii="Garamond" w:hAnsi="Garamond" w:cs="Garamond"/>
          <w:b/>
          <w:lang w:val="hr-HR"/>
        </w:rPr>
      </w:pPr>
      <w:r w:rsidRPr="008F35FC">
        <w:rPr>
          <w:rFonts w:ascii="Garamond" w:hAnsi="Garamond"/>
          <w:b/>
          <w:lang w:val="hr-HR"/>
        </w:rPr>
        <w:t>GRAĐEVINA</w:t>
      </w:r>
      <w:r w:rsidRPr="008F35FC">
        <w:rPr>
          <w:lang w:val="hr-HR"/>
        </w:rPr>
        <w:t xml:space="preserve"> </w:t>
      </w:r>
      <w:r w:rsidRPr="008F35FC">
        <w:rPr>
          <w:lang w:val="hr-HR"/>
        </w:rPr>
        <w:tab/>
      </w:r>
      <w:r w:rsidRPr="008F35FC">
        <w:rPr>
          <w:lang w:val="hr-HR"/>
        </w:rPr>
        <w:tab/>
        <w:t xml:space="preserve"> :</w:t>
      </w:r>
      <w:r w:rsidRPr="008F35FC">
        <w:rPr>
          <w:lang w:val="hr-HR"/>
        </w:rPr>
        <w:tab/>
      </w:r>
      <w:r w:rsidRPr="008F35FC">
        <w:rPr>
          <w:rFonts w:ascii="Garamond" w:hAnsi="Garamond" w:cs="Garamond"/>
          <w:b/>
          <w:lang w:val="hr-HR"/>
        </w:rPr>
        <w:t xml:space="preserve">ENERGETSKA OBNOVA ZGRADA </w:t>
      </w:r>
    </w:p>
    <w:p w14:paraId="1ECBC713" w14:textId="77777777" w:rsidR="00143580" w:rsidRPr="008F35FC" w:rsidRDefault="00143580" w:rsidP="00143580">
      <w:pPr>
        <w:pStyle w:val="Standard"/>
        <w:ind w:left="2160" w:right="566" w:firstLine="720"/>
        <w:rPr>
          <w:rFonts w:ascii="Garamond" w:hAnsi="Garamond" w:cs="Garamond"/>
          <w:b/>
          <w:lang w:val="hr-HR"/>
        </w:rPr>
      </w:pPr>
      <w:r w:rsidRPr="008F35FC">
        <w:rPr>
          <w:rFonts w:ascii="Garamond" w:hAnsi="Garamond" w:cs="Garamond"/>
          <w:b/>
          <w:lang w:val="hr-HR"/>
        </w:rPr>
        <w:t>FAKULTETA STROJARSTVA I BRODOGRADNJE,</w:t>
      </w:r>
    </w:p>
    <w:p w14:paraId="0AA0F115" w14:textId="77777777" w:rsidR="00143580" w:rsidRPr="008F35FC" w:rsidRDefault="00143580" w:rsidP="00143580">
      <w:pPr>
        <w:pStyle w:val="Standard"/>
        <w:ind w:left="2160" w:right="566" w:firstLine="720"/>
        <w:rPr>
          <w:rFonts w:ascii="Garamond" w:hAnsi="Garamond" w:cs="Garamond"/>
          <w:b/>
          <w:lang w:val="hr-HR"/>
        </w:rPr>
      </w:pPr>
      <w:r w:rsidRPr="008F35FC">
        <w:rPr>
          <w:rFonts w:ascii="Garamond" w:hAnsi="Garamond" w:cs="Garamond"/>
          <w:b/>
          <w:lang w:val="hr-HR"/>
        </w:rPr>
        <w:t xml:space="preserve">CJELINA </w:t>
      </w:r>
      <w:r w:rsidR="0089659F" w:rsidRPr="008F35FC">
        <w:rPr>
          <w:rFonts w:ascii="Garamond" w:hAnsi="Garamond" w:cs="Garamond"/>
          <w:b/>
          <w:lang w:val="hr-HR"/>
        </w:rPr>
        <w:t>SJEVER</w:t>
      </w:r>
      <w:r w:rsidRPr="008F35FC">
        <w:rPr>
          <w:rFonts w:ascii="Garamond" w:hAnsi="Garamond" w:cs="Garamond"/>
          <w:b/>
          <w:lang w:val="hr-HR"/>
        </w:rPr>
        <w:t xml:space="preserve"> (ZGRADE A, B, C, D)</w:t>
      </w:r>
    </w:p>
    <w:p w14:paraId="5B4D698D" w14:textId="77777777" w:rsidR="00143580" w:rsidRPr="008F35FC" w:rsidRDefault="00143580" w:rsidP="00143580">
      <w:pPr>
        <w:pStyle w:val="Standard"/>
        <w:ind w:right="566"/>
        <w:rPr>
          <w:rFonts w:ascii="Garamond" w:hAnsi="Garamond" w:cs="Garamond"/>
          <w:b/>
          <w:lang w:val="hr-HR"/>
        </w:rPr>
      </w:pP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r w:rsidRPr="008F35FC">
        <w:rPr>
          <w:rFonts w:ascii="Garamond" w:hAnsi="Garamond" w:cs="Garamond"/>
          <w:b/>
          <w:lang w:val="hr-HR"/>
        </w:rPr>
        <w:tab/>
      </w:r>
    </w:p>
    <w:p w14:paraId="43D72588" w14:textId="77777777" w:rsidR="00143580" w:rsidRPr="008F35FC" w:rsidRDefault="00143580" w:rsidP="00143580">
      <w:pPr>
        <w:pStyle w:val="Standard"/>
        <w:ind w:right="566"/>
        <w:rPr>
          <w:rFonts w:ascii="Garamond" w:hAnsi="Garamond" w:cs="Garamond"/>
          <w:b/>
          <w:lang w:val="hr-HR"/>
        </w:rPr>
      </w:pPr>
      <w:r w:rsidRPr="008F35FC">
        <w:rPr>
          <w:rFonts w:ascii="Garamond" w:hAnsi="Garamond" w:cs="Garamond"/>
          <w:b/>
          <w:lang w:val="hr-HR"/>
        </w:rPr>
        <w:t>ADRESA</w:t>
      </w:r>
      <w:r w:rsidRPr="008F35FC">
        <w:rPr>
          <w:rFonts w:ascii="Garamond" w:hAnsi="Garamond" w:cs="Garamond"/>
          <w:b/>
          <w:lang w:val="hr-HR"/>
        </w:rPr>
        <w:tab/>
      </w:r>
      <w:r w:rsidRPr="008F35FC">
        <w:rPr>
          <w:rFonts w:ascii="Garamond" w:hAnsi="Garamond" w:cs="Garamond"/>
          <w:b/>
          <w:lang w:val="hr-HR"/>
        </w:rPr>
        <w:tab/>
        <w:t xml:space="preserve"> </w:t>
      </w:r>
      <w:r w:rsidRPr="008F35FC">
        <w:rPr>
          <w:rFonts w:ascii="Garamond" w:hAnsi="Garamond" w:cs="Garamond"/>
          <w:lang w:val="hr-HR"/>
        </w:rPr>
        <w:t>:</w:t>
      </w:r>
      <w:r w:rsidRPr="008F35FC">
        <w:rPr>
          <w:rFonts w:ascii="Garamond" w:hAnsi="Garamond" w:cs="Garamond"/>
          <w:lang w:val="hr-HR"/>
        </w:rPr>
        <w:tab/>
      </w:r>
      <w:r w:rsidR="00154921" w:rsidRPr="008F35FC">
        <w:rPr>
          <w:rFonts w:ascii="Garamond" w:hAnsi="Garamond" w:cs="Garamond"/>
          <w:b/>
          <w:lang w:val="hr-HR"/>
        </w:rPr>
        <w:t>Ivana Lučića 1, 10002 Zagreb</w:t>
      </w:r>
    </w:p>
    <w:p w14:paraId="2FC7AE0B" w14:textId="77777777" w:rsidR="00143580" w:rsidRPr="008F35FC" w:rsidRDefault="00143580" w:rsidP="00143580">
      <w:pPr>
        <w:pStyle w:val="Standard"/>
        <w:ind w:right="566"/>
        <w:rPr>
          <w:rFonts w:ascii="Garamond" w:hAnsi="Garamond" w:cs="Garamond"/>
          <w:b/>
          <w:lang w:val="hr-HR"/>
        </w:rPr>
      </w:pPr>
    </w:p>
    <w:p w14:paraId="1A6CBB75" w14:textId="77777777" w:rsidR="00143580" w:rsidRPr="008F35FC" w:rsidRDefault="00143580" w:rsidP="00D80DEF">
      <w:pPr>
        <w:pStyle w:val="Standard"/>
        <w:ind w:right="566"/>
        <w:rPr>
          <w:rFonts w:ascii="Garamond" w:hAnsi="Garamond" w:cs="Garamond"/>
          <w:b/>
          <w:lang w:val="hr-HR"/>
        </w:rPr>
      </w:pPr>
      <w:r w:rsidRPr="008F35FC">
        <w:rPr>
          <w:rFonts w:ascii="Garamond" w:hAnsi="Garamond" w:cs="Garamond"/>
          <w:b/>
          <w:lang w:val="hr-HR"/>
        </w:rPr>
        <w:t xml:space="preserve">LOKACIJA  </w:t>
      </w:r>
      <w:r w:rsidRPr="008F35FC">
        <w:rPr>
          <w:rFonts w:ascii="Garamond" w:hAnsi="Garamond" w:cs="Garamond"/>
          <w:b/>
          <w:lang w:val="hr-HR"/>
        </w:rPr>
        <w:tab/>
      </w:r>
      <w:r w:rsidRPr="008F35FC">
        <w:rPr>
          <w:rFonts w:ascii="Garamond" w:hAnsi="Garamond" w:cs="Garamond"/>
          <w:b/>
          <w:lang w:val="hr-HR"/>
        </w:rPr>
        <w:tab/>
        <w:t xml:space="preserve"> :</w:t>
      </w:r>
      <w:r w:rsidRPr="008F35FC">
        <w:rPr>
          <w:rFonts w:ascii="Garamond" w:hAnsi="Garamond" w:cs="Garamond"/>
          <w:b/>
          <w:lang w:val="hr-HR"/>
        </w:rPr>
        <w:tab/>
      </w:r>
      <w:r w:rsidR="00D80DEF" w:rsidRPr="008F35FC">
        <w:rPr>
          <w:rFonts w:ascii="Garamond" w:hAnsi="Garamond" w:cs="Garamond"/>
          <w:b/>
          <w:lang w:val="hr-HR"/>
        </w:rPr>
        <w:t>k.č. 966/3, 966/4, 966/8, sve k.o. Trnje</w:t>
      </w:r>
    </w:p>
    <w:p w14:paraId="58603AB7" w14:textId="77777777" w:rsidR="00143580" w:rsidRPr="008F35FC" w:rsidRDefault="00143580" w:rsidP="00143580">
      <w:pPr>
        <w:pStyle w:val="Standard"/>
        <w:ind w:right="566" w:firstLine="720"/>
        <w:rPr>
          <w:rFonts w:ascii="Garamond" w:hAnsi="Garamond" w:cs="Garamond"/>
          <w:b/>
          <w:lang w:val="hr-HR"/>
        </w:rPr>
      </w:pPr>
      <w:r w:rsidRPr="008F35FC">
        <w:rPr>
          <w:rFonts w:ascii="Garamond" w:hAnsi="Garamond" w:cs="Garamond"/>
          <w:b/>
          <w:lang w:val="hr-HR"/>
        </w:rPr>
        <w:tab/>
      </w:r>
    </w:p>
    <w:p w14:paraId="7EB955B2" w14:textId="77777777" w:rsidR="00143580" w:rsidRPr="008F35FC" w:rsidRDefault="00143580" w:rsidP="00143580">
      <w:pPr>
        <w:pStyle w:val="Naslov4"/>
        <w:tabs>
          <w:tab w:val="clear" w:pos="2552"/>
          <w:tab w:val="clear" w:pos="2835"/>
          <w:tab w:val="clear" w:pos="2977"/>
        </w:tabs>
        <w:ind w:right="566" w:firstLine="0"/>
        <w:rPr>
          <w:lang w:val="hr-HR"/>
        </w:rPr>
      </w:pPr>
      <w:r w:rsidRPr="008F35FC">
        <w:rPr>
          <w:lang w:val="hr-HR"/>
        </w:rPr>
        <w:t xml:space="preserve">ZAJ.OZN. PROJEKTA </w:t>
      </w:r>
      <w:r w:rsidRPr="008F35FC">
        <w:rPr>
          <w:lang w:val="hr-HR"/>
        </w:rPr>
        <w:tab/>
        <w:t xml:space="preserve"> </w:t>
      </w:r>
      <w:r w:rsidRPr="008F35FC">
        <w:rPr>
          <w:b w:val="0"/>
          <w:lang w:val="hr-HR"/>
        </w:rPr>
        <w:t xml:space="preserve">: </w:t>
      </w:r>
      <w:r w:rsidRPr="008F35FC">
        <w:rPr>
          <w:lang w:val="hr-HR"/>
        </w:rPr>
        <w:t xml:space="preserve">    </w:t>
      </w:r>
      <w:r w:rsidRPr="008F35FC">
        <w:rPr>
          <w:lang w:val="hr-HR"/>
        </w:rPr>
        <w:tab/>
      </w:r>
      <w:r w:rsidR="00154921" w:rsidRPr="008F35FC">
        <w:rPr>
          <w:lang w:val="hr-HR"/>
        </w:rPr>
        <w:t>32/18-SJEVER-GP</w:t>
      </w:r>
    </w:p>
    <w:p w14:paraId="271977FD" w14:textId="77777777" w:rsidR="00143580" w:rsidRPr="008F35FC" w:rsidRDefault="00143580" w:rsidP="00143580">
      <w:pPr>
        <w:pStyle w:val="Standard"/>
        <w:ind w:right="566" w:firstLine="720"/>
        <w:rPr>
          <w:rFonts w:ascii="Garamond" w:hAnsi="Garamond" w:cs="Garamond"/>
          <w:b/>
          <w:lang w:val="hr-HR"/>
        </w:rPr>
      </w:pPr>
    </w:p>
    <w:p w14:paraId="171CF529" w14:textId="77777777" w:rsidR="00FD01C3" w:rsidRPr="008F35FC" w:rsidRDefault="00143580" w:rsidP="00143580">
      <w:pPr>
        <w:pStyle w:val="Naslov4"/>
        <w:tabs>
          <w:tab w:val="clear" w:pos="2552"/>
          <w:tab w:val="clear" w:pos="2835"/>
          <w:tab w:val="clear" w:pos="2977"/>
        </w:tabs>
        <w:ind w:right="566" w:firstLine="0"/>
        <w:rPr>
          <w:lang w:val="hr-HR"/>
        </w:rPr>
      </w:pPr>
      <w:r w:rsidRPr="008F35FC">
        <w:rPr>
          <w:lang w:val="hr-HR"/>
        </w:rPr>
        <w:t>FAZA</w:t>
      </w:r>
      <w:r w:rsidRPr="008F35FC">
        <w:rPr>
          <w:lang w:val="hr-HR"/>
        </w:rPr>
        <w:tab/>
      </w:r>
      <w:r w:rsidRPr="008F35FC">
        <w:rPr>
          <w:lang w:val="hr-HR"/>
        </w:rPr>
        <w:tab/>
      </w:r>
      <w:r w:rsidRPr="008F35FC">
        <w:rPr>
          <w:lang w:val="hr-HR"/>
        </w:rPr>
        <w:tab/>
        <w:t xml:space="preserve"> :</w:t>
      </w:r>
      <w:r w:rsidRPr="008F35FC">
        <w:rPr>
          <w:lang w:val="hr-HR"/>
        </w:rPr>
        <w:tab/>
        <w:t>GLAVNI PROJEKT</w:t>
      </w:r>
    </w:p>
    <w:p w14:paraId="4CF5EDFA" w14:textId="77777777" w:rsidR="00FD01C3" w:rsidRPr="008F35FC" w:rsidRDefault="00FD01C3">
      <w:pPr>
        <w:pStyle w:val="Standard"/>
        <w:ind w:firstLine="720"/>
        <w:rPr>
          <w:rFonts w:ascii="Garamond" w:hAnsi="Garamond" w:cs="Garamond"/>
          <w:b/>
          <w:lang w:val="hr-HR"/>
        </w:rPr>
      </w:pPr>
    </w:p>
    <w:p w14:paraId="11B75F9F" w14:textId="77777777" w:rsidR="00FD01C3" w:rsidRPr="008F35FC" w:rsidRDefault="00FD01C3">
      <w:pPr>
        <w:pStyle w:val="Standard"/>
        <w:ind w:firstLine="720"/>
        <w:rPr>
          <w:rFonts w:ascii="Garamond" w:hAnsi="Garamond" w:cs="Garamond"/>
          <w:b/>
          <w:lang w:val="hr-HR"/>
        </w:rPr>
      </w:pPr>
    </w:p>
    <w:p w14:paraId="42DC1B65" w14:textId="77777777" w:rsidR="00FD01C3" w:rsidRPr="008F35FC" w:rsidRDefault="00FD01C3">
      <w:pPr>
        <w:pStyle w:val="Standard"/>
        <w:ind w:firstLine="720"/>
        <w:rPr>
          <w:rFonts w:ascii="Garamond" w:hAnsi="Garamond" w:cs="Garamond"/>
          <w:b/>
          <w:lang w:val="hr-HR"/>
        </w:rPr>
      </w:pPr>
    </w:p>
    <w:p w14:paraId="1113DA38" w14:textId="77777777" w:rsidR="00FD01C3" w:rsidRPr="008F35FC" w:rsidRDefault="00FD01C3">
      <w:pPr>
        <w:pStyle w:val="Standard"/>
        <w:rPr>
          <w:rFonts w:ascii="Garamond" w:hAnsi="Garamond" w:cs="Garamond"/>
          <w:b/>
          <w:lang w:val="hr-HR"/>
        </w:rPr>
      </w:pPr>
    </w:p>
    <w:p w14:paraId="41A758BB" w14:textId="77777777" w:rsidR="00FD01C3" w:rsidRPr="008F35FC" w:rsidRDefault="00FD01C3">
      <w:pPr>
        <w:pStyle w:val="Standard"/>
        <w:rPr>
          <w:rFonts w:ascii="Garamond" w:hAnsi="Garamond" w:cs="Garamond"/>
          <w:b/>
          <w:lang w:val="hr-HR"/>
        </w:rPr>
      </w:pPr>
    </w:p>
    <w:p w14:paraId="4C03D53A" w14:textId="77777777" w:rsidR="00FD01C3" w:rsidRPr="008F35FC" w:rsidRDefault="00FD01C3">
      <w:pPr>
        <w:pStyle w:val="Standard"/>
        <w:rPr>
          <w:rFonts w:ascii="Garamond" w:hAnsi="Garamond" w:cs="Garamond"/>
          <w:b/>
          <w:lang w:val="hr-HR"/>
        </w:rPr>
      </w:pPr>
    </w:p>
    <w:p w14:paraId="4A17DD00" w14:textId="77777777" w:rsidR="00FD01C3" w:rsidRPr="008F35FC" w:rsidRDefault="00FD01C3">
      <w:pPr>
        <w:pStyle w:val="Standard"/>
        <w:rPr>
          <w:rFonts w:ascii="Garamond" w:hAnsi="Garamond" w:cs="Garamond"/>
          <w:b/>
          <w:lang w:val="hr-HR"/>
        </w:rPr>
      </w:pPr>
    </w:p>
    <w:p w14:paraId="1086150E" w14:textId="77777777" w:rsidR="00FD01C3" w:rsidRPr="008F35FC" w:rsidRDefault="00FD01C3">
      <w:pPr>
        <w:pStyle w:val="Standard"/>
        <w:rPr>
          <w:rFonts w:ascii="Garamond" w:hAnsi="Garamond" w:cs="Garamond"/>
          <w:b/>
          <w:lang w:val="hr-HR"/>
        </w:rPr>
      </w:pPr>
    </w:p>
    <w:p w14:paraId="02E27B94" w14:textId="77777777" w:rsidR="00FD01C3" w:rsidRPr="008F35FC" w:rsidRDefault="00FD01C3">
      <w:pPr>
        <w:pStyle w:val="Standard"/>
        <w:rPr>
          <w:rFonts w:ascii="Garamond" w:hAnsi="Garamond" w:cs="Garamond"/>
          <w:b/>
          <w:lang w:val="hr-HR"/>
        </w:rPr>
      </w:pPr>
    </w:p>
    <w:p w14:paraId="45AB86CD" w14:textId="77777777" w:rsidR="00FD01C3" w:rsidRPr="008F35FC" w:rsidRDefault="00FD01C3">
      <w:pPr>
        <w:pStyle w:val="Standard"/>
        <w:rPr>
          <w:rFonts w:ascii="Garamond" w:hAnsi="Garamond" w:cs="Garamond"/>
          <w:b/>
          <w:lang w:val="hr-HR"/>
        </w:rPr>
      </w:pPr>
    </w:p>
    <w:p w14:paraId="605F3C7E" w14:textId="77777777" w:rsidR="00FD01C3" w:rsidRPr="008F35FC" w:rsidRDefault="00255C82">
      <w:pPr>
        <w:pStyle w:val="Naslov1"/>
        <w:rPr>
          <w:rFonts w:ascii="Garamond" w:hAnsi="Garamond" w:cs="Garamond"/>
          <w:lang w:val="hr-HR"/>
        </w:rPr>
      </w:pPr>
      <w:r w:rsidRPr="008F35FC">
        <w:rPr>
          <w:rFonts w:ascii="Garamond" w:hAnsi="Garamond" w:cs="Garamond"/>
          <w:lang w:val="hr-HR"/>
        </w:rPr>
        <w:t>GRAFIČKI  DIO</w:t>
      </w:r>
    </w:p>
    <w:p w14:paraId="40A08C55" w14:textId="77777777" w:rsidR="00FD01C3" w:rsidRPr="008F35FC" w:rsidRDefault="00255C82">
      <w:pPr>
        <w:pStyle w:val="Standard"/>
        <w:rPr>
          <w:lang w:val="hr-HR"/>
        </w:rPr>
      </w:pPr>
      <w:r w:rsidRPr="008F35FC">
        <w:rPr>
          <w:rFonts w:ascii="Garamond" w:hAnsi="Garamond" w:cs="Garamond"/>
          <w:b/>
          <w:sz w:val="36"/>
          <w:lang w:val="hr-HR"/>
        </w:rPr>
        <w:tab/>
      </w:r>
      <w:r w:rsidRPr="008F35FC">
        <w:rPr>
          <w:rFonts w:ascii="Garamond" w:hAnsi="Garamond" w:cs="Garamond"/>
          <w:b/>
          <w:sz w:val="22"/>
          <w:lang w:val="hr-HR"/>
        </w:rPr>
        <w:tab/>
      </w:r>
    </w:p>
    <w:p w14:paraId="6A347B8F" w14:textId="77777777" w:rsidR="00FD01C3" w:rsidRPr="008F35FC" w:rsidRDefault="00FD01C3">
      <w:pPr>
        <w:pStyle w:val="Standard"/>
        <w:rPr>
          <w:rFonts w:ascii="Garamond" w:hAnsi="Garamond" w:cs="Garamond"/>
          <w:lang w:val="hr-HR"/>
        </w:rPr>
      </w:pPr>
    </w:p>
    <w:p w14:paraId="7A74FF40" w14:textId="77777777" w:rsidR="00FD01C3" w:rsidRPr="008F35FC" w:rsidRDefault="00FD01C3">
      <w:pPr>
        <w:pStyle w:val="Standard"/>
        <w:rPr>
          <w:rFonts w:ascii="Garamond" w:hAnsi="Garamond" w:cs="Garamond"/>
          <w:lang w:val="hr-HR"/>
        </w:rPr>
      </w:pPr>
    </w:p>
    <w:p w14:paraId="75714670" w14:textId="77777777" w:rsidR="00FD01C3" w:rsidRPr="008F35FC" w:rsidRDefault="00FD01C3">
      <w:pPr>
        <w:pStyle w:val="Zaglavlje"/>
        <w:tabs>
          <w:tab w:val="clear" w:pos="4320"/>
          <w:tab w:val="clear" w:pos="8640"/>
        </w:tabs>
        <w:rPr>
          <w:rFonts w:ascii="Garamond" w:hAnsi="Garamond" w:cs="Garamond"/>
          <w:lang w:val="hr-HR"/>
        </w:rPr>
      </w:pPr>
    </w:p>
    <w:p w14:paraId="15A83133" w14:textId="77777777" w:rsidR="00FD01C3" w:rsidRPr="008F35FC" w:rsidRDefault="00FD01C3">
      <w:pPr>
        <w:pStyle w:val="Standard"/>
        <w:rPr>
          <w:rFonts w:ascii="Garamond" w:hAnsi="Garamond" w:cs="Garamond"/>
          <w:lang w:val="hr-HR"/>
        </w:rPr>
      </w:pPr>
    </w:p>
    <w:p w14:paraId="70742467" w14:textId="77777777" w:rsidR="00FD01C3" w:rsidRPr="008F35FC" w:rsidRDefault="00FD01C3">
      <w:pPr>
        <w:pStyle w:val="Standard"/>
        <w:rPr>
          <w:rFonts w:ascii="Garamond" w:hAnsi="Garamond" w:cs="Garamond"/>
          <w:lang w:val="hr-HR"/>
        </w:rPr>
      </w:pPr>
    </w:p>
    <w:p w14:paraId="32A56A12" w14:textId="77777777" w:rsidR="00FD01C3" w:rsidRPr="008F35FC" w:rsidRDefault="00A325A9">
      <w:pPr>
        <w:pStyle w:val="Standard"/>
        <w:rPr>
          <w:rFonts w:ascii="Garamond" w:hAnsi="Garamond" w:cs="Garamond"/>
          <w:lang w:val="hr-HR"/>
        </w:rPr>
      </w:pPr>
      <w:r>
        <w:rPr>
          <w:noProof/>
        </w:rPr>
        <w:drawing>
          <wp:anchor distT="0" distB="0" distL="114300" distR="114300" simplePos="0" relativeHeight="251668992" behindDoc="1" locked="0" layoutInCell="1" allowOverlap="1" wp14:anchorId="23E96B27" wp14:editId="4CC0792E">
            <wp:simplePos x="0" y="0"/>
            <wp:positionH relativeFrom="column">
              <wp:posOffset>1619250</wp:posOffset>
            </wp:positionH>
            <wp:positionV relativeFrom="paragraph">
              <wp:posOffset>101600</wp:posOffset>
            </wp:positionV>
            <wp:extent cx="1952625" cy="1060450"/>
            <wp:effectExtent l="0" t="0" r="0" b="6350"/>
            <wp:wrapNone/>
            <wp:docPr id="73" name="Slika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čat-sa potpisom.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952625" cy="1060450"/>
                    </a:xfrm>
                    <a:prstGeom prst="rect">
                      <a:avLst/>
                    </a:prstGeom>
                  </pic:spPr>
                </pic:pic>
              </a:graphicData>
            </a:graphic>
            <wp14:sizeRelH relativeFrom="page">
              <wp14:pctWidth>0</wp14:pctWidth>
            </wp14:sizeRelH>
            <wp14:sizeRelV relativeFrom="page">
              <wp14:pctHeight>0</wp14:pctHeight>
            </wp14:sizeRelV>
          </wp:anchor>
        </w:drawing>
      </w:r>
    </w:p>
    <w:p w14:paraId="0EE308B0" w14:textId="77777777" w:rsidR="00143580" w:rsidRPr="008F35FC" w:rsidRDefault="00143580" w:rsidP="00143580">
      <w:pPr>
        <w:pStyle w:val="Standard"/>
        <w:ind w:firstLine="720"/>
        <w:rPr>
          <w:rFonts w:ascii="Garamond" w:hAnsi="Garamond" w:cs="Garamond"/>
          <w:b/>
          <w:lang w:val="hr-HR"/>
        </w:rPr>
      </w:pPr>
      <w:r w:rsidRPr="008F35FC">
        <w:rPr>
          <w:rFonts w:ascii="Garamond" w:hAnsi="Garamond" w:cs="Garamond"/>
          <w:b/>
          <w:lang w:val="hr-HR"/>
        </w:rPr>
        <w:t>Glavni projektant</w:t>
      </w:r>
      <w:r w:rsidRPr="008F35FC">
        <w:rPr>
          <w:rFonts w:ascii="Garamond" w:hAnsi="Garamond" w:cs="Garamond"/>
          <w:b/>
          <w:lang w:val="hr-HR"/>
        </w:rPr>
        <w:tab/>
        <w:t>:</w:t>
      </w:r>
      <w:r w:rsidRPr="008F35FC">
        <w:rPr>
          <w:rFonts w:ascii="Garamond" w:hAnsi="Garamond" w:cs="Garamond"/>
          <w:b/>
          <w:lang w:val="hr-HR"/>
        </w:rPr>
        <w:tab/>
        <w:t xml:space="preserve">Davor Mileta, </w:t>
      </w:r>
      <w:proofErr w:type="spellStart"/>
      <w:r w:rsidRPr="008F35FC">
        <w:rPr>
          <w:rFonts w:ascii="Garamond" w:hAnsi="Garamond" w:cs="Garamond"/>
          <w:b/>
          <w:lang w:val="hr-HR"/>
        </w:rPr>
        <w:t>dipl.ing.građ</w:t>
      </w:r>
      <w:proofErr w:type="spellEnd"/>
      <w:r w:rsidRPr="008F35FC">
        <w:rPr>
          <w:rFonts w:ascii="Garamond" w:hAnsi="Garamond" w:cs="Garamond"/>
          <w:b/>
          <w:lang w:val="hr-HR"/>
        </w:rPr>
        <w:t xml:space="preserve">. </w:t>
      </w:r>
    </w:p>
    <w:p w14:paraId="36D0FABD" w14:textId="77777777" w:rsidR="00143580" w:rsidRPr="008F35FC" w:rsidRDefault="00143580" w:rsidP="00143580">
      <w:pPr>
        <w:pStyle w:val="Standard"/>
        <w:rPr>
          <w:rFonts w:ascii="Garamond" w:hAnsi="Garamond" w:cs="Garamond"/>
          <w:b/>
          <w:lang w:val="hr-HR"/>
        </w:rPr>
      </w:pPr>
    </w:p>
    <w:p w14:paraId="0A300459" w14:textId="77777777" w:rsidR="00143580" w:rsidRPr="008F35FC" w:rsidRDefault="00143580" w:rsidP="00143580">
      <w:pPr>
        <w:pStyle w:val="Standard"/>
        <w:rPr>
          <w:rFonts w:ascii="Garamond" w:hAnsi="Garamond" w:cs="Garamond"/>
          <w:b/>
          <w:lang w:val="hr-HR"/>
        </w:rPr>
      </w:pPr>
    </w:p>
    <w:p w14:paraId="6F237C15" w14:textId="77777777" w:rsidR="00143580" w:rsidRPr="008F35FC" w:rsidRDefault="00143580" w:rsidP="00143580">
      <w:pPr>
        <w:pStyle w:val="Standard"/>
        <w:ind w:firstLine="720"/>
        <w:rPr>
          <w:rFonts w:ascii="Garamond" w:hAnsi="Garamond" w:cs="Garamond"/>
          <w:b/>
          <w:lang w:val="hr-HR"/>
        </w:rPr>
      </w:pPr>
    </w:p>
    <w:p w14:paraId="3F5C22D9" w14:textId="77777777" w:rsidR="00143580" w:rsidRPr="008F35FC" w:rsidRDefault="00143580" w:rsidP="00143580">
      <w:pPr>
        <w:pStyle w:val="Standard"/>
        <w:ind w:firstLine="720"/>
        <w:rPr>
          <w:rFonts w:ascii="Garamond" w:hAnsi="Garamond" w:cs="Garamond"/>
          <w:b/>
          <w:lang w:val="hr-HR"/>
        </w:rPr>
      </w:pPr>
    </w:p>
    <w:p w14:paraId="4CB1A3FE" w14:textId="77777777" w:rsidR="00143580" w:rsidRPr="008F35FC" w:rsidRDefault="00143580" w:rsidP="00143580">
      <w:pPr>
        <w:pStyle w:val="Standard"/>
        <w:ind w:firstLine="720"/>
        <w:rPr>
          <w:rFonts w:ascii="Garamond" w:hAnsi="Garamond" w:cs="Garamond"/>
          <w:b/>
          <w:lang w:val="hr-HR"/>
        </w:rPr>
      </w:pPr>
    </w:p>
    <w:p w14:paraId="55ED13D9" w14:textId="77777777" w:rsidR="00143580" w:rsidRPr="008F35FC" w:rsidRDefault="00143580" w:rsidP="00143580">
      <w:pPr>
        <w:pStyle w:val="Standard"/>
        <w:ind w:firstLine="720"/>
        <w:rPr>
          <w:rFonts w:ascii="Garamond" w:hAnsi="Garamond" w:cs="Garamond"/>
          <w:b/>
          <w:lang w:val="hr-HR"/>
        </w:rPr>
      </w:pPr>
      <w:r w:rsidRPr="008F35FC">
        <w:rPr>
          <w:rFonts w:ascii="Garamond" w:hAnsi="Garamond" w:cs="Garamond"/>
          <w:b/>
          <w:lang w:val="hr-HR"/>
        </w:rPr>
        <w:t>Projektant</w:t>
      </w:r>
      <w:r w:rsidRPr="008F35FC">
        <w:rPr>
          <w:rFonts w:ascii="Garamond" w:hAnsi="Garamond" w:cs="Garamond"/>
          <w:b/>
          <w:lang w:val="hr-HR"/>
        </w:rPr>
        <w:tab/>
      </w:r>
      <w:r w:rsidRPr="008F35FC">
        <w:rPr>
          <w:rFonts w:ascii="Garamond" w:hAnsi="Garamond" w:cs="Garamond"/>
          <w:b/>
          <w:lang w:val="hr-HR"/>
        </w:rPr>
        <w:tab/>
        <w:t>:</w:t>
      </w:r>
      <w:r w:rsidRPr="008F35FC">
        <w:rPr>
          <w:rFonts w:ascii="Garamond" w:hAnsi="Garamond" w:cs="Garamond"/>
          <w:b/>
          <w:lang w:val="hr-HR"/>
        </w:rPr>
        <w:tab/>
        <w:t xml:space="preserve">Željka </w:t>
      </w:r>
      <w:proofErr w:type="spellStart"/>
      <w:r w:rsidRPr="008F35FC">
        <w:rPr>
          <w:rFonts w:ascii="Garamond" w:hAnsi="Garamond" w:cs="Garamond"/>
          <w:b/>
          <w:lang w:val="hr-HR"/>
        </w:rPr>
        <w:t>Kajfeš</w:t>
      </w:r>
      <w:proofErr w:type="spellEnd"/>
      <w:r w:rsidRPr="008F35FC">
        <w:rPr>
          <w:rFonts w:ascii="Garamond" w:hAnsi="Garamond" w:cs="Garamond"/>
          <w:b/>
          <w:lang w:val="hr-HR"/>
        </w:rPr>
        <w:t xml:space="preserve">, </w:t>
      </w:r>
      <w:proofErr w:type="spellStart"/>
      <w:r w:rsidRPr="008F35FC">
        <w:rPr>
          <w:rFonts w:ascii="Garamond" w:hAnsi="Garamond" w:cs="Garamond"/>
          <w:b/>
          <w:lang w:val="hr-HR"/>
        </w:rPr>
        <w:t>dipl.ing.arh</w:t>
      </w:r>
      <w:proofErr w:type="spellEnd"/>
      <w:r w:rsidRPr="008F35FC">
        <w:rPr>
          <w:rFonts w:ascii="Garamond" w:hAnsi="Garamond" w:cs="Garamond"/>
          <w:b/>
          <w:lang w:val="hr-HR"/>
        </w:rPr>
        <w:t>.</w:t>
      </w:r>
    </w:p>
    <w:p w14:paraId="031F5E1A" w14:textId="77777777" w:rsidR="00143580" w:rsidRPr="008F35FC" w:rsidRDefault="00A325A9" w:rsidP="00143580">
      <w:pPr>
        <w:pStyle w:val="Standard"/>
        <w:ind w:firstLine="720"/>
        <w:rPr>
          <w:rFonts w:ascii="Garamond" w:hAnsi="Garamond" w:cs="Garamond"/>
          <w:b/>
          <w:lang w:val="hr-HR"/>
        </w:rPr>
      </w:pPr>
      <w:r>
        <w:rPr>
          <w:noProof/>
        </w:rPr>
        <w:drawing>
          <wp:anchor distT="0" distB="0" distL="114300" distR="114300" simplePos="0" relativeHeight="251667968" behindDoc="1" locked="0" layoutInCell="1" allowOverlap="1" wp14:anchorId="0EF5B487" wp14:editId="031B5838">
            <wp:simplePos x="0" y="0"/>
            <wp:positionH relativeFrom="column">
              <wp:posOffset>1933575</wp:posOffset>
            </wp:positionH>
            <wp:positionV relativeFrom="paragraph">
              <wp:posOffset>19050</wp:posOffset>
            </wp:positionV>
            <wp:extent cx="1857375" cy="933450"/>
            <wp:effectExtent l="0" t="0" r="9525" b="0"/>
            <wp:wrapNone/>
            <wp:docPr id="42" name="Slika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a:extLst>
                        <a:ext uri="{28A0092B-C50C-407E-A947-70E740481C1C}">
                          <a14:useLocalDpi xmlns:a14="http://schemas.microsoft.com/office/drawing/2010/main" val="0"/>
                        </a:ext>
                      </a:extLst>
                    </a:blip>
                    <a:srcRect l="17381" t="18065" r="21036" b="18676"/>
                    <a:stretch/>
                  </pic:blipFill>
                  <pic:spPr bwMode="auto">
                    <a:xfrm>
                      <a:off x="0" y="0"/>
                      <a:ext cx="1857375" cy="933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569BEFE" w14:textId="77777777" w:rsidR="00143580" w:rsidRPr="008F35FC" w:rsidRDefault="00143580" w:rsidP="00143580">
      <w:pPr>
        <w:pStyle w:val="Standard"/>
        <w:ind w:firstLine="720"/>
        <w:rPr>
          <w:rFonts w:ascii="Garamond" w:hAnsi="Garamond" w:cs="Garamond"/>
          <w:b/>
          <w:lang w:val="hr-HR"/>
        </w:rPr>
      </w:pPr>
    </w:p>
    <w:p w14:paraId="24D11548" w14:textId="77777777" w:rsidR="00143580" w:rsidRPr="008F35FC" w:rsidRDefault="00143580" w:rsidP="00143580">
      <w:pPr>
        <w:pStyle w:val="Standard"/>
        <w:ind w:firstLine="720"/>
        <w:rPr>
          <w:rFonts w:ascii="Garamond" w:hAnsi="Garamond" w:cs="Garamond"/>
          <w:b/>
          <w:lang w:val="hr-HR"/>
        </w:rPr>
      </w:pPr>
    </w:p>
    <w:p w14:paraId="042A3111" w14:textId="77777777" w:rsidR="00143580" w:rsidRPr="008F35FC" w:rsidRDefault="00143580" w:rsidP="00143580">
      <w:pPr>
        <w:pStyle w:val="Standard"/>
        <w:ind w:firstLine="720"/>
        <w:rPr>
          <w:rFonts w:ascii="Garamond" w:hAnsi="Garamond" w:cs="Garamond"/>
          <w:b/>
          <w:lang w:val="hr-HR"/>
        </w:rPr>
      </w:pPr>
    </w:p>
    <w:p w14:paraId="61A91EB5" w14:textId="77777777" w:rsidR="00FD01C3" w:rsidRPr="008F35FC" w:rsidRDefault="00FD01C3">
      <w:pPr>
        <w:pStyle w:val="Standard"/>
        <w:rPr>
          <w:rFonts w:ascii="Garamond" w:hAnsi="Garamond" w:cs="Garamond"/>
          <w:b/>
          <w:lang w:val="hr-HR"/>
        </w:rPr>
      </w:pPr>
    </w:p>
    <w:p w14:paraId="300BF52C" w14:textId="77777777" w:rsidR="00FD01C3" w:rsidRPr="008F35FC" w:rsidRDefault="00FD01C3">
      <w:pPr>
        <w:pStyle w:val="Standard"/>
        <w:rPr>
          <w:rFonts w:ascii="Garamond" w:hAnsi="Garamond" w:cs="Garamond"/>
          <w:b/>
          <w:lang w:val="hr-HR"/>
        </w:rPr>
      </w:pPr>
    </w:p>
    <w:p w14:paraId="55C976A5" w14:textId="77777777" w:rsidR="00FD01C3" w:rsidRPr="008F35FC" w:rsidRDefault="00FD01C3">
      <w:pPr>
        <w:pStyle w:val="Standard"/>
        <w:ind w:firstLine="720"/>
        <w:rPr>
          <w:rFonts w:ascii="Garamond" w:hAnsi="Garamond" w:cs="Garamond"/>
          <w:b/>
          <w:lang w:val="hr-HR"/>
        </w:rPr>
      </w:pPr>
    </w:p>
    <w:p w14:paraId="2CD973BB" w14:textId="77777777" w:rsidR="00FD01C3" w:rsidRPr="008F35FC" w:rsidRDefault="00FD01C3">
      <w:pPr>
        <w:pStyle w:val="Standard"/>
        <w:rPr>
          <w:rFonts w:ascii="Garamond" w:hAnsi="Garamond" w:cs="Garamond"/>
          <w:b/>
          <w:lang w:val="hr-HR"/>
        </w:rPr>
      </w:pPr>
    </w:p>
    <w:p w14:paraId="2D3993F8" w14:textId="77777777" w:rsidR="00FD01C3" w:rsidRPr="008F35FC" w:rsidRDefault="00FD01C3">
      <w:pPr>
        <w:pStyle w:val="Standard"/>
        <w:rPr>
          <w:rFonts w:ascii="Garamond" w:hAnsi="Garamond" w:cs="Garamond"/>
          <w:b/>
          <w:lang w:val="hr-HR"/>
        </w:rPr>
      </w:pPr>
    </w:p>
    <w:sectPr w:rsidR="00FD01C3" w:rsidRPr="008F35FC">
      <w:headerReference w:type="default" r:id="rId79"/>
      <w:footerReference w:type="default" r:id="rId80"/>
      <w:pgSz w:w="11906" w:h="16838"/>
      <w:pgMar w:top="1440" w:right="1016" w:bottom="1440" w:left="195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19946A8" w14:textId="77777777" w:rsidR="005A15BE" w:rsidRDefault="005A15BE">
      <w:r>
        <w:separator/>
      </w:r>
    </w:p>
  </w:endnote>
  <w:endnote w:type="continuationSeparator" w:id="0">
    <w:p w14:paraId="001C49DF" w14:textId="77777777" w:rsidR="005A15BE" w:rsidRDefault="005A15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altName w:val="Garamond"/>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CRO_Korinna, 'Times New Roman'">
    <w:altName w:val="Times New Roman"/>
    <w:charset w:val="00"/>
    <w:family w:val="auto"/>
    <w:pitch w:val="variable"/>
  </w:font>
  <w:font w:name="Verdana">
    <w:panose1 w:val="020B0604030504040204"/>
    <w:charset w:val="00"/>
    <w:family w:val="swiss"/>
    <w:pitch w:val="variable"/>
    <w:sig w:usb0="A00006FF" w:usb1="4000205B" w:usb2="00000010" w:usb3="00000000" w:csb0="0000019F" w:csb1="00000000"/>
  </w:font>
  <w:font w:name="OpenSymbol">
    <w:charset w:val="00"/>
    <w:family w:val="auto"/>
    <w:pitch w:val="default"/>
  </w:font>
  <w:font w:name="Tahoma">
    <w:panose1 w:val="020B0604030504040204"/>
    <w:charset w:val="00"/>
    <w:family w:val="swiss"/>
    <w:pitch w:val="variable"/>
    <w:sig w:usb0="E1002EFF" w:usb1="C000605B" w:usb2="00000029" w:usb3="00000000" w:csb0="000101FF" w:csb1="00000000"/>
  </w:font>
  <w:font w:name="Helv">
    <w:panose1 w:val="020B0604020202030204"/>
    <w:charset w:val="00"/>
    <w:family w:val="swiss"/>
    <w:notTrueType/>
    <w:pitch w:val="variable"/>
    <w:sig w:usb0="00000003" w:usb1="00000000" w:usb2="00000000" w:usb3="00000000" w:csb0="00000001" w:csb1="00000000"/>
  </w:font>
  <w:font w:name="Century Gothic">
    <w:charset w:val="00"/>
    <w:family w:val="swiss"/>
    <w:pitch w:val="variable"/>
    <w:sig w:usb0="00000287" w:usb1="00000000" w:usb2="00000000" w:usb3="00000000" w:csb0="0000009F" w:csb1="00000000"/>
  </w:font>
  <w:font w:name="Broadway BT">
    <w:altName w:val="Gabriola"/>
    <w:charset w:val="00"/>
    <w:family w:val="decorative"/>
    <w:pitch w:val="variable"/>
  </w:font>
  <w:font w:name="Arial, sans-serif">
    <w:altName w:val="Times New Roman"/>
    <w:charset w:val="00"/>
    <w:family w:val="auto"/>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2A4A74" w14:textId="77777777" w:rsidR="00596A63" w:rsidRDefault="00596A63" w:rsidP="00D92D7A">
    <w:pPr>
      <w:pStyle w:val="Podnoje"/>
      <w:pBdr>
        <w:top w:val="single" w:sz="2" w:space="0" w:color="000000"/>
        <w:left w:val="single" w:sz="2" w:space="0" w:color="000000"/>
        <w:bottom w:val="single" w:sz="2" w:space="0" w:color="000000"/>
        <w:right w:val="single" w:sz="2" w:space="0" w:color="000000"/>
      </w:pBdr>
      <w:jc w:val="center"/>
    </w:pPr>
    <w:r>
      <w:rPr>
        <w:rFonts w:ascii="Arial, sans-serif" w:hAnsi="Arial, sans-serif"/>
        <w:sz w:val="16"/>
        <w:lang w:val="hr-HR"/>
      </w:rPr>
      <w:t>A.G.M. PROJEKT d.o.o., P. SFECI 3, 52220 LABIN, OIB: 05887373049</w:t>
    </w:r>
  </w:p>
  <w:p w14:paraId="2B76FAD7" w14:textId="77777777" w:rsidR="00596A63" w:rsidRDefault="00596A63" w:rsidP="00D92D7A">
    <w:pPr>
      <w:pStyle w:val="Podnoje"/>
      <w:jc w:val="center"/>
    </w:pPr>
    <w:proofErr w:type="spellStart"/>
    <w:r>
      <w:rPr>
        <w:rFonts w:ascii="Arial, sans-serif" w:hAnsi="Arial, sans-serif"/>
        <w:sz w:val="16"/>
      </w:rPr>
      <w:t>tel</w:t>
    </w:r>
    <w:proofErr w:type="spellEnd"/>
    <w:r>
      <w:rPr>
        <w:rFonts w:ascii="Arial, sans-serif" w:hAnsi="Arial, sans-serif"/>
        <w:sz w:val="16"/>
      </w:rPr>
      <w:t xml:space="preserve">/fax (052) 854 362, </w:t>
    </w:r>
    <w:hyperlink r:id="rId1" w:history="1">
      <w:r>
        <w:rPr>
          <w:rFonts w:ascii="Arial, sans-serif" w:hAnsi="Arial, sans-serif"/>
          <w:color w:val="0000FF"/>
          <w:sz w:val="16"/>
          <w:u w:val="single"/>
        </w:rPr>
        <w:t>agm-projekt@pu.t-com.hr</w:t>
      </w:r>
    </w:hyperlink>
  </w:p>
  <w:sdt>
    <w:sdtPr>
      <w:id w:val="2061204169"/>
      <w:docPartObj>
        <w:docPartGallery w:val="Page Numbers (Bottom of Page)"/>
        <w:docPartUnique/>
      </w:docPartObj>
    </w:sdtPr>
    <w:sdtEndPr/>
    <w:sdtContent>
      <w:p w14:paraId="0E81D484" w14:textId="77777777" w:rsidR="00596A63" w:rsidRDefault="00596A63" w:rsidP="00D92D7A">
        <w:pPr>
          <w:pStyle w:val="Podnoje"/>
          <w:jc w:val="right"/>
        </w:pPr>
        <w:r>
          <w:fldChar w:fldCharType="begin"/>
        </w:r>
        <w:r>
          <w:instrText>PAGE   \* MERGEFORMAT</w:instrText>
        </w:r>
        <w:r>
          <w:fldChar w:fldCharType="separate"/>
        </w:r>
        <w:r w:rsidRPr="00E34070">
          <w:rPr>
            <w:noProof/>
            <w:lang w:val="hr-HR"/>
          </w:rPr>
          <w:t>47</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162399" w14:textId="77777777" w:rsidR="00596A63" w:rsidRDefault="00596A63" w:rsidP="00D67DB4">
    <w:pPr>
      <w:pStyle w:val="Podnoje"/>
      <w:pBdr>
        <w:top w:val="single" w:sz="2" w:space="0" w:color="000000"/>
        <w:left w:val="single" w:sz="2" w:space="0" w:color="000000"/>
        <w:bottom w:val="single" w:sz="2" w:space="0" w:color="000000"/>
        <w:right w:val="single" w:sz="2" w:space="0" w:color="000000"/>
      </w:pBdr>
      <w:jc w:val="center"/>
    </w:pPr>
    <w:r>
      <w:rPr>
        <w:rFonts w:ascii="Arial, sans-serif" w:hAnsi="Arial, sans-serif"/>
        <w:sz w:val="16"/>
        <w:lang w:val="hr-HR"/>
      </w:rPr>
      <w:t>A.G.M. PROJEKT d.o.o., P. SFECI 3, 52220 LABIN, OIB: 05887373049</w:t>
    </w:r>
  </w:p>
  <w:p w14:paraId="2C608757" w14:textId="77777777" w:rsidR="00596A63" w:rsidRDefault="00596A63" w:rsidP="00D67DB4">
    <w:pPr>
      <w:pStyle w:val="Podnoje"/>
      <w:jc w:val="center"/>
    </w:pPr>
    <w:proofErr w:type="spellStart"/>
    <w:r>
      <w:rPr>
        <w:rFonts w:ascii="Arial, sans-serif" w:hAnsi="Arial, sans-serif"/>
        <w:sz w:val="16"/>
      </w:rPr>
      <w:t>tel</w:t>
    </w:r>
    <w:proofErr w:type="spellEnd"/>
    <w:r>
      <w:rPr>
        <w:rFonts w:ascii="Arial, sans-serif" w:hAnsi="Arial, sans-serif"/>
        <w:sz w:val="16"/>
      </w:rPr>
      <w:t xml:space="preserve">/fax (052) 854 362, </w:t>
    </w:r>
    <w:hyperlink r:id="rId1" w:history="1">
      <w:r>
        <w:rPr>
          <w:rFonts w:ascii="Arial, sans-serif" w:hAnsi="Arial, sans-serif"/>
          <w:color w:val="0000FF"/>
          <w:sz w:val="16"/>
          <w:u w:val="single"/>
        </w:rPr>
        <w:t>agm-projekt@pu.t-com.hr</w:t>
      </w:r>
    </w:hyperlink>
  </w:p>
  <w:p w14:paraId="0E34E2FC" w14:textId="77777777" w:rsidR="00596A63" w:rsidRDefault="00596A63">
    <w:pPr>
      <w:pStyle w:val="Podnoj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9A2050" w14:textId="77777777" w:rsidR="00596A63" w:rsidRDefault="00596A63">
    <w:pPr>
      <w:pStyle w:val="Podnoje"/>
      <w:pBdr>
        <w:top w:val="single" w:sz="2" w:space="0" w:color="000000"/>
        <w:left w:val="single" w:sz="2" w:space="0" w:color="000000"/>
        <w:bottom w:val="single" w:sz="2" w:space="0" w:color="000000"/>
        <w:right w:val="single" w:sz="2" w:space="0" w:color="000000"/>
      </w:pBdr>
      <w:jc w:val="center"/>
    </w:pPr>
    <w:r>
      <w:rPr>
        <w:lang w:val="hr-HR"/>
      </w:rPr>
      <w:t xml:space="preserve"> </w:t>
    </w:r>
    <w:r>
      <w:rPr>
        <w:rFonts w:ascii="Arial, sans-serif" w:hAnsi="Arial, sans-serif"/>
        <w:sz w:val="16"/>
        <w:lang w:val="hr-HR"/>
      </w:rPr>
      <w:t>A.G.M. PROJEKT d.o.o., P. SFECI 3, 52220 LABIN, OIB: 05887373049</w:t>
    </w:r>
  </w:p>
  <w:p w14:paraId="21D66FDC" w14:textId="77777777" w:rsidR="00596A63" w:rsidRDefault="00596A63">
    <w:pPr>
      <w:pStyle w:val="Podnoje"/>
      <w:jc w:val="center"/>
    </w:pPr>
    <w:proofErr w:type="spellStart"/>
    <w:r>
      <w:rPr>
        <w:rFonts w:ascii="Arial, sans-serif" w:hAnsi="Arial, sans-serif"/>
        <w:sz w:val="16"/>
      </w:rPr>
      <w:t>tel</w:t>
    </w:r>
    <w:proofErr w:type="spellEnd"/>
    <w:r>
      <w:rPr>
        <w:rFonts w:ascii="Arial, sans-serif" w:hAnsi="Arial, sans-serif"/>
        <w:sz w:val="16"/>
      </w:rPr>
      <w:t xml:space="preserve">/fax (052) 854 362, </w:t>
    </w:r>
    <w:hyperlink r:id="rId1" w:history="1">
      <w:r>
        <w:rPr>
          <w:rFonts w:ascii="Arial, sans-serif" w:hAnsi="Arial, sans-serif"/>
          <w:color w:val="0000FF"/>
          <w:sz w:val="16"/>
          <w:u w:val="single"/>
        </w:rPr>
        <w:t>agm-projekt@pu.t-com.hr</w:t>
      </w:r>
    </w:hyperlink>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0D29716" w14:textId="77777777" w:rsidR="005A15BE" w:rsidRDefault="005A15BE">
      <w:r>
        <w:rPr>
          <w:color w:val="000000"/>
        </w:rPr>
        <w:separator/>
      </w:r>
    </w:p>
  </w:footnote>
  <w:footnote w:type="continuationSeparator" w:id="0">
    <w:p w14:paraId="7F10A964" w14:textId="77777777" w:rsidR="005A15BE" w:rsidRDefault="005A15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5069E8" w14:textId="77777777" w:rsidR="00596A63" w:rsidRDefault="00596A63">
    <w:pPr>
      <w:pStyle w:val="Standard"/>
      <w:pBdr>
        <w:top w:val="single" w:sz="4" w:space="0" w:color="000000"/>
        <w:left w:val="single" w:sz="4" w:space="0" w:color="000000"/>
        <w:bottom w:val="single" w:sz="4" w:space="0" w:color="000000"/>
        <w:right w:val="single" w:sz="4" w:space="0" w:color="000000"/>
      </w:pBdr>
      <w:tabs>
        <w:tab w:val="left" w:pos="0"/>
        <w:tab w:val="left" w:pos="720"/>
        <w:tab w:val="left" w:pos="1440"/>
        <w:tab w:val="left" w:pos="2160"/>
        <w:tab w:val="left" w:pos="2880"/>
        <w:tab w:val="left" w:pos="3600"/>
        <w:tab w:val="left" w:pos="4320"/>
        <w:tab w:val="left" w:pos="5040"/>
        <w:tab w:val="left" w:pos="5760"/>
        <w:tab w:val="left" w:pos="6480"/>
        <w:tab w:val="left" w:pos="7200"/>
      </w:tabs>
      <w:ind w:right="54"/>
    </w:pPr>
    <w:r>
      <w:rPr>
        <w:rFonts w:ascii="Broadway BT" w:hAnsi="Broadway BT" w:cs="Broadway BT"/>
        <w:sz w:val="16"/>
        <w:lang w:val="de-DE"/>
      </w:rPr>
      <w:t>“A.G.M.</w:t>
    </w:r>
    <w:r>
      <w:rPr>
        <w:rFonts w:ascii="Broadway BT" w:hAnsi="Broadway BT" w:cs="Broadway BT"/>
        <w:sz w:val="14"/>
        <w:lang w:val="de-DE"/>
      </w:rPr>
      <w:t xml:space="preserve"> PROJEKT</w:t>
    </w:r>
    <w:r>
      <w:rPr>
        <w:rFonts w:ascii="Broadway BT" w:hAnsi="Broadway BT" w:cs="Broadway BT"/>
        <w:sz w:val="16"/>
        <w:lang w:val="de-DE"/>
      </w:rPr>
      <w:t>”</w:t>
    </w:r>
    <w:r>
      <w:rPr>
        <w:rFonts w:ascii="Garamond" w:hAnsi="Garamond" w:cs="Garamond"/>
        <w:sz w:val="16"/>
        <w:lang w:val="de-DE"/>
      </w:rPr>
      <w:t xml:space="preserve"> d.o.o. LABIN</w:t>
    </w:r>
    <w:r>
      <w:rPr>
        <w:rFonts w:ascii="Garamond" w:hAnsi="Garamond" w:cs="Garamond"/>
        <w:sz w:val="16"/>
        <w:lang w:val="de-DE"/>
      </w:rPr>
      <w:tab/>
      <w:t xml:space="preserve">                                                                                                          </w:t>
    </w:r>
    <w:r>
      <w:rPr>
        <w:rFonts w:ascii="Garamond" w:hAnsi="Garamond" w:cs="Garamond"/>
        <w:sz w:val="16"/>
        <w:lang w:val="de-DE"/>
      </w:rPr>
      <w:tab/>
      <w:t xml:space="preserve">              </w:t>
    </w:r>
    <w:r w:rsidRPr="003B4D43">
      <w:rPr>
        <w:rFonts w:ascii="Garamond" w:hAnsi="Garamond" w:cs="Garamond"/>
        <w:sz w:val="16"/>
        <w:lang w:val="de-DE"/>
      </w:rPr>
      <w:t xml:space="preserve">z.o. proj. </w:t>
    </w:r>
    <w:r>
      <w:rPr>
        <w:rFonts w:ascii="Garamond" w:hAnsi="Garamond" w:cs="Garamond"/>
        <w:sz w:val="16"/>
        <w:lang w:val="de-DE"/>
      </w:rPr>
      <w:t>32/18-SJEVER-GP             datum  12/2018.g.</w:t>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t xml:space="preserve">           </w:t>
    </w:r>
    <w:r w:rsidRPr="003B4D43">
      <w:rPr>
        <w:rFonts w:ascii="Garamond" w:hAnsi="Garamond" w:cs="Garamond"/>
        <w:sz w:val="16"/>
        <w:lang w:val="de-DE"/>
      </w:rPr>
      <w:t xml:space="preserve">br. </w:t>
    </w:r>
    <w:r>
      <w:rPr>
        <w:rFonts w:ascii="Garamond" w:hAnsi="Garamond" w:cs="Garamond"/>
        <w:sz w:val="16"/>
        <w:lang w:val="de-DE"/>
      </w:rPr>
      <w:t>projekta</w:t>
    </w:r>
    <w:r w:rsidRPr="003B4D43">
      <w:rPr>
        <w:rFonts w:ascii="Garamond" w:hAnsi="Garamond" w:cs="Garamond"/>
        <w:sz w:val="16"/>
        <w:lang w:val="de-DE"/>
      </w:rPr>
      <w:t xml:space="preserve"> </w:t>
    </w:r>
    <w:r>
      <w:rPr>
        <w:rFonts w:ascii="Garamond" w:hAnsi="Garamond" w:cs="Garamond"/>
        <w:sz w:val="16"/>
        <w:lang w:val="de-DE"/>
      </w:rPr>
      <w:t>100/18</w:t>
    </w:r>
  </w:p>
  <w:p w14:paraId="5BFBB40F" w14:textId="77777777" w:rsidR="00596A63" w:rsidRDefault="00596A63">
    <w:pPr>
      <w:pStyle w:val="Standard"/>
      <w:tabs>
        <w:tab w:val="left" w:pos="0"/>
        <w:tab w:val="left" w:pos="720"/>
        <w:tab w:val="left" w:pos="1440"/>
        <w:tab w:val="left" w:pos="2160"/>
        <w:tab w:val="left" w:pos="2880"/>
        <w:tab w:val="left" w:pos="3600"/>
        <w:tab w:val="left" w:pos="4320"/>
        <w:tab w:val="left" w:pos="5040"/>
        <w:tab w:val="left" w:pos="5760"/>
        <w:tab w:val="left" w:pos="6480"/>
        <w:tab w:val="left" w:pos="7200"/>
      </w:tabs>
      <w:ind w:right="54"/>
    </w:pP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t xml:space="preserve">       </w:t>
    </w:r>
  </w:p>
  <w:p w14:paraId="623787ED" w14:textId="77777777" w:rsidR="00596A63" w:rsidRDefault="00596A63">
    <w:pPr>
      <w:pStyle w:val="Standard"/>
      <w:tabs>
        <w:tab w:val="left" w:pos="0"/>
        <w:tab w:val="left" w:pos="720"/>
        <w:tab w:val="left" w:pos="1440"/>
        <w:tab w:val="left" w:pos="2160"/>
        <w:tab w:val="left" w:pos="2880"/>
        <w:tab w:val="left" w:pos="3600"/>
        <w:tab w:val="left" w:pos="4320"/>
        <w:tab w:val="left" w:pos="5040"/>
        <w:tab w:val="left" w:pos="5760"/>
        <w:tab w:val="left" w:pos="6480"/>
        <w:tab w:val="left" w:pos="7200"/>
      </w:tabs>
      <w:ind w:right="54"/>
      <w:rPr>
        <w:rFonts w:ascii="Garamond" w:hAnsi="Garamond" w:cs="Garamond"/>
        <w:sz w:val="16"/>
        <w:lang w:val="de-D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7172B4" w14:textId="77777777" w:rsidR="00596A63" w:rsidRDefault="00596A63" w:rsidP="00D67DB4">
    <w:pPr>
      <w:pStyle w:val="Standard"/>
      <w:pBdr>
        <w:top w:val="single" w:sz="4" w:space="0" w:color="000000"/>
        <w:left w:val="single" w:sz="4" w:space="0" w:color="000000"/>
        <w:bottom w:val="single" w:sz="4" w:space="0" w:color="000000"/>
        <w:right w:val="single" w:sz="4" w:space="0" w:color="000000"/>
      </w:pBdr>
      <w:tabs>
        <w:tab w:val="left" w:pos="0"/>
        <w:tab w:val="left" w:pos="720"/>
        <w:tab w:val="left" w:pos="1440"/>
        <w:tab w:val="left" w:pos="2160"/>
        <w:tab w:val="left" w:pos="2880"/>
        <w:tab w:val="left" w:pos="3600"/>
        <w:tab w:val="left" w:pos="4320"/>
        <w:tab w:val="left" w:pos="5040"/>
        <w:tab w:val="left" w:pos="5760"/>
        <w:tab w:val="left" w:pos="6480"/>
        <w:tab w:val="left" w:pos="7200"/>
      </w:tabs>
      <w:ind w:right="54"/>
    </w:pPr>
    <w:r>
      <w:rPr>
        <w:rFonts w:ascii="Broadway BT" w:hAnsi="Broadway BT" w:cs="Broadway BT"/>
        <w:sz w:val="16"/>
        <w:lang w:val="de-DE"/>
      </w:rPr>
      <w:t>“A.G.M.</w:t>
    </w:r>
    <w:r>
      <w:rPr>
        <w:rFonts w:ascii="Broadway BT" w:hAnsi="Broadway BT" w:cs="Broadway BT"/>
        <w:sz w:val="14"/>
        <w:lang w:val="de-DE"/>
      </w:rPr>
      <w:t xml:space="preserve"> PROJEKT</w:t>
    </w:r>
    <w:r>
      <w:rPr>
        <w:rFonts w:ascii="Broadway BT" w:hAnsi="Broadway BT" w:cs="Broadway BT"/>
        <w:sz w:val="16"/>
        <w:lang w:val="de-DE"/>
      </w:rPr>
      <w:t>”</w:t>
    </w:r>
    <w:r>
      <w:rPr>
        <w:rFonts w:ascii="Garamond" w:hAnsi="Garamond" w:cs="Garamond"/>
        <w:sz w:val="16"/>
        <w:lang w:val="de-DE"/>
      </w:rPr>
      <w:t xml:space="preserve"> d.o.o. LABIN</w:t>
    </w:r>
    <w:r>
      <w:rPr>
        <w:rFonts w:ascii="Garamond" w:hAnsi="Garamond" w:cs="Garamond"/>
        <w:sz w:val="16"/>
        <w:lang w:val="de-DE"/>
      </w:rPr>
      <w:tab/>
      <w:t xml:space="preserve">                                                                                                          </w:t>
    </w:r>
    <w:r>
      <w:rPr>
        <w:rFonts w:ascii="Garamond" w:hAnsi="Garamond" w:cs="Garamond"/>
        <w:sz w:val="16"/>
        <w:lang w:val="de-DE"/>
      </w:rPr>
      <w:tab/>
      <w:t xml:space="preserve">              </w:t>
    </w:r>
    <w:r w:rsidRPr="003B4D43">
      <w:rPr>
        <w:rFonts w:ascii="Garamond" w:hAnsi="Garamond" w:cs="Garamond"/>
        <w:sz w:val="16"/>
        <w:lang w:val="de-DE"/>
      </w:rPr>
      <w:t xml:space="preserve">z.o. proj. </w:t>
    </w:r>
    <w:r>
      <w:rPr>
        <w:rFonts w:ascii="Garamond" w:hAnsi="Garamond" w:cs="Garamond"/>
        <w:sz w:val="16"/>
        <w:lang w:val="de-DE"/>
      </w:rPr>
      <w:t>32/18-SJEVER-GP             datum  12/2018.g.</w:t>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t xml:space="preserve">           </w:t>
    </w:r>
    <w:r w:rsidRPr="003B4D43">
      <w:rPr>
        <w:rFonts w:ascii="Garamond" w:hAnsi="Garamond" w:cs="Garamond"/>
        <w:sz w:val="16"/>
        <w:lang w:val="de-DE"/>
      </w:rPr>
      <w:t xml:space="preserve">br. </w:t>
    </w:r>
    <w:r>
      <w:rPr>
        <w:rFonts w:ascii="Garamond" w:hAnsi="Garamond" w:cs="Garamond"/>
        <w:sz w:val="16"/>
        <w:lang w:val="de-DE"/>
      </w:rPr>
      <w:t>projekta</w:t>
    </w:r>
    <w:r w:rsidRPr="003B4D43">
      <w:rPr>
        <w:rFonts w:ascii="Garamond" w:hAnsi="Garamond" w:cs="Garamond"/>
        <w:sz w:val="16"/>
        <w:lang w:val="de-DE"/>
      </w:rPr>
      <w:t xml:space="preserve"> </w:t>
    </w:r>
    <w:r>
      <w:rPr>
        <w:rFonts w:ascii="Garamond" w:hAnsi="Garamond" w:cs="Garamond"/>
        <w:sz w:val="16"/>
        <w:lang w:val="de-DE"/>
      </w:rPr>
      <w:t>100/18</w:t>
    </w:r>
  </w:p>
  <w:p w14:paraId="684A31FD" w14:textId="77777777" w:rsidR="00596A63" w:rsidRDefault="00596A63">
    <w:pPr>
      <w:pStyle w:val="Zaglavlj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66A51C" w14:textId="77777777" w:rsidR="00596A63" w:rsidRDefault="00596A63">
    <w:pPr>
      <w:pStyle w:val="Standard"/>
      <w:pBdr>
        <w:top w:val="single" w:sz="4" w:space="0" w:color="000000"/>
        <w:left w:val="single" w:sz="4" w:space="0" w:color="000000"/>
        <w:bottom w:val="single" w:sz="4" w:space="0" w:color="000000"/>
        <w:right w:val="single" w:sz="4" w:space="0" w:color="000000"/>
      </w:pBdr>
      <w:tabs>
        <w:tab w:val="left" w:pos="0"/>
        <w:tab w:val="left" w:pos="720"/>
        <w:tab w:val="left" w:pos="1440"/>
        <w:tab w:val="left" w:pos="2160"/>
        <w:tab w:val="left" w:pos="2880"/>
        <w:tab w:val="left" w:pos="3600"/>
        <w:tab w:val="left" w:pos="4320"/>
        <w:tab w:val="left" w:pos="5040"/>
        <w:tab w:val="left" w:pos="5760"/>
        <w:tab w:val="left" w:pos="6480"/>
        <w:tab w:val="left" w:pos="7200"/>
      </w:tabs>
      <w:ind w:right="54"/>
    </w:pPr>
    <w:r>
      <w:rPr>
        <w:rFonts w:ascii="Broadway BT" w:hAnsi="Broadway BT" w:cs="Broadway BT"/>
        <w:sz w:val="16"/>
        <w:lang w:val="de-DE"/>
      </w:rPr>
      <w:t>“A.G.M.</w:t>
    </w:r>
    <w:r>
      <w:rPr>
        <w:rFonts w:ascii="Broadway BT" w:hAnsi="Broadway BT" w:cs="Broadway BT"/>
        <w:sz w:val="14"/>
        <w:lang w:val="de-DE"/>
      </w:rPr>
      <w:t xml:space="preserve"> PROJEKT</w:t>
    </w:r>
    <w:r>
      <w:rPr>
        <w:rFonts w:ascii="Broadway BT" w:hAnsi="Broadway BT" w:cs="Broadway BT"/>
        <w:sz w:val="16"/>
        <w:lang w:val="de-DE"/>
      </w:rPr>
      <w:t>”</w:t>
    </w:r>
    <w:r>
      <w:rPr>
        <w:rFonts w:ascii="Garamond" w:hAnsi="Garamond" w:cs="Garamond"/>
        <w:sz w:val="16"/>
        <w:lang w:val="de-DE"/>
      </w:rPr>
      <w:t xml:space="preserve"> d.o.o. LABIN</w:t>
    </w:r>
    <w:r>
      <w:rPr>
        <w:rFonts w:ascii="Garamond" w:hAnsi="Garamond" w:cs="Garamond"/>
        <w:sz w:val="16"/>
        <w:lang w:val="de-DE"/>
      </w:rPr>
      <w:tab/>
      <w:t xml:space="preserve">                                                                                                        </w:t>
    </w:r>
    <w:r>
      <w:rPr>
        <w:rFonts w:ascii="Garamond" w:hAnsi="Garamond" w:cs="Garamond"/>
        <w:sz w:val="16"/>
        <w:lang w:val="de-DE"/>
      </w:rPr>
      <w:tab/>
      <w:t xml:space="preserve">            </w:t>
    </w:r>
    <w:r w:rsidRPr="003B4D43">
      <w:rPr>
        <w:rFonts w:ascii="Garamond" w:hAnsi="Garamond" w:cs="Garamond"/>
        <w:sz w:val="16"/>
        <w:lang w:val="de-DE"/>
      </w:rPr>
      <w:t xml:space="preserve">z.o. proj. </w:t>
    </w:r>
    <w:r>
      <w:rPr>
        <w:rFonts w:ascii="Garamond" w:hAnsi="Garamond" w:cs="Garamond"/>
        <w:sz w:val="16"/>
        <w:lang w:val="de-DE"/>
      </w:rPr>
      <w:t>32/18-SJEVER-GP             datum  12/2018.g.</w:t>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r>
    <w:r>
      <w:rPr>
        <w:rFonts w:ascii="Garamond" w:hAnsi="Garamond" w:cs="Garamond"/>
        <w:sz w:val="16"/>
        <w:lang w:val="de-DE"/>
      </w:rPr>
      <w:tab/>
      <w:t xml:space="preserve">                                             </w:t>
    </w:r>
    <w:r w:rsidRPr="003B4D43">
      <w:rPr>
        <w:rFonts w:ascii="Garamond" w:hAnsi="Garamond" w:cs="Garamond"/>
        <w:sz w:val="16"/>
        <w:lang w:val="de-DE"/>
      </w:rPr>
      <w:t xml:space="preserve">br. </w:t>
    </w:r>
    <w:r>
      <w:rPr>
        <w:rFonts w:ascii="Garamond" w:hAnsi="Garamond" w:cs="Garamond"/>
        <w:sz w:val="16"/>
        <w:lang w:val="de-DE"/>
      </w:rPr>
      <w:t>projekta</w:t>
    </w:r>
    <w:r w:rsidRPr="003B4D43">
      <w:rPr>
        <w:rFonts w:ascii="Garamond" w:hAnsi="Garamond" w:cs="Garamond"/>
        <w:sz w:val="16"/>
        <w:lang w:val="de-DE"/>
      </w:rPr>
      <w:t xml:space="preserve"> </w:t>
    </w:r>
    <w:r>
      <w:rPr>
        <w:rFonts w:ascii="Garamond" w:hAnsi="Garamond" w:cs="Garamond"/>
        <w:sz w:val="16"/>
        <w:lang w:val="de-DE"/>
      </w:rPr>
      <w:t>100/18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5958DF"/>
    <w:multiLevelType w:val="multilevel"/>
    <w:tmpl w:val="4A144B78"/>
    <w:styleLink w:val="WW8Num31"/>
    <w:lvl w:ilvl="0">
      <w:start w:val="1"/>
      <w:numFmt w:val="decimal"/>
      <w:lvlText w:val="%1."/>
      <w:lvlJc w:val="left"/>
      <w:pPr>
        <w:ind w:left="36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 w15:restartNumberingAfterBreak="0">
    <w:nsid w:val="07196F62"/>
    <w:multiLevelType w:val="multilevel"/>
    <w:tmpl w:val="93C42B30"/>
    <w:styleLink w:val="WW8Num7"/>
    <w:lvl w:ilvl="0">
      <w:start w:val="1"/>
      <w:numFmt w:val="decimal"/>
      <w:lvlText w:val="%1."/>
      <w:lvlJc w:val="left"/>
      <w:pPr>
        <w:ind w:left="36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 w15:restartNumberingAfterBreak="0">
    <w:nsid w:val="07A45866"/>
    <w:multiLevelType w:val="multilevel"/>
    <w:tmpl w:val="0E0E833A"/>
    <w:styleLink w:val="WW8Num11"/>
    <w:lvl w:ilvl="0">
      <w:start w:val="6"/>
      <w:numFmt w:val="decimal"/>
      <w:lvlText w:val="%1."/>
      <w:lvlJc w:val="left"/>
      <w:pPr>
        <w:ind w:left="108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 w15:restartNumberingAfterBreak="0">
    <w:nsid w:val="0EF452EB"/>
    <w:multiLevelType w:val="hybridMultilevel"/>
    <w:tmpl w:val="9626A6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2AE3F67"/>
    <w:multiLevelType w:val="hybridMultilevel"/>
    <w:tmpl w:val="3F306666"/>
    <w:lvl w:ilvl="0" w:tplc="08070001">
      <w:start w:val="1"/>
      <w:numFmt w:val="bullet"/>
      <w:lvlText w:val=""/>
      <w:lvlJc w:val="left"/>
      <w:pPr>
        <w:tabs>
          <w:tab w:val="num" w:pos="720"/>
        </w:tabs>
        <w:ind w:left="720" w:hanging="360"/>
      </w:pPr>
      <w:rPr>
        <w:rFonts w:ascii="Symbol" w:hAnsi="Symbol" w:hint="default"/>
      </w:rPr>
    </w:lvl>
    <w:lvl w:ilvl="1" w:tplc="08070003" w:tentative="1">
      <w:start w:val="1"/>
      <w:numFmt w:val="bullet"/>
      <w:lvlText w:val="o"/>
      <w:lvlJc w:val="left"/>
      <w:pPr>
        <w:tabs>
          <w:tab w:val="num" w:pos="1440"/>
        </w:tabs>
        <w:ind w:left="1440" w:hanging="360"/>
      </w:pPr>
      <w:rPr>
        <w:rFonts w:ascii="Courier New" w:hAnsi="Courier New" w:cs="Courier New" w:hint="default"/>
      </w:rPr>
    </w:lvl>
    <w:lvl w:ilvl="2" w:tplc="08070005" w:tentative="1">
      <w:start w:val="1"/>
      <w:numFmt w:val="bullet"/>
      <w:lvlText w:val=""/>
      <w:lvlJc w:val="left"/>
      <w:pPr>
        <w:tabs>
          <w:tab w:val="num" w:pos="2160"/>
        </w:tabs>
        <w:ind w:left="2160" w:hanging="360"/>
      </w:pPr>
      <w:rPr>
        <w:rFonts w:ascii="Wingdings" w:hAnsi="Wingdings" w:hint="default"/>
      </w:rPr>
    </w:lvl>
    <w:lvl w:ilvl="3" w:tplc="08070001" w:tentative="1">
      <w:start w:val="1"/>
      <w:numFmt w:val="bullet"/>
      <w:lvlText w:val=""/>
      <w:lvlJc w:val="left"/>
      <w:pPr>
        <w:tabs>
          <w:tab w:val="num" w:pos="2880"/>
        </w:tabs>
        <w:ind w:left="2880" w:hanging="360"/>
      </w:pPr>
      <w:rPr>
        <w:rFonts w:ascii="Symbol" w:hAnsi="Symbol" w:hint="default"/>
      </w:rPr>
    </w:lvl>
    <w:lvl w:ilvl="4" w:tplc="08070003" w:tentative="1">
      <w:start w:val="1"/>
      <w:numFmt w:val="bullet"/>
      <w:lvlText w:val="o"/>
      <w:lvlJc w:val="left"/>
      <w:pPr>
        <w:tabs>
          <w:tab w:val="num" w:pos="3600"/>
        </w:tabs>
        <w:ind w:left="3600" w:hanging="360"/>
      </w:pPr>
      <w:rPr>
        <w:rFonts w:ascii="Courier New" w:hAnsi="Courier New" w:cs="Courier New" w:hint="default"/>
      </w:rPr>
    </w:lvl>
    <w:lvl w:ilvl="5" w:tplc="08070005" w:tentative="1">
      <w:start w:val="1"/>
      <w:numFmt w:val="bullet"/>
      <w:lvlText w:val=""/>
      <w:lvlJc w:val="left"/>
      <w:pPr>
        <w:tabs>
          <w:tab w:val="num" w:pos="4320"/>
        </w:tabs>
        <w:ind w:left="4320" w:hanging="360"/>
      </w:pPr>
      <w:rPr>
        <w:rFonts w:ascii="Wingdings" w:hAnsi="Wingdings" w:hint="default"/>
      </w:rPr>
    </w:lvl>
    <w:lvl w:ilvl="6" w:tplc="08070001" w:tentative="1">
      <w:start w:val="1"/>
      <w:numFmt w:val="bullet"/>
      <w:lvlText w:val=""/>
      <w:lvlJc w:val="left"/>
      <w:pPr>
        <w:tabs>
          <w:tab w:val="num" w:pos="5040"/>
        </w:tabs>
        <w:ind w:left="5040" w:hanging="360"/>
      </w:pPr>
      <w:rPr>
        <w:rFonts w:ascii="Symbol" w:hAnsi="Symbol" w:hint="default"/>
      </w:rPr>
    </w:lvl>
    <w:lvl w:ilvl="7" w:tplc="08070003" w:tentative="1">
      <w:start w:val="1"/>
      <w:numFmt w:val="bullet"/>
      <w:lvlText w:val="o"/>
      <w:lvlJc w:val="left"/>
      <w:pPr>
        <w:tabs>
          <w:tab w:val="num" w:pos="5760"/>
        </w:tabs>
        <w:ind w:left="5760" w:hanging="360"/>
      </w:pPr>
      <w:rPr>
        <w:rFonts w:ascii="Courier New" w:hAnsi="Courier New" w:cs="Courier New" w:hint="default"/>
      </w:rPr>
    </w:lvl>
    <w:lvl w:ilvl="8" w:tplc="0807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2DD653B"/>
    <w:multiLevelType w:val="hybridMultilevel"/>
    <w:tmpl w:val="97D0B364"/>
    <w:lvl w:ilvl="0" w:tplc="08070001">
      <w:start w:val="1"/>
      <w:numFmt w:val="bullet"/>
      <w:lvlText w:val=""/>
      <w:lvlJc w:val="left"/>
      <w:pPr>
        <w:tabs>
          <w:tab w:val="num" w:pos="360"/>
        </w:tabs>
        <w:ind w:left="360" w:hanging="360"/>
      </w:pPr>
      <w:rPr>
        <w:rFonts w:ascii="Symbol" w:hAnsi="Symbol" w:hint="default"/>
      </w:rPr>
    </w:lvl>
    <w:lvl w:ilvl="1" w:tplc="08070003" w:tentative="1">
      <w:start w:val="1"/>
      <w:numFmt w:val="bullet"/>
      <w:lvlText w:val="o"/>
      <w:lvlJc w:val="left"/>
      <w:pPr>
        <w:tabs>
          <w:tab w:val="num" w:pos="1080"/>
        </w:tabs>
        <w:ind w:left="1080" w:hanging="360"/>
      </w:pPr>
      <w:rPr>
        <w:rFonts w:ascii="Courier New" w:hAnsi="Courier New" w:cs="Courier New" w:hint="default"/>
      </w:rPr>
    </w:lvl>
    <w:lvl w:ilvl="2" w:tplc="08070005" w:tentative="1">
      <w:start w:val="1"/>
      <w:numFmt w:val="bullet"/>
      <w:lvlText w:val=""/>
      <w:lvlJc w:val="left"/>
      <w:pPr>
        <w:tabs>
          <w:tab w:val="num" w:pos="1800"/>
        </w:tabs>
        <w:ind w:left="1800" w:hanging="360"/>
      </w:pPr>
      <w:rPr>
        <w:rFonts w:ascii="Wingdings" w:hAnsi="Wingdings" w:hint="default"/>
      </w:rPr>
    </w:lvl>
    <w:lvl w:ilvl="3" w:tplc="08070001" w:tentative="1">
      <w:start w:val="1"/>
      <w:numFmt w:val="bullet"/>
      <w:lvlText w:val=""/>
      <w:lvlJc w:val="left"/>
      <w:pPr>
        <w:tabs>
          <w:tab w:val="num" w:pos="2520"/>
        </w:tabs>
        <w:ind w:left="2520" w:hanging="360"/>
      </w:pPr>
      <w:rPr>
        <w:rFonts w:ascii="Symbol" w:hAnsi="Symbol" w:hint="default"/>
      </w:rPr>
    </w:lvl>
    <w:lvl w:ilvl="4" w:tplc="08070003" w:tentative="1">
      <w:start w:val="1"/>
      <w:numFmt w:val="bullet"/>
      <w:lvlText w:val="o"/>
      <w:lvlJc w:val="left"/>
      <w:pPr>
        <w:tabs>
          <w:tab w:val="num" w:pos="3240"/>
        </w:tabs>
        <w:ind w:left="3240" w:hanging="360"/>
      </w:pPr>
      <w:rPr>
        <w:rFonts w:ascii="Courier New" w:hAnsi="Courier New" w:cs="Courier New" w:hint="default"/>
      </w:rPr>
    </w:lvl>
    <w:lvl w:ilvl="5" w:tplc="08070005" w:tentative="1">
      <w:start w:val="1"/>
      <w:numFmt w:val="bullet"/>
      <w:lvlText w:val=""/>
      <w:lvlJc w:val="left"/>
      <w:pPr>
        <w:tabs>
          <w:tab w:val="num" w:pos="3960"/>
        </w:tabs>
        <w:ind w:left="3960" w:hanging="360"/>
      </w:pPr>
      <w:rPr>
        <w:rFonts w:ascii="Wingdings" w:hAnsi="Wingdings" w:hint="default"/>
      </w:rPr>
    </w:lvl>
    <w:lvl w:ilvl="6" w:tplc="08070001" w:tentative="1">
      <w:start w:val="1"/>
      <w:numFmt w:val="bullet"/>
      <w:lvlText w:val=""/>
      <w:lvlJc w:val="left"/>
      <w:pPr>
        <w:tabs>
          <w:tab w:val="num" w:pos="4680"/>
        </w:tabs>
        <w:ind w:left="4680" w:hanging="360"/>
      </w:pPr>
      <w:rPr>
        <w:rFonts w:ascii="Symbol" w:hAnsi="Symbol" w:hint="default"/>
      </w:rPr>
    </w:lvl>
    <w:lvl w:ilvl="7" w:tplc="08070003" w:tentative="1">
      <w:start w:val="1"/>
      <w:numFmt w:val="bullet"/>
      <w:lvlText w:val="o"/>
      <w:lvlJc w:val="left"/>
      <w:pPr>
        <w:tabs>
          <w:tab w:val="num" w:pos="5400"/>
        </w:tabs>
        <w:ind w:left="5400" w:hanging="360"/>
      </w:pPr>
      <w:rPr>
        <w:rFonts w:ascii="Courier New" w:hAnsi="Courier New" w:cs="Courier New" w:hint="default"/>
      </w:rPr>
    </w:lvl>
    <w:lvl w:ilvl="8" w:tplc="08070005" w:tentative="1">
      <w:start w:val="1"/>
      <w:numFmt w:val="bullet"/>
      <w:lvlText w:val=""/>
      <w:lvlJc w:val="left"/>
      <w:pPr>
        <w:tabs>
          <w:tab w:val="num" w:pos="6120"/>
        </w:tabs>
        <w:ind w:left="6120" w:hanging="360"/>
      </w:pPr>
      <w:rPr>
        <w:rFonts w:ascii="Wingdings" w:hAnsi="Wingdings" w:hint="default"/>
      </w:rPr>
    </w:lvl>
  </w:abstractNum>
  <w:abstractNum w:abstractNumId="6" w15:restartNumberingAfterBreak="0">
    <w:nsid w:val="13E2018C"/>
    <w:multiLevelType w:val="multilevel"/>
    <w:tmpl w:val="F19A6BC8"/>
    <w:styleLink w:val="WW8Num26"/>
    <w:lvl w:ilvl="0">
      <w:start w:val="1"/>
      <w:numFmt w:val="decimal"/>
      <w:lvlText w:val="%1."/>
      <w:lvlJc w:val="left"/>
      <w:pPr>
        <w:ind w:left="36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 w15:restartNumberingAfterBreak="0">
    <w:nsid w:val="1C1803F2"/>
    <w:multiLevelType w:val="hybridMultilevel"/>
    <w:tmpl w:val="0B3EAB7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8" w15:restartNumberingAfterBreak="0">
    <w:nsid w:val="1F966789"/>
    <w:multiLevelType w:val="multilevel"/>
    <w:tmpl w:val="9454DF76"/>
    <w:styleLink w:val="WW8Num8"/>
    <w:lvl w:ilvl="0">
      <w:start w:val="1"/>
      <w:numFmt w:val="decimal"/>
      <w:lvlText w:val="%1."/>
      <w:lvlJc w:val="left"/>
      <w:pPr>
        <w:ind w:left="108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9" w15:restartNumberingAfterBreak="0">
    <w:nsid w:val="21CC3A39"/>
    <w:multiLevelType w:val="multilevel"/>
    <w:tmpl w:val="BE20885A"/>
    <w:styleLink w:val="WW8Num14"/>
    <w:lvl w:ilvl="0">
      <w:start w:val="3"/>
      <w:numFmt w:val="decimal"/>
      <w:lvlText w:val="%1."/>
      <w:lvlJc w:val="left"/>
      <w:pPr>
        <w:ind w:left="108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0" w15:restartNumberingAfterBreak="0">
    <w:nsid w:val="225843A4"/>
    <w:multiLevelType w:val="multilevel"/>
    <w:tmpl w:val="7F40542C"/>
    <w:styleLink w:val="WW8Num27"/>
    <w:lvl w:ilvl="0">
      <w:start w:val="1"/>
      <w:numFmt w:val="decimal"/>
      <w:lvlText w:val="%1."/>
      <w:lvlJc w:val="left"/>
      <w:pPr>
        <w:ind w:left="108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1" w15:restartNumberingAfterBreak="0">
    <w:nsid w:val="22CC2E90"/>
    <w:multiLevelType w:val="multilevel"/>
    <w:tmpl w:val="F260E16A"/>
    <w:styleLink w:val="WW8Num1"/>
    <w:lvl w:ilvl="0">
      <w:start w:val="10"/>
      <w:numFmt w:val="decimal"/>
      <w:lvlText w:val="%1."/>
      <w:lvlJc w:val="left"/>
      <w:pPr>
        <w:ind w:left="450" w:hanging="45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2" w15:restartNumberingAfterBreak="0">
    <w:nsid w:val="2C0C10F9"/>
    <w:multiLevelType w:val="hybridMultilevel"/>
    <w:tmpl w:val="9A343ADE"/>
    <w:lvl w:ilvl="0" w:tplc="08070001">
      <w:start w:val="1"/>
      <w:numFmt w:val="bullet"/>
      <w:lvlText w:val=""/>
      <w:lvlJc w:val="left"/>
      <w:pPr>
        <w:tabs>
          <w:tab w:val="num" w:pos="360"/>
        </w:tabs>
        <w:ind w:left="360" w:hanging="360"/>
      </w:pPr>
      <w:rPr>
        <w:rFonts w:ascii="Symbol" w:hAnsi="Symbol" w:hint="default"/>
      </w:rPr>
    </w:lvl>
    <w:lvl w:ilvl="1" w:tplc="08070003" w:tentative="1">
      <w:start w:val="1"/>
      <w:numFmt w:val="bullet"/>
      <w:lvlText w:val="o"/>
      <w:lvlJc w:val="left"/>
      <w:pPr>
        <w:tabs>
          <w:tab w:val="num" w:pos="1080"/>
        </w:tabs>
        <w:ind w:left="1080" w:hanging="360"/>
      </w:pPr>
      <w:rPr>
        <w:rFonts w:ascii="Courier New" w:hAnsi="Courier New" w:cs="Courier New" w:hint="default"/>
      </w:rPr>
    </w:lvl>
    <w:lvl w:ilvl="2" w:tplc="08070005" w:tentative="1">
      <w:start w:val="1"/>
      <w:numFmt w:val="bullet"/>
      <w:lvlText w:val=""/>
      <w:lvlJc w:val="left"/>
      <w:pPr>
        <w:tabs>
          <w:tab w:val="num" w:pos="1800"/>
        </w:tabs>
        <w:ind w:left="1800" w:hanging="360"/>
      </w:pPr>
      <w:rPr>
        <w:rFonts w:ascii="Wingdings" w:hAnsi="Wingdings" w:hint="default"/>
      </w:rPr>
    </w:lvl>
    <w:lvl w:ilvl="3" w:tplc="08070001" w:tentative="1">
      <w:start w:val="1"/>
      <w:numFmt w:val="bullet"/>
      <w:lvlText w:val=""/>
      <w:lvlJc w:val="left"/>
      <w:pPr>
        <w:tabs>
          <w:tab w:val="num" w:pos="2520"/>
        </w:tabs>
        <w:ind w:left="2520" w:hanging="360"/>
      </w:pPr>
      <w:rPr>
        <w:rFonts w:ascii="Symbol" w:hAnsi="Symbol" w:hint="default"/>
      </w:rPr>
    </w:lvl>
    <w:lvl w:ilvl="4" w:tplc="08070003" w:tentative="1">
      <w:start w:val="1"/>
      <w:numFmt w:val="bullet"/>
      <w:lvlText w:val="o"/>
      <w:lvlJc w:val="left"/>
      <w:pPr>
        <w:tabs>
          <w:tab w:val="num" w:pos="3240"/>
        </w:tabs>
        <w:ind w:left="3240" w:hanging="360"/>
      </w:pPr>
      <w:rPr>
        <w:rFonts w:ascii="Courier New" w:hAnsi="Courier New" w:cs="Courier New" w:hint="default"/>
      </w:rPr>
    </w:lvl>
    <w:lvl w:ilvl="5" w:tplc="08070005" w:tentative="1">
      <w:start w:val="1"/>
      <w:numFmt w:val="bullet"/>
      <w:lvlText w:val=""/>
      <w:lvlJc w:val="left"/>
      <w:pPr>
        <w:tabs>
          <w:tab w:val="num" w:pos="3960"/>
        </w:tabs>
        <w:ind w:left="3960" w:hanging="360"/>
      </w:pPr>
      <w:rPr>
        <w:rFonts w:ascii="Wingdings" w:hAnsi="Wingdings" w:hint="default"/>
      </w:rPr>
    </w:lvl>
    <w:lvl w:ilvl="6" w:tplc="08070001" w:tentative="1">
      <w:start w:val="1"/>
      <w:numFmt w:val="bullet"/>
      <w:lvlText w:val=""/>
      <w:lvlJc w:val="left"/>
      <w:pPr>
        <w:tabs>
          <w:tab w:val="num" w:pos="4680"/>
        </w:tabs>
        <w:ind w:left="4680" w:hanging="360"/>
      </w:pPr>
      <w:rPr>
        <w:rFonts w:ascii="Symbol" w:hAnsi="Symbol" w:hint="default"/>
      </w:rPr>
    </w:lvl>
    <w:lvl w:ilvl="7" w:tplc="08070003" w:tentative="1">
      <w:start w:val="1"/>
      <w:numFmt w:val="bullet"/>
      <w:lvlText w:val="o"/>
      <w:lvlJc w:val="left"/>
      <w:pPr>
        <w:tabs>
          <w:tab w:val="num" w:pos="5400"/>
        </w:tabs>
        <w:ind w:left="5400" w:hanging="360"/>
      </w:pPr>
      <w:rPr>
        <w:rFonts w:ascii="Courier New" w:hAnsi="Courier New" w:cs="Courier New" w:hint="default"/>
      </w:rPr>
    </w:lvl>
    <w:lvl w:ilvl="8" w:tplc="08070005" w:tentative="1">
      <w:start w:val="1"/>
      <w:numFmt w:val="bullet"/>
      <w:lvlText w:val=""/>
      <w:lvlJc w:val="left"/>
      <w:pPr>
        <w:tabs>
          <w:tab w:val="num" w:pos="6120"/>
        </w:tabs>
        <w:ind w:left="6120" w:hanging="360"/>
      </w:pPr>
      <w:rPr>
        <w:rFonts w:ascii="Wingdings" w:hAnsi="Wingdings" w:hint="default"/>
      </w:rPr>
    </w:lvl>
  </w:abstractNum>
  <w:abstractNum w:abstractNumId="13" w15:restartNumberingAfterBreak="0">
    <w:nsid w:val="2CC54A4C"/>
    <w:multiLevelType w:val="multilevel"/>
    <w:tmpl w:val="2CF4118E"/>
    <w:styleLink w:val="WW8Num23"/>
    <w:lvl w:ilvl="0">
      <w:numFmt w:val="bullet"/>
      <w:lvlText w:val="-"/>
      <w:lvlJc w:val="left"/>
      <w:pPr>
        <w:ind w:left="720" w:hanging="360"/>
      </w:pPr>
      <w:rPr>
        <w:rFonts w:ascii="Times New Roman" w:hAnsi="Times New Roman" w:cs="Times New Roman"/>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4" w15:restartNumberingAfterBreak="0">
    <w:nsid w:val="2FD82178"/>
    <w:multiLevelType w:val="hybridMultilevel"/>
    <w:tmpl w:val="67FA82EA"/>
    <w:lvl w:ilvl="0" w:tplc="041A0001">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5" w15:restartNumberingAfterBreak="0">
    <w:nsid w:val="303111A1"/>
    <w:multiLevelType w:val="hybridMultilevel"/>
    <w:tmpl w:val="61D46B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0502F97"/>
    <w:multiLevelType w:val="multilevel"/>
    <w:tmpl w:val="E8B6126A"/>
    <w:styleLink w:val="WW8Num2"/>
    <w:lvl w:ilvl="0">
      <w:start w:val="1"/>
      <w:numFmt w:val="decimal"/>
      <w:lvlText w:val="%1."/>
      <w:lvlJc w:val="left"/>
      <w:pPr>
        <w:ind w:left="108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7" w15:restartNumberingAfterBreak="0">
    <w:nsid w:val="308E7DCD"/>
    <w:multiLevelType w:val="multilevel"/>
    <w:tmpl w:val="E0ACBF0A"/>
    <w:styleLink w:val="WW8Num4"/>
    <w:lvl w:ilvl="0">
      <w:start w:val="1"/>
      <w:numFmt w:val="decimal"/>
      <w:lvlText w:val="%1."/>
      <w:lvlJc w:val="left"/>
      <w:pPr>
        <w:ind w:left="1095" w:hanging="375"/>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8" w15:restartNumberingAfterBreak="0">
    <w:nsid w:val="323F5DF9"/>
    <w:multiLevelType w:val="multilevel"/>
    <w:tmpl w:val="29560B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33ED4B42"/>
    <w:multiLevelType w:val="multilevel"/>
    <w:tmpl w:val="EB6419D0"/>
    <w:styleLink w:val="WW8Num15"/>
    <w:lvl w:ilvl="0">
      <w:numFmt w:val="bullet"/>
      <w:lvlText w:val="-"/>
      <w:lvlJc w:val="left"/>
      <w:pPr>
        <w:ind w:left="1080" w:hanging="360"/>
      </w:pPr>
      <w:rPr>
        <w:rFonts w:ascii="Times New Roman" w:hAnsi="Times New Roman" w:cs="Times New Roman"/>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0" w15:restartNumberingAfterBreak="0">
    <w:nsid w:val="359F4EFB"/>
    <w:multiLevelType w:val="multilevel"/>
    <w:tmpl w:val="95E60B3A"/>
    <w:styleLink w:val="WW8Num25"/>
    <w:lvl w:ilvl="0">
      <w:start w:val="2"/>
      <w:numFmt w:val="decimal"/>
      <w:lvlText w:val="%1."/>
      <w:lvlJc w:val="left"/>
      <w:pPr>
        <w:ind w:left="108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1" w15:restartNumberingAfterBreak="0">
    <w:nsid w:val="3896151D"/>
    <w:multiLevelType w:val="multilevel"/>
    <w:tmpl w:val="64D6E3CE"/>
    <w:styleLink w:val="WW8Num9"/>
    <w:lvl w:ilvl="0">
      <w:start w:val="1"/>
      <w:numFmt w:val="decimal"/>
      <w:lvlText w:val="%1."/>
      <w:lvlJc w:val="left"/>
      <w:pPr>
        <w:ind w:left="108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2" w15:restartNumberingAfterBreak="0">
    <w:nsid w:val="3A1D2DC0"/>
    <w:multiLevelType w:val="multilevel"/>
    <w:tmpl w:val="0E5EAD0C"/>
    <w:lvl w:ilvl="0">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3AC7232D"/>
    <w:multiLevelType w:val="multilevel"/>
    <w:tmpl w:val="5AE2E30E"/>
    <w:styleLink w:val="WW8Num6"/>
    <w:lvl w:ilvl="0">
      <w:start w:val="9"/>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4" w15:restartNumberingAfterBreak="0">
    <w:nsid w:val="408864DF"/>
    <w:multiLevelType w:val="multilevel"/>
    <w:tmpl w:val="007041CE"/>
    <w:styleLink w:val="WW8Num16"/>
    <w:lvl w:ilvl="0">
      <w:start w:val="5"/>
      <w:numFmt w:val="decimal"/>
      <w:lvlText w:val="%1"/>
      <w:lvlJc w:val="left"/>
      <w:pPr>
        <w:ind w:left="360" w:hanging="360"/>
      </w:pPr>
      <w:rPr>
        <w:rFonts w:ascii="Times New Roman" w:hAnsi="Times New Roman" w:cs="Times New Roman"/>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5" w15:restartNumberingAfterBreak="0">
    <w:nsid w:val="40F94187"/>
    <w:multiLevelType w:val="multilevel"/>
    <w:tmpl w:val="3D7C214A"/>
    <w:styleLink w:val="WW8Num29"/>
    <w:lvl w:ilvl="0">
      <w:start w:val="18"/>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6" w15:restartNumberingAfterBreak="0">
    <w:nsid w:val="42C673F2"/>
    <w:multiLevelType w:val="hybridMultilevel"/>
    <w:tmpl w:val="8DCEB8C6"/>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7" w15:restartNumberingAfterBreak="0">
    <w:nsid w:val="4428796C"/>
    <w:multiLevelType w:val="multilevel"/>
    <w:tmpl w:val="FF0E7898"/>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8" w15:restartNumberingAfterBreak="0">
    <w:nsid w:val="44A95C71"/>
    <w:multiLevelType w:val="multilevel"/>
    <w:tmpl w:val="67ACA964"/>
    <w:styleLink w:val="WW8Num30"/>
    <w:lvl w:ilvl="0">
      <w:start w:val="2"/>
      <w:numFmt w:val="decimal"/>
      <w:lvlText w:val="%1"/>
      <w:lvlJc w:val="left"/>
      <w:pPr>
        <w:ind w:left="108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9" w15:restartNumberingAfterBreak="0">
    <w:nsid w:val="48576FC8"/>
    <w:multiLevelType w:val="multilevel"/>
    <w:tmpl w:val="45E6EECC"/>
    <w:styleLink w:val="WW8Num20"/>
    <w:lvl w:ilvl="0">
      <w:start w:val="1"/>
      <w:numFmt w:val="decimal"/>
      <w:lvlText w:val="%1)"/>
      <w:lvlJc w:val="left"/>
      <w:pPr>
        <w:ind w:left="502" w:hanging="360"/>
      </w:p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30" w15:restartNumberingAfterBreak="0">
    <w:nsid w:val="496727D3"/>
    <w:multiLevelType w:val="multilevel"/>
    <w:tmpl w:val="F12245F6"/>
    <w:styleLink w:val="WW8Num13"/>
    <w:lvl w:ilvl="0">
      <w:start w:val="1"/>
      <w:numFmt w:val="decimal"/>
      <w:lvlText w:val="%1."/>
      <w:lvlJc w:val="left"/>
      <w:pPr>
        <w:ind w:left="360" w:hanging="360"/>
      </w:pPr>
      <w:rPr>
        <w:rFonts w:ascii="Garamond" w:hAnsi="Garamond" w:cs="Garamond"/>
        <w:lang w:val="de-DE"/>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1" w15:restartNumberingAfterBreak="0">
    <w:nsid w:val="4B695213"/>
    <w:multiLevelType w:val="hybridMultilevel"/>
    <w:tmpl w:val="C84C83DA"/>
    <w:lvl w:ilvl="0" w:tplc="08070001">
      <w:start w:val="1"/>
      <w:numFmt w:val="bullet"/>
      <w:lvlText w:val=""/>
      <w:lvlJc w:val="left"/>
      <w:pPr>
        <w:tabs>
          <w:tab w:val="num" w:pos="360"/>
        </w:tabs>
        <w:ind w:left="360" w:hanging="360"/>
      </w:pPr>
      <w:rPr>
        <w:rFonts w:ascii="Symbol" w:hAnsi="Symbol" w:hint="default"/>
      </w:rPr>
    </w:lvl>
    <w:lvl w:ilvl="1" w:tplc="08070003" w:tentative="1">
      <w:start w:val="1"/>
      <w:numFmt w:val="bullet"/>
      <w:lvlText w:val="o"/>
      <w:lvlJc w:val="left"/>
      <w:pPr>
        <w:tabs>
          <w:tab w:val="num" w:pos="1080"/>
        </w:tabs>
        <w:ind w:left="1080" w:hanging="360"/>
      </w:pPr>
      <w:rPr>
        <w:rFonts w:ascii="Courier New" w:hAnsi="Courier New" w:cs="Courier New" w:hint="default"/>
      </w:rPr>
    </w:lvl>
    <w:lvl w:ilvl="2" w:tplc="08070005" w:tentative="1">
      <w:start w:val="1"/>
      <w:numFmt w:val="bullet"/>
      <w:lvlText w:val=""/>
      <w:lvlJc w:val="left"/>
      <w:pPr>
        <w:tabs>
          <w:tab w:val="num" w:pos="1800"/>
        </w:tabs>
        <w:ind w:left="1800" w:hanging="360"/>
      </w:pPr>
      <w:rPr>
        <w:rFonts w:ascii="Wingdings" w:hAnsi="Wingdings" w:hint="default"/>
      </w:rPr>
    </w:lvl>
    <w:lvl w:ilvl="3" w:tplc="08070001" w:tentative="1">
      <w:start w:val="1"/>
      <w:numFmt w:val="bullet"/>
      <w:lvlText w:val=""/>
      <w:lvlJc w:val="left"/>
      <w:pPr>
        <w:tabs>
          <w:tab w:val="num" w:pos="2520"/>
        </w:tabs>
        <w:ind w:left="2520" w:hanging="360"/>
      </w:pPr>
      <w:rPr>
        <w:rFonts w:ascii="Symbol" w:hAnsi="Symbol" w:hint="default"/>
      </w:rPr>
    </w:lvl>
    <w:lvl w:ilvl="4" w:tplc="08070003" w:tentative="1">
      <w:start w:val="1"/>
      <w:numFmt w:val="bullet"/>
      <w:lvlText w:val="o"/>
      <w:lvlJc w:val="left"/>
      <w:pPr>
        <w:tabs>
          <w:tab w:val="num" w:pos="3240"/>
        </w:tabs>
        <w:ind w:left="3240" w:hanging="360"/>
      </w:pPr>
      <w:rPr>
        <w:rFonts w:ascii="Courier New" w:hAnsi="Courier New" w:cs="Courier New" w:hint="default"/>
      </w:rPr>
    </w:lvl>
    <w:lvl w:ilvl="5" w:tplc="08070005" w:tentative="1">
      <w:start w:val="1"/>
      <w:numFmt w:val="bullet"/>
      <w:lvlText w:val=""/>
      <w:lvlJc w:val="left"/>
      <w:pPr>
        <w:tabs>
          <w:tab w:val="num" w:pos="3960"/>
        </w:tabs>
        <w:ind w:left="3960" w:hanging="360"/>
      </w:pPr>
      <w:rPr>
        <w:rFonts w:ascii="Wingdings" w:hAnsi="Wingdings" w:hint="default"/>
      </w:rPr>
    </w:lvl>
    <w:lvl w:ilvl="6" w:tplc="08070001" w:tentative="1">
      <w:start w:val="1"/>
      <w:numFmt w:val="bullet"/>
      <w:lvlText w:val=""/>
      <w:lvlJc w:val="left"/>
      <w:pPr>
        <w:tabs>
          <w:tab w:val="num" w:pos="4680"/>
        </w:tabs>
        <w:ind w:left="4680" w:hanging="360"/>
      </w:pPr>
      <w:rPr>
        <w:rFonts w:ascii="Symbol" w:hAnsi="Symbol" w:hint="default"/>
      </w:rPr>
    </w:lvl>
    <w:lvl w:ilvl="7" w:tplc="08070003" w:tentative="1">
      <w:start w:val="1"/>
      <w:numFmt w:val="bullet"/>
      <w:lvlText w:val="o"/>
      <w:lvlJc w:val="left"/>
      <w:pPr>
        <w:tabs>
          <w:tab w:val="num" w:pos="5400"/>
        </w:tabs>
        <w:ind w:left="5400" w:hanging="360"/>
      </w:pPr>
      <w:rPr>
        <w:rFonts w:ascii="Courier New" w:hAnsi="Courier New" w:cs="Courier New" w:hint="default"/>
      </w:rPr>
    </w:lvl>
    <w:lvl w:ilvl="8" w:tplc="08070005" w:tentative="1">
      <w:start w:val="1"/>
      <w:numFmt w:val="bullet"/>
      <w:lvlText w:val=""/>
      <w:lvlJc w:val="left"/>
      <w:pPr>
        <w:tabs>
          <w:tab w:val="num" w:pos="6120"/>
        </w:tabs>
        <w:ind w:left="6120" w:hanging="360"/>
      </w:pPr>
      <w:rPr>
        <w:rFonts w:ascii="Wingdings" w:hAnsi="Wingdings" w:hint="default"/>
      </w:rPr>
    </w:lvl>
  </w:abstractNum>
  <w:abstractNum w:abstractNumId="32" w15:restartNumberingAfterBreak="0">
    <w:nsid w:val="4C0F3012"/>
    <w:multiLevelType w:val="hybridMultilevel"/>
    <w:tmpl w:val="7966D9A2"/>
    <w:lvl w:ilvl="0" w:tplc="8496D414">
      <w:numFmt w:val="bullet"/>
      <w:pStyle w:val="aaaSpanskoKKnatuknice"/>
      <w:lvlText w:val="-"/>
      <w:lvlJc w:val="left"/>
      <w:pPr>
        <w:ind w:left="360" w:hanging="360"/>
      </w:pPr>
      <w:rPr>
        <w:rFonts w:ascii="Arial" w:eastAsia="Times New Roman" w:hAnsi="Arial" w:cs="Arial" w:hint="default"/>
      </w:rPr>
    </w:lvl>
    <w:lvl w:ilvl="1" w:tplc="041A0003">
      <w:start w:val="1"/>
      <w:numFmt w:val="bullet"/>
      <w:lvlText w:val="o"/>
      <w:lvlJc w:val="left"/>
      <w:pPr>
        <w:ind w:left="1080" w:hanging="360"/>
      </w:pPr>
      <w:rPr>
        <w:rFonts w:ascii="Courier New" w:hAnsi="Courier New" w:cs="Courier New" w:hint="default"/>
      </w:rPr>
    </w:lvl>
    <w:lvl w:ilvl="2" w:tplc="041A0005" w:tentative="1">
      <w:start w:val="1"/>
      <w:numFmt w:val="bullet"/>
      <w:lvlText w:val=""/>
      <w:lvlJc w:val="left"/>
      <w:pPr>
        <w:ind w:left="1800" w:hanging="360"/>
      </w:pPr>
      <w:rPr>
        <w:rFonts w:ascii="Wingdings" w:hAnsi="Wingdings" w:hint="default"/>
      </w:rPr>
    </w:lvl>
    <w:lvl w:ilvl="3" w:tplc="041A0001" w:tentative="1">
      <w:start w:val="1"/>
      <w:numFmt w:val="bullet"/>
      <w:lvlText w:val=""/>
      <w:lvlJc w:val="left"/>
      <w:pPr>
        <w:ind w:left="2520" w:hanging="360"/>
      </w:pPr>
      <w:rPr>
        <w:rFonts w:ascii="Symbol" w:hAnsi="Symbol" w:hint="default"/>
      </w:rPr>
    </w:lvl>
    <w:lvl w:ilvl="4" w:tplc="041A0003" w:tentative="1">
      <w:start w:val="1"/>
      <w:numFmt w:val="bullet"/>
      <w:lvlText w:val="o"/>
      <w:lvlJc w:val="left"/>
      <w:pPr>
        <w:ind w:left="3240" w:hanging="360"/>
      </w:pPr>
      <w:rPr>
        <w:rFonts w:ascii="Courier New" w:hAnsi="Courier New" w:cs="Courier New" w:hint="default"/>
      </w:rPr>
    </w:lvl>
    <w:lvl w:ilvl="5" w:tplc="041A0005" w:tentative="1">
      <w:start w:val="1"/>
      <w:numFmt w:val="bullet"/>
      <w:lvlText w:val=""/>
      <w:lvlJc w:val="left"/>
      <w:pPr>
        <w:ind w:left="3960" w:hanging="360"/>
      </w:pPr>
      <w:rPr>
        <w:rFonts w:ascii="Wingdings" w:hAnsi="Wingdings" w:hint="default"/>
      </w:rPr>
    </w:lvl>
    <w:lvl w:ilvl="6" w:tplc="041A0001" w:tentative="1">
      <w:start w:val="1"/>
      <w:numFmt w:val="bullet"/>
      <w:lvlText w:val=""/>
      <w:lvlJc w:val="left"/>
      <w:pPr>
        <w:ind w:left="4680" w:hanging="360"/>
      </w:pPr>
      <w:rPr>
        <w:rFonts w:ascii="Symbol" w:hAnsi="Symbol" w:hint="default"/>
      </w:rPr>
    </w:lvl>
    <w:lvl w:ilvl="7" w:tplc="041A0003" w:tentative="1">
      <w:start w:val="1"/>
      <w:numFmt w:val="bullet"/>
      <w:lvlText w:val="o"/>
      <w:lvlJc w:val="left"/>
      <w:pPr>
        <w:ind w:left="5400" w:hanging="360"/>
      </w:pPr>
      <w:rPr>
        <w:rFonts w:ascii="Courier New" w:hAnsi="Courier New" w:cs="Courier New" w:hint="default"/>
      </w:rPr>
    </w:lvl>
    <w:lvl w:ilvl="8" w:tplc="041A0005" w:tentative="1">
      <w:start w:val="1"/>
      <w:numFmt w:val="bullet"/>
      <w:lvlText w:val=""/>
      <w:lvlJc w:val="left"/>
      <w:pPr>
        <w:ind w:left="6120" w:hanging="360"/>
      </w:pPr>
      <w:rPr>
        <w:rFonts w:ascii="Wingdings" w:hAnsi="Wingdings" w:hint="default"/>
      </w:rPr>
    </w:lvl>
  </w:abstractNum>
  <w:abstractNum w:abstractNumId="33" w15:restartNumberingAfterBreak="0">
    <w:nsid w:val="4C784EE1"/>
    <w:multiLevelType w:val="multilevel"/>
    <w:tmpl w:val="B23063A6"/>
    <w:styleLink w:val="WW8Num5"/>
    <w:lvl w:ilvl="0">
      <w:start w:val="2"/>
      <w:numFmt w:val="decimal"/>
      <w:lvlText w:val="%1."/>
      <w:lvlJc w:val="left"/>
      <w:pPr>
        <w:ind w:left="504" w:hanging="360"/>
      </w:pPr>
      <w:rPr>
        <w:rFonts w:ascii="Garamond" w:hAnsi="Garamond" w:cs="Garamond"/>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4" w15:restartNumberingAfterBreak="0">
    <w:nsid w:val="4D37747B"/>
    <w:multiLevelType w:val="hybridMultilevel"/>
    <w:tmpl w:val="34B21E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E4C0A9C"/>
    <w:multiLevelType w:val="multilevel"/>
    <w:tmpl w:val="667E7FDE"/>
    <w:styleLink w:val="WW8Num21"/>
    <w:lvl w:ilvl="0">
      <w:start w:val="14"/>
      <w:numFmt w:val="decimal"/>
      <w:lvlText w:val="%1"/>
      <w:lvlJc w:val="left"/>
      <w:pPr>
        <w:ind w:left="180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6" w15:restartNumberingAfterBreak="0">
    <w:nsid w:val="4FF81C5E"/>
    <w:multiLevelType w:val="multilevel"/>
    <w:tmpl w:val="EF505DD8"/>
    <w:styleLink w:val="WW8Num28"/>
    <w:lvl w:ilvl="0">
      <w:start w:val="8"/>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7" w15:restartNumberingAfterBreak="0">
    <w:nsid w:val="51C06A74"/>
    <w:multiLevelType w:val="hybridMultilevel"/>
    <w:tmpl w:val="68781A5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8" w15:restartNumberingAfterBreak="0">
    <w:nsid w:val="575F1FBB"/>
    <w:multiLevelType w:val="multilevel"/>
    <w:tmpl w:val="9E9EC23A"/>
    <w:lvl w:ilvl="0">
      <w:start w:val="13"/>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571"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5D264C4C"/>
    <w:multiLevelType w:val="multilevel"/>
    <w:tmpl w:val="73946F30"/>
    <w:styleLink w:val="WW8Num32"/>
    <w:lvl w:ilvl="0">
      <w:start w:val="1"/>
      <w:numFmt w:val="decimal"/>
      <w:lvlText w:val="%1."/>
      <w:lvlJc w:val="left"/>
      <w:pPr>
        <w:ind w:left="1095" w:hanging="375"/>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0" w15:restartNumberingAfterBreak="0">
    <w:nsid w:val="5F2D0C6B"/>
    <w:multiLevelType w:val="multilevel"/>
    <w:tmpl w:val="3502F444"/>
    <w:styleLink w:val="WW8Num3"/>
    <w:lvl w:ilvl="0">
      <w:start w:val="1"/>
      <w:numFmt w:val="decimal"/>
      <w:lvlText w:val="%1."/>
      <w:lvlJc w:val="left"/>
      <w:pPr>
        <w:ind w:left="36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1" w15:restartNumberingAfterBreak="0">
    <w:nsid w:val="60C82D36"/>
    <w:multiLevelType w:val="multilevel"/>
    <w:tmpl w:val="6228029E"/>
    <w:styleLink w:val="WW8Num18"/>
    <w:lvl w:ilvl="0">
      <w:start w:val="3"/>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2" w15:restartNumberingAfterBreak="0">
    <w:nsid w:val="61082EC8"/>
    <w:multiLevelType w:val="multilevel"/>
    <w:tmpl w:val="E1925A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8BE1EFA"/>
    <w:multiLevelType w:val="hybridMultilevel"/>
    <w:tmpl w:val="2B1AF66E"/>
    <w:lvl w:ilvl="0" w:tplc="0B120192">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4" w15:restartNumberingAfterBreak="0">
    <w:nsid w:val="6A882C3F"/>
    <w:multiLevelType w:val="multilevel"/>
    <w:tmpl w:val="7016551C"/>
    <w:styleLink w:val="WW8Num24"/>
    <w:lvl w:ilvl="0">
      <w:start w:val="1"/>
      <w:numFmt w:val="decimal"/>
      <w:lvlText w:val="%1."/>
      <w:lvlJc w:val="left"/>
      <w:pPr>
        <w:ind w:left="108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5" w15:restartNumberingAfterBreak="0">
    <w:nsid w:val="6AB26DE5"/>
    <w:multiLevelType w:val="hybridMultilevel"/>
    <w:tmpl w:val="409856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C0D06AA"/>
    <w:multiLevelType w:val="multilevel"/>
    <w:tmpl w:val="8AA0B6BC"/>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rPr>
        <w:rFonts w:ascii="Garamond" w:hAnsi="Garamond"/>
      </w:r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7" w15:restartNumberingAfterBreak="0">
    <w:nsid w:val="6D227AF8"/>
    <w:multiLevelType w:val="multilevel"/>
    <w:tmpl w:val="B3623206"/>
    <w:styleLink w:val="WW8Num12"/>
    <w:lvl w:ilvl="0">
      <w:start w:val="1"/>
      <w:numFmt w:val="decimal"/>
      <w:lvlText w:val="%1."/>
      <w:lvlJc w:val="left"/>
      <w:pPr>
        <w:ind w:left="108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8" w15:restartNumberingAfterBreak="0">
    <w:nsid w:val="6ED3607D"/>
    <w:multiLevelType w:val="multilevel"/>
    <w:tmpl w:val="CE60C60E"/>
    <w:styleLink w:val="WW8Num19"/>
    <w:lvl w:ilvl="0">
      <w:start w:val="1"/>
      <w:numFmt w:val="decimal"/>
      <w:lvlText w:val="%1."/>
      <w:lvlJc w:val="left"/>
      <w:pPr>
        <w:ind w:left="36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49" w15:restartNumberingAfterBreak="0">
    <w:nsid w:val="6F3637F3"/>
    <w:multiLevelType w:val="multilevel"/>
    <w:tmpl w:val="5F2C88B8"/>
    <w:lvl w:ilvl="0">
      <w:start w:val="12"/>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0" w15:restartNumberingAfterBreak="0">
    <w:nsid w:val="73903D09"/>
    <w:multiLevelType w:val="hybridMultilevel"/>
    <w:tmpl w:val="C9CC3EF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3B82173"/>
    <w:multiLevelType w:val="multilevel"/>
    <w:tmpl w:val="FE0A6C4C"/>
    <w:styleLink w:val="WW8Num10"/>
    <w:lvl w:ilvl="0">
      <w:start w:val="2"/>
      <w:numFmt w:val="decimal"/>
      <w:lvlText w:val="%1."/>
      <w:lvlJc w:val="left"/>
      <w:pPr>
        <w:ind w:left="108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2" w15:restartNumberingAfterBreak="0">
    <w:nsid w:val="773D4239"/>
    <w:multiLevelType w:val="multilevel"/>
    <w:tmpl w:val="874A89D0"/>
    <w:lvl w:ilvl="0">
      <w:numFmt w:val="bullet"/>
      <w:lvlText w:val=""/>
      <w:lvlJc w:val="left"/>
      <w:pPr>
        <w:ind w:left="720" w:hanging="360"/>
      </w:pPr>
      <w:rPr>
        <w:rFonts w:ascii="Symbol" w:hAnsi="Symbol"/>
        <w:sz w:val="20"/>
      </w:rPr>
    </w:lvl>
    <w:lvl w:ilvl="1">
      <w:numFmt w:val="bullet"/>
      <w:lvlText w:val="o"/>
      <w:lvlJc w:val="left"/>
      <w:pPr>
        <w:ind w:left="1440" w:hanging="360"/>
      </w:pPr>
      <w:rPr>
        <w:rFonts w:ascii="Courier New" w:hAnsi="Courier New"/>
        <w:sz w:val="20"/>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53" w15:restartNumberingAfterBreak="0">
    <w:nsid w:val="78EB2285"/>
    <w:multiLevelType w:val="multilevel"/>
    <w:tmpl w:val="250CC7A6"/>
    <w:styleLink w:val="WW8Num17"/>
    <w:lvl w:ilvl="0">
      <w:start w:val="6"/>
      <w:numFmt w:val="decimal"/>
      <w:lvlText w:val="%1."/>
      <w:lvlJc w:val="left"/>
      <w:pPr>
        <w:ind w:left="108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4" w15:restartNumberingAfterBreak="0">
    <w:nsid w:val="7A003588"/>
    <w:multiLevelType w:val="hybridMultilevel"/>
    <w:tmpl w:val="45460E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E05640E"/>
    <w:multiLevelType w:val="multilevel"/>
    <w:tmpl w:val="6A9A2900"/>
    <w:styleLink w:val="WW8Num22"/>
    <w:lvl w:ilvl="0">
      <w:start w:val="1"/>
      <w:numFmt w:val="decimal"/>
      <w:lvlText w:val="%1."/>
      <w:lvlJc w:val="left"/>
      <w:pPr>
        <w:ind w:left="108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num w:numId="1">
    <w:abstractNumId w:val="11"/>
  </w:num>
  <w:num w:numId="2">
    <w:abstractNumId w:val="16"/>
  </w:num>
  <w:num w:numId="3">
    <w:abstractNumId w:val="40"/>
  </w:num>
  <w:num w:numId="4">
    <w:abstractNumId w:val="17"/>
  </w:num>
  <w:num w:numId="5">
    <w:abstractNumId w:val="33"/>
  </w:num>
  <w:num w:numId="6">
    <w:abstractNumId w:val="23"/>
  </w:num>
  <w:num w:numId="7">
    <w:abstractNumId w:val="1"/>
  </w:num>
  <w:num w:numId="8">
    <w:abstractNumId w:val="8"/>
  </w:num>
  <w:num w:numId="9">
    <w:abstractNumId w:val="21"/>
  </w:num>
  <w:num w:numId="10">
    <w:abstractNumId w:val="51"/>
  </w:num>
  <w:num w:numId="11">
    <w:abstractNumId w:val="2"/>
  </w:num>
  <w:num w:numId="12">
    <w:abstractNumId w:val="47"/>
  </w:num>
  <w:num w:numId="13">
    <w:abstractNumId w:val="30"/>
  </w:num>
  <w:num w:numId="14">
    <w:abstractNumId w:val="9"/>
  </w:num>
  <w:num w:numId="15">
    <w:abstractNumId w:val="19"/>
  </w:num>
  <w:num w:numId="16">
    <w:abstractNumId w:val="24"/>
  </w:num>
  <w:num w:numId="17">
    <w:abstractNumId w:val="53"/>
  </w:num>
  <w:num w:numId="18">
    <w:abstractNumId w:val="41"/>
  </w:num>
  <w:num w:numId="19">
    <w:abstractNumId w:val="48"/>
  </w:num>
  <w:num w:numId="20">
    <w:abstractNumId w:val="29"/>
  </w:num>
  <w:num w:numId="21">
    <w:abstractNumId w:val="35"/>
  </w:num>
  <w:num w:numId="22">
    <w:abstractNumId w:val="55"/>
  </w:num>
  <w:num w:numId="23">
    <w:abstractNumId w:val="13"/>
  </w:num>
  <w:num w:numId="24">
    <w:abstractNumId w:val="44"/>
  </w:num>
  <w:num w:numId="25">
    <w:abstractNumId w:val="20"/>
  </w:num>
  <w:num w:numId="26">
    <w:abstractNumId w:val="6"/>
  </w:num>
  <w:num w:numId="27">
    <w:abstractNumId w:val="10"/>
  </w:num>
  <w:num w:numId="28">
    <w:abstractNumId w:val="36"/>
  </w:num>
  <w:num w:numId="29">
    <w:abstractNumId w:val="25"/>
  </w:num>
  <w:num w:numId="30">
    <w:abstractNumId w:val="28"/>
  </w:num>
  <w:num w:numId="31">
    <w:abstractNumId w:val="0"/>
  </w:num>
  <w:num w:numId="32">
    <w:abstractNumId w:val="39"/>
  </w:num>
  <w:num w:numId="33">
    <w:abstractNumId w:val="52"/>
  </w:num>
  <w:num w:numId="34">
    <w:abstractNumId w:val="27"/>
  </w:num>
  <w:num w:numId="35">
    <w:abstractNumId w:val="46"/>
  </w:num>
  <w:num w:numId="36">
    <w:abstractNumId w:val="18"/>
  </w:num>
  <w:num w:numId="37">
    <w:abstractNumId w:val="22"/>
  </w:num>
  <w:num w:numId="38">
    <w:abstractNumId w:val="38"/>
  </w:num>
  <w:num w:numId="39">
    <w:abstractNumId w:val="14"/>
  </w:num>
  <w:num w:numId="40">
    <w:abstractNumId w:val="7"/>
  </w:num>
  <w:num w:numId="41">
    <w:abstractNumId w:val="3"/>
  </w:num>
  <w:num w:numId="42">
    <w:abstractNumId w:val="45"/>
  </w:num>
  <w:num w:numId="43">
    <w:abstractNumId w:val="15"/>
  </w:num>
  <w:num w:numId="44">
    <w:abstractNumId w:val="54"/>
  </w:num>
  <w:num w:numId="45">
    <w:abstractNumId w:val="50"/>
  </w:num>
  <w:num w:numId="46">
    <w:abstractNumId w:val="42"/>
  </w:num>
  <w:num w:numId="47">
    <w:abstractNumId w:val="37"/>
  </w:num>
  <w:num w:numId="48">
    <w:abstractNumId w:val="49"/>
  </w:num>
  <w:num w:numId="49">
    <w:abstractNumId w:val="26"/>
  </w:num>
  <w:num w:numId="50">
    <w:abstractNumId w:val="32"/>
  </w:num>
  <w:num w:numId="51">
    <w:abstractNumId w:val="43"/>
  </w:num>
  <w:num w:numId="52">
    <w:abstractNumId w:val="34"/>
  </w:num>
  <w:num w:numId="53">
    <w:abstractNumId w:val="4"/>
  </w:num>
  <w:num w:numId="54">
    <w:abstractNumId w:val="5"/>
  </w:num>
  <w:num w:numId="55">
    <w:abstractNumId w:val="31"/>
  </w:num>
  <w:num w:numId="56">
    <w:abstractNumId w:val="12"/>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20"/>
  <w:autoHyphenation/>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D01C3"/>
    <w:rsid w:val="000022D5"/>
    <w:rsid w:val="0000260A"/>
    <w:rsid w:val="000063EA"/>
    <w:rsid w:val="00031052"/>
    <w:rsid w:val="00033B9E"/>
    <w:rsid w:val="000420EA"/>
    <w:rsid w:val="00044822"/>
    <w:rsid w:val="00046E04"/>
    <w:rsid w:val="00050818"/>
    <w:rsid w:val="0007019F"/>
    <w:rsid w:val="00070484"/>
    <w:rsid w:val="00097FBB"/>
    <w:rsid w:val="000A27EB"/>
    <w:rsid w:val="000A64D9"/>
    <w:rsid w:val="000A6528"/>
    <w:rsid w:val="000B0053"/>
    <w:rsid w:val="000C2C3C"/>
    <w:rsid w:val="000C4D6B"/>
    <w:rsid w:val="000C6C46"/>
    <w:rsid w:val="000D246F"/>
    <w:rsid w:val="000D3164"/>
    <w:rsid w:val="000D6E6F"/>
    <w:rsid w:val="000F0AB3"/>
    <w:rsid w:val="000F78D8"/>
    <w:rsid w:val="000F7B75"/>
    <w:rsid w:val="001028C4"/>
    <w:rsid w:val="0012249C"/>
    <w:rsid w:val="001254FC"/>
    <w:rsid w:val="001259B6"/>
    <w:rsid w:val="001272ED"/>
    <w:rsid w:val="0013317E"/>
    <w:rsid w:val="001378F7"/>
    <w:rsid w:val="00140789"/>
    <w:rsid w:val="00140959"/>
    <w:rsid w:val="001417BB"/>
    <w:rsid w:val="00143580"/>
    <w:rsid w:val="001438C8"/>
    <w:rsid w:val="00150068"/>
    <w:rsid w:val="00154921"/>
    <w:rsid w:val="00156DD0"/>
    <w:rsid w:val="00156FBC"/>
    <w:rsid w:val="00161A98"/>
    <w:rsid w:val="00187602"/>
    <w:rsid w:val="0018792D"/>
    <w:rsid w:val="001975A9"/>
    <w:rsid w:val="001A5511"/>
    <w:rsid w:val="001B0D6F"/>
    <w:rsid w:val="001B2D55"/>
    <w:rsid w:val="001B418E"/>
    <w:rsid w:val="001B5F02"/>
    <w:rsid w:val="001D07CA"/>
    <w:rsid w:val="001E0774"/>
    <w:rsid w:val="00224BE7"/>
    <w:rsid w:val="002378FA"/>
    <w:rsid w:val="002457C7"/>
    <w:rsid w:val="00250001"/>
    <w:rsid w:val="00250497"/>
    <w:rsid w:val="00250ED1"/>
    <w:rsid w:val="00252CE1"/>
    <w:rsid w:val="0025489F"/>
    <w:rsid w:val="00255C82"/>
    <w:rsid w:val="002707A4"/>
    <w:rsid w:val="00274241"/>
    <w:rsid w:val="00285A21"/>
    <w:rsid w:val="00291458"/>
    <w:rsid w:val="002935C6"/>
    <w:rsid w:val="00293700"/>
    <w:rsid w:val="00296DD7"/>
    <w:rsid w:val="002A5961"/>
    <w:rsid w:val="002A7438"/>
    <w:rsid w:val="002A7E04"/>
    <w:rsid w:val="002B7A96"/>
    <w:rsid w:val="002C38FC"/>
    <w:rsid w:val="002C5198"/>
    <w:rsid w:val="002C65AF"/>
    <w:rsid w:val="002C7172"/>
    <w:rsid w:val="002E45D8"/>
    <w:rsid w:val="002F035C"/>
    <w:rsid w:val="002F3D33"/>
    <w:rsid w:val="002F6FDA"/>
    <w:rsid w:val="00304B4B"/>
    <w:rsid w:val="003220ED"/>
    <w:rsid w:val="00331A88"/>
    <w:rsid w:val="003450F4"/>
    <w:rsid w:val="00351932"/>
    <w:rsid w:val="00364D81"/>
    <w:rsid w:val="0037600E"/>
    <w:rsid w:val="00391C16"/>
    <w:rsid w:val="0039216E"/>
    <w:rsid w:val="00393BB2"/>
    <w:rsid w:val="003B2931"/>
    <w:rsid w:val="003B3398"/>
    <w:rsid w:val="003B4D43"/>
    <w:rsid w:val="003C39B0"/>
    <w:rsid w:val="003C4B98"/>
    <w:rsid w:val="003C6E1A"/>
    <w:rsid w:val="003D41F3"/>
    <w:rsid w:val="003D517F"/>
    <w:rsid w:val="003E5B18"/>
    <w:rsid w:val="003F0064"/>
    <w:rsid w:val="00407CEA"/>
    <w:rsid w:val="00414B14"/>
    <w:rsid w:val="00416C8A"/>
    <w:rsid w:val="00416CEF"/>
    <w:rsid w:val="00425D4E"/>
    <w:rsid w:val="004322C4"/>
    <w:rsid w:val="00444DCB"/>
    <w:rsid w:val="004469CA"/>
    <w:rsid w:val="00452955"/>
    <w:rsid w:val="00455F3D"/>
    <w:rsid w:val="00466F90"/>
    <w:rsid w:val="00470D2A"/>
    <w:rsid w:val="00483F7D"/>
    <w:rsid w:val="0049021C"/>
    <w:rsid w:val="004927D1"/>
    <w:rsid w:val="00492D26"/>
    <w:rsid w:val="00493EF7"/>
    <w:rsid w:val="004A08B9"/>
    <w:rsid w:val="004B01DD"/>
    <w:rsid w:val="004D4C64"/>
    <w:rsid w:val="004D4E3E"/>
    <w:rsid w:val="004F2AED"/>
    <w:rsid w:val="00511FF0"/>
    <w:rsid w:val="0051564C"/>
    <w:rsid w:val="00521A35"/>
    <w:rsid w:val="00526326"/>
    <w:rsid w:val="00532FA6"/>
    <w:rsid w:val="005375B0"/>
    <w:rsid w:val="00544FF1"/>
    <w:rsid w:val="00545872"/>
    <w:rsid w:val="00565602"/>
    <w:rsid w:val="005826EB"/>
    <w:rsid w:val="005844CB"/>
    <w:rsid w:val="0059295E"/>
    <w:rsid w:val="00596649"/>
    <w:rsid w:val="00596A63"/>
    <w:rsid w:val="005A15BE"/>
    <w:rsid w:val="005A592A"/>
    <w:rsid w:val="005B589E"/>
    <w:rsid w:val="005D4302"/>
    <w:rsid w:val="005D64F4"/>
    <w:rsid w:val="005D75CA"/>
    <w:rsid w:val="005E6D23"/>
    <w:rsid w:val="005F2ABD"/>
    <w:rsid w:val="005F44F7"/>
    <w:rsid w:val="005F5020"/>
    <w:rsid w:val="005F50BC"/>
    <w:rsid w:val="005F7B8B"/>
    <w:rsid w:val="00605072"/>
    <w:rsid w:val="0060768E"/>
    <w:rsid w:val="00622F50"/>
    <w:rsid w:val="00637161"/>
    <w:rsid w:val="00643185"/>
    <w:rsid w:val="006473BD"/>
    <w:rsid w:val="006658FF"/>
    <w:rsid w:val="006853A9"/>
    <w:rsid w:val="00687F21"/>
    <w:rsid w:val="00694245"/>
    <w:rsid w:val="006A6AB6"/>
    <w:rsid w:val="006B57F2"/>
    <w:rsid w:val="006C250C"/>
    <w:rsid w:val="006C7E47"/>
    <w:rsid w:val="007015A0"/>
    <w:rsid w:val="007035CB"/>
    <w:rsid w:val="00710659"/>
    <w:rsid w:val="007146D8"/>
    <w:rsid w:val="00715843"/>
    <w:rsid w:val="00716BF2"/>
    <w:rsid w:val="00723207"/>
    <w:rsid w:val="00725315"/>
    <w:rsid w:val="00733B6E"/>
    <w:rsid w:val="007372EA"/>
    <w:rsid w:val="0074035E"/>
    <w:rsid w:val="00745E81"/>
    <w:rsid w:val="00751FB4"/>
    <w:rsid w:val="007803AC"/>
    <w:rsid w:val="00785BD6"/>
    <w:rsid w:val="007907C3"/>
    <w:rsid w:val="00792CA1"/>
    <w:rsid w:val="00796A2F"/>
    <w:rsid w:val="007A2762"/>
    <w:rsid w:val="007B20C6"/>
    <w:rsid w:val="007B77CE"/>
    <w:rsid w:val="007C1C69"/>
    <w:rsid w:val="007C2118"/>
    <w:rsid w:val="007D1399"/>
    <w:rsid w:val="007D1760"/>
    <w:rsid w:val="007D587F"/>
    <w:rsid w:val="007D7FAA"/>
    <w:rsid w:val="007E200C"/>
    <w:rsid w:val="007E5D08"/>
    <w:rsid w:val="007E601F"/>
    <w:rsid w:val="007E7630"/>
    <w:rsid w:val="007F06DD"/>
    <w:rsid w:val="008056CC"/>
    <w:rsid w:val="00832AF7"/>
    <w:rsid w:val="0083606E"/>
    <w:rsid w:val="00837691"/>
    <w:rsid w:val="00837A74"/>
    <w:rsid w:val="00841256"/>
    <w:rsid w:val="00847A03"/>
    <w:rsid w:val="008535C8"/>
    <w:rsid w:val="008563AD"/>
    <w:rsid w:val="00861AEE"/>
    <w:rsid w:val="00864B60"/>
    <w:rsid w:val="00876F18"/>
    <w:rsid w:val="0089659F"/>
    <w:rsid w:val="008A4DF6"/>
    <w:rsid w:val="008A552E"/>
    <w:rsid w:val="008A7A5D"/>
    <w:rsid w:val="008B0738"/>
    <w:rsid w:val="008C6386"/>
    <w:rsid w:val="008D45A1"/>
    <w:rsid w:val="008D516F"/>
    <w:rsid w:val="008F14B2"/>
    <w:rsid w:val="008F35FC"/>
    <w:rsid w:val="00906249"/>
    <w:rsid w:val="00915A71"/>
    <w:rsid w:val="0092560E"/>
    <w:rsid w:val="00927503"/>
    <w:rsid w:val="00932271"/>
    <w:rsid w:val="0093279B"/>
    <w:rsid w:val="0094170E"/>
    <w:rsid w:val="0094760B"/>
    <w:rsid w:val="009528DF"/>
    <w:rsid w:val="00955B9D"/>
    <w:rsid w:val="009662A1"/>
    <w:rsid w:val="00976423"/>
    <w:rsid w:val="00976B80"/>
    <w:rsid w:val="009820B7"/>
    <w:rsid w:val="00982133"/>
    <w:rsid w:val="009870DC"/>
    <w:rsid w:val="0099453A"/>
    <w:rsid w:val="009A0669"/>
    <w:rsid w:val="009A1F3F"/>
    <w:rsid w:val="009B1794"/>
    <w:rsid w:val="009C4D05"/>
    <w:rsid w:val="009C5AC0"/>
    <w:rsid w:val="009D1F2A"/>
    <w:rsid w:val="009D2029"/>
    <w:rsid w:val="009D4E61"/>
    <w:rsid w:val="009E6F4F"/>
    <w:rsid w:val="009F7C03"/>
    <w:rsid w:val="00A02A32"/>
    <w:rsid w:val="00A07BDF"/>
    <w:rsid w:val="00A12FD1"/>
    <w:rsid w:val="00A152C9"/>
    <w:rsid w:val="00A163C3"/>
    <w:rsid w:val="00A24B10"/>
    <w:rsid w:val="00A253C4"/>
    <w:rsid w:val="00A27487"/>
    <w:rsid w:val="00A325A9"/>
    <w:rsid w:val="00A41D02"/>
    <w:rsid w:val="00A45ABC"/>
    <w:rsid w:val="00A540F2"/>
    <w:rsid w:val="00A70044"/>
    <w:rsid w:val="00A805E0"/>
    <w:rsid w:val="00A911D1"/>
    <w:rsid w:val="00A9245E"/>
    <w:rsid w:val="00A93851"/>
    <w:rsid w:val="00A950FC"/>
    <w:rsid w:val="00A967D7"/>
    <w:rsid w:val="00AA77D2"/>
    <w:rsid w:val="00AB38EB"/>
    <w:rsid w:val="00AB5A95"/>
    <w:rsid w:val="00AB5EED"/>
    <w:rsid w:val="00AC014D"/>
    <w:rsid w:val="00AC48CC"/>
    <w:rsid w:val="00B04B0A"/>
    <w:rsid w:val="00B27080"/>
    <w:rsid w:val="00B469B7"/>
    <w:rsid w:val="00B530C2"/>
    <w:rsid w:val="00B724CE"/>
    <w:rsid w:val="00B8032C"/>
    <w:rsid w:val="00B831FD"/>
    <w:rsid w:val="00B8599B"/>
    <w:rsid w:val="00BA0D45"/>
    <w:rsid w:val="00BB2C01"/>
    <w:rsid w:val="00BC03F6"/>
    <w:rsid w:val="00BC05A3"/>
    <w:rsid w:val="00BC5B1F"/>
    <w:rsid w:val="00BD4F49"/>
    <w:rsid w:val="00BD7C09"/>
    <w:rsid w:val="00BE0C60"/>
    <w:rsid w:val="00BE73DF"/>
    <w:rsid w:val="00BE7F8F"/>
    <w:rsid w:val="00C0258E"/>
    <w:rsid w:val="00C0447B"/>
    <w:rsid w:val="00C20BB7"/>
    <w:rsid w:val="00C23BCD"/>
    <w:rsid w:val="00C25984"/>
    <w:rsid w:val="00C267DB"/>
    <w:rsid w:val="00C57486"/>
    <w:rsid w:val="00C6409A"/>
    <w:rsid w:val="00C7365A"/>
    <w:rsid w:val="00C763E6"/>
    <w:rsid w:val="00C81B23"/>
    <w:rsid w:val="00C81F09"/>
    <w:rsid w:val="00C824C7"/>
    <w:rsid w:val="00C919D8"/>
    <w:rsid w:val="00CA3912"/>
    <w:rsid w:val="00CB2591"/>
    <w:rsid w:val="00CC37C0"/>
    <w:rsid w:val="00CD3F46"/>
    <w:rsid w:val="00CE3B14"/>
    <w:rsid w:val="00CF1F44"/>
    <w:rsid w:val="00D046D3"/>
    <w:rsid w:val="00D07107"/>
    <w:rsid w:val="00D12F70"/>
    <w:rsid w:val="00D21708"/>
    <w:rsid w:val="00D44D4B"/>
    <w:rsid w:val="00D5243E"/>
    <w:rsid w:val="00D67DB4"/>
    <w:rsid w:val="00D735DD"/>
    <w:rsid w:val="00D7783D"/>
    <w:rsid w:val="00D80B2D"/>
    <w:rsid w:val="00D80DEF"/>
    <w:rsid w:val="00D86C16"/>
    <w:rsid w:val="00D92D7A"/>
    <w:rsid w:val="00DA0D36"/>
    <w:rsid w:val="00DA140D"/>
    <w:rsid w:val="00DA50F4"/>
    <w:rsid w:val="00DB448B"/>
    <w:rsid w:val="00DC70E8"/>
    <w:rsid w:val="00DD20BD"/>
    <w:rsid w:val="00DD7386"/>
    <w:rsid w:val="00DE1A82"/>
    <w:rsid w:val="00DE3FA0"/>
    <w:rsid w:val="00DF2EAB"/>
    <w:rsid w:val="00E03D8E"/>
    <w:rsid w:val="00E06AD4"/>
    <w:rsid w:val="00E1188D"/>
    <w:rsid w:val="00E167FC"/>
    <w:rsid w:val="00E24C67"/>
    <w:rsid w:val="00E25A89"/>
    <w:rsid w:val="00E34070"/>
    <w:rsid w:val="00E52BE6"/>
    <w:rsid w:val="00E7122A"/>
    <w:rsid w:val="00E7420A"/>
    <w:rsid w:val="00E756A8"/>
    <w:rsid w:val="00E8550B"/>
    <w:rsid w:val="00E858A4"/>
    <w:rsid w:val="00E9109D"/>
    <w:rsid w:val="00E9175C"/>
    <w:rsid w:val="00E919A3"/>
    <w:rsid w:val="00E94AD4"/>
    <w:rsid w:val="00EB51B3"/>
    <w:rsid w:val="00EC549A"/>
    <w:rsid w:val="00ED2C12"/>
    <w:rsid w:val="00ED7249"/>
    <w:rsid w:val="00EE130F"/>
    <w:rsid w:val="00EE6A2A"/>
    <w:rsid w:val="00EF45D4"/>
    <w:rsid w:val="00F0488C"/>
    <w:rsid w:val="00F04E74"/>
    <w:rsid w:val="00F051C4"/>
    <w:rsid w:val="00F20885"/>
    <w:rsid w:val="00F424E7"/>
    <w:rsid w:val="00F469FE"/>
    <w:rsid w:val="00F550A2"/>
    <w:rsid w:val="00F62634"/>
    <w:rsid w:val="00F634E7"/>
    <w:rsid w:val="00F65AA0"/>
    <w:rsid w:val="00F714EE"/>
    <w:rsid w:val="00F85A7D"/>
    <w:rsid w:val="00F92290"/>
    <w:rsid w:val="00FA027D"/>
    <w:rsid w:val="00FA0E52"/>
    <w:rsid w:val="00FB3AB0"/>
    <w:rsid w:val="00FB7C87"/>
    <w:rsid w:val="00FD01C3"/>
    <w:rsid w:val="00FD19B8"/>
    <w:rsid w:val="00FD4AA6"/>
    <w:rsid w:val="00FE072E"/>
    <w:rsid w:val="00FF31BF"/>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3933DC1"/>
  <w15:docId w15:val="{3FC2086E-F4B8-4460-AA2F-7611CF06EA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Lucida Sans Unicode" w:hAnsi="Times New Roman" w:cs="Mangal"/>
        <w:kern w:val="3"/>
        <w:sz w:val="24"/>
        <w:szCs w:val="24"/>
        <w:lang w:val="hr-HR" w:eastAsia="zh-CN" w:bidi="hi-IN"/>
      </w:rPr>
    </w:rPrDefault>
    <w:pPrDefault>
      <w:pPr>
        <w:widowControl w:val="0"/>
        <w:autoSpaceDN w:val="0"/>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pPr>
      <w:suppressAutoHyphens/>
    </w:pPr>
  </w:style>
  <w:style w:type="paragraph" w:styleId="Naslov1">
    <w:name w:val="heading 1"/>
    <w:basedOn w:val="Standard"/>
    <w:next w:val="Standard"/>
    <w:pPr>
      <w:keepNext/>
      <w:jc w:val="center"/>
      <w:outlineLvl w:val="0"/>
    </w:pPr>
    <w:rPr>
      <w:rFonts w:ascii="CRO_Korinna, 'Times New Roman'" w:hAnsi="CRO_Korinna, 'Times New Roman'" w:cs="CRO_Korinna, 'Times New Roman'"/>
      <w:b/>
      <w:sz w:val="28"/>
    </w:rPr>
  </w:style>
  <w:style w:type="paragraph" w:styleId="Naslov2">
    <w:name w:val="heading 2"/>
    <w:basedOn w:val="Standard"/>
    <w:next w:val="Standard"/>
    <w:pPr>
      <w:keepNext/>
      <w:ind w:firstLine="720"/>
      <w:jc w:val="center"/>
      <w:outlineLvl w:val="1"/>
    </w:pPr>
    <w:rPr>
      <w:rFonts w:ascii="Garamond" w:hAnsi="Garamond" w:cs="Garamond"/>
      <w:b/>
      <w:sz w:val="32"/>
    </w:rPr>
  </w:style>
  <w:style w:type="paragraph" w:styleId="Naslov3">
    <w:name w:val="heading 3"/>
    <w:basedOn w:val="Standard"/>
    <w:next w:val="Standard"/>
    <w:pPr>
      <w:keepNext/>
      <w:jc w:val="center"/>
      <w:outlineLvl w:val="2"/>
    </w:pPr>
    <w:rPr>
      <w:rFonts w:ascii="Garamond" w:hAnsi="Garamond" w:cs="Garamond"/>
      <w:b/>
      <w:sz w:val="22"/>
    </w:rPr>
  </w:style>
  <w:style w:type="paragraph" w:styleId="Naslov4">
    <w:name w:val="heading 4"/>
    <w:basedOn w:val="Standard"/>
    <w:next w:val="Standard"/>
    <w:link w:val="Naslov4Char"/>
    <w:pPr>
      <w:keepNext/>
      <w:tabs>
        <w:tab w:val="left" w:pos="2552"/>
        <w:tab w:val="left" w:pos="2835"/>
        <w:tab w:val="left" w:pos="2977"/>
      </w:tabs>
      <w:ind w:firstLine="720"/>
      <w:outlineLvl w:val="3"/>
    </w:pPr>
    <w:rPr>
      <w:rFonts w:ascii="Garamond" w:hAnsi="Garamond" w:cs="Garamond"/>
      <w:b/>
    </w:rPr>
  </w:style>
  <w:style w:type="paragraph" w:styleId="Naslov5">
    <w:name w:val="heading 5"/>
    <w:basedOn w:val="Standard"/>
    <w:next w:val="Standard"/>
    <w:pPr>
      <w:keepNext/>
      <w:ind w:left="720" w:firstLine="414"/>
      <w:outlineLvl w:val="4"/>
    </w:pPr>
    <w:rPr>
      <w:rFonts w:ascii="Garamond" w:hAnsi="Garamond" w:cs="Garamond"/>
      <w:b/>
    </w:rPr>
  </w:style>
  <w:style w:type="paragraph" w:styleId="Naslov6">
    <w:name w:val="heading 6"/>
    <w:basedOn w:val="Standard"/>
    <w:next w:val="Standard"/>
    <w:pPr>
      <w:keepNext/>
      <w:jc w:val="center"/>
      <w:outlineLvl w:val="5"/>
    </w:pPr>
    <w:rPr>
      <w:rFonts w:ascii="Garamond" w:hAnsi="Garamond" w:cs="Garamond"/>
      <w:color w:val="000000"/>
      <w:sz w:val="28"/>
    </w:rPr>
  </w:style>
  <w:style w:type="paragraph" w:styleId="Naslov7">
    <w:name w:val="heading 7"/>
    <w:basedOn w:val="Standard"/>
    <w:next w:val="Standard"/>
    <w:pPr>
      <w:keepNext/>
      <w:ind w:left="3600"/>
      <w:outlineLvl w:val="6"/>
    </w:pPr>
    <w:rPr>
      <w:rFonts w:ascii="Garamond" w:hAnsi="Garamond" w:cs="Garamond"/>
      <w:b/>
      <w:bCs/>
    </w:rPr>
  </w:style>
  <w:style w:type="paragraph" w:styleId="Naslov8">
    <w:name w:val="heading 8"/>
    <w:basedOn w:val="Standard"/>
    <w:next w:val="Standard"/>
    <w:pPr>
      <w:keepNext/>
      <w:jc w:val="center"/>
      <w:outlineLvl w:val="7"/>
    </w:pPr>
    <w:rPr>
      <w:rFonts w:ascii="Garamond" w:hAnsi="Garamond" w:cs="Garamond"/>
      <w:b/>
      <w:sz w:val="36"/>
      <w:lang w:val="de-DE"/>
    </w:rPr>
  </w:style>
  <w:style w:type="paragraph" w:styleId="Naslov9">
    <w:name w:val="heading 9"/>
    <w:basedOn w:val="Standard"/>
    <w:next w:val="Standard"/>
    <w:pPr>
      <w:keepNext/>
      <w:ind w:left="2880" w:firstLine="720"/>
      <w:outlineLvl w:val="8"/>
    </w:pPr>
    <w:rPr>
      <w:rFonts w:ascii="Garamond" w:hAnsi="Garamond" w:cs="Garamond"/>
      <w:b/>
      <w:color w:val="FF0000"/>
      <w:lang w:val="de-DE"/>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customStyle="1" w:styleId="Standard">
    <w:name w:val="Standard"/>
    <w:pPr>
      <w:widowControl/>
      <w:suppressAutoHyphens/>
    </w:pPr>
    <w:rPr>
      <w:rFonts w:eastAsia="Times New Roman" w:cs="Times New Roman"/>
      <w:sz w:val="20"/>
      <w:szCs w:val="20"/>
      <w:lang w:val="en-US" w:bidi="ar-SA"/>
    </w:rPr>
  </w:style>
  <w:style w:type="paragraph" w:styleId="Naslov">
    <w:name w:val="Title"/>
    <w:basedOn w:val="Standard"/>
    <w:next w:val="Textbody"/>
    <w:pPr>
      <w:keepNext/>
      <w:spacing w:before="240" w:after="120"/>
    </w:pPr>
    <w:rPr>
      <w:rFonts w:ascii="Arial" w:eastAsia="Lucida Sans Unicode" w:hAnsi="Arial" w:cs="Mangal"/>
      <w:sz w:val="28"/>
      <w:szCs w:val="28"/>
    </w:rPr>
  </w:style>
  <w:style w:type="paragraph" w:customStyle="1" w:styleId="Textbody">
    <w:name w:val="Text body"/>
    <w:basedOn w:val="Standard"/>
    <w:pPr>
      <w:jc w:val="both"/>
    </w:pPr>
    <w:rPr>
      <w:rFonts w:ascii="Garamond" w:hAnsi="Garamond" w:cs="Garamond"/>
    </w:rPr>
  </w:style>
  <w:style w:type="paragraph" w:styleId="Podnaslov">
    <w:name w:val="Subtitle"/>
    <w:basedOn w:val="Naslov"/>
    <w:next w:val="Textbody"/>
    <w:pPr>
      <w:jc w:val="center"/>
    </w:pPr>
    <w:rPr>
      <w:i/>
      <w:iCs/>
    </w:rPr>
  </w:style>
  <w:style w:type="paragraph" w:styleId="Popis">
    <w:name w:val="List"/>
    <w:basedOn w:val="Textbody"/>
    <w:rPr>
      <w:rFonts w:cs="Mangal"/>
    </w:rPr>
  </w:style>
  <w:style w:type="paragraph" w:styleId="Opisslike">
    <w:name w:val="caption"/>
    <w:basedOn w:val="Standard"/>
    <w:pPr>
      <w:suppressLineNumbers/>
      <w:spacing w:before="120" w:after="120"/>
    </w:pPr>
    <w:rPr>
      <w:rFonts w:cs="Mangal"/>
      <w:i/>
      <w:iCs/>
      <w:sz w:val="24"/>
      <w:szCs w:val="24"/>
    </w:rPr>
  </w:style>
  <w:style w:type="paragraph" w:customStyle="1" w:styleId="Index">
    <w:name w:val="Index"/>
    <w:basedOn w:val="Standard"/>
    <w:pPr>
      <w:suppressLineNumbers/>
    </w:pPr>
    <w:rPr>
      <w:rFonts w:cs="Mangal"/>
    </w:rPr>
  </w:style>
  <w:style w:type="paragraph" w:styleId="Zaglavlje">
    <w:name w:val="header"/>
    <w:aliases w:val=" Char Char Char, Char Char Char Char, Char Char Char Char Char Char,Char Char Char,Char Char Char Char Char Char,Char Char Char Char Char, Char Char Char Char Char Char Char Char Char,Char Char Char Char, Char Char Char Char Char"/>
    <w:basedOn w:val="Standard"/>
    <w:link w:val="ZaglavljeChar"/>
    <w:uiPriority w:val="99"/>
    <w:pPr>
      <w:tabs>
        <w:tab w:val="center" w:pos="4320"/>
        <w:tab w:val="right" w:pos="8640"/>
      </w:tabs>
    </w:pPr>
  </w:style>
  <w:style w:type="paragraph" w:styleId="Podnoje">
    <w:name w:val="footer"/>
    <w:basedOn w:val="Standard"/>
    <w:link w:val="PodnojeChar"/>
    <w:uiPriority w:val="99"/>
    <w:pPr>
      <w:tabs>
        <w:tab w:val="center" w:pos="4320"/>
        <w:tab w:val="right" w:pos="8640"/>
      </w:tabs>
    </w:pPr>
  </w:style>
  <w:style w:type="paragraph" w:styleId="Tijeloteksta2">
    <w:name w:val="Body Text 2"/>
    <w:basedOn w:val="Standard"/>
    <w:rPr>
      <w:rFonts w:ascii="Garamond" w:hAnsi="Garamond" w:cs="Garamond"/>
      <w:b/>
      <w:sz w:val="32"/>
    </w:rPr>
  </w:style>
  <w:style w:type="paragraph" w:styleId="Blokteksta">
    <w:name w:val="Block Text"/>
    <w:basedOn w:val="Standard"/>
    <w:pPr>
      <w:tabs>
        <w:tab w:val="left" w:pos="288"/>
        <w:tab w:val="left" w:pos="720"/>
        <w:tab w:val="left" w:pos="1440"/>
        <w:tab w:val="left" w:pos="2160"/>
        <w:tab w:val="left" w:pos="2880"/>
        <w:tab w:val="left" w:pos="3600"/>
        <w:tab w:val="left" w:pos="4320"/>
        <w:tab w:val="left" w:pos="5040"/>
        <w:tab w:val="left" w:pos="5760"/>
        <w:tab w:val="left" w:pos="6480"/>
        <w:tab w:val="left" w:pos="7200"/>
      </w:tabs>
      <w:ind w:left="144" w:right="576"/>
      <w:jc w:val="both"/>
    </w:pPr>
    <w:rPr>
      <w:rFonts w:ascii="CRO_Korinna, 'Times New Roman'" w:hAnsi="CRO_Korinna, 'Times New Roman'" w:cs="CRO_Korinna, 'Times New Roman'"/>
      <w:lang w:val="en-GB"/>
    </w:rPr>
  </w:style>
  <w:style w:type="paragraph" w:styleId="Tijeloteksta3">
    <w:name w:val="Body Text 3"/>
    <w:basedOn w:val="Standar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360" w:lineRule="auto"/>
      <w:ind w:right="566"/>
      <w:jc w:val="both"/>
    </w:pPr>
    <w:rPr>
      <w:rFonts w:ascii="Garamond" w:hAnsi="Garamond" w:cs="Garamond"/>
      <w:sz w:val="22"/>
    </w:rPr>
  </w:style>
  <w:style w:type="paragraph" w:customStyle="1" w:styleId="TableContents">
    <w:name w:val="Table Contents"/>
    <w:basedOn w:val="Standard"/>
    <w:pPr>
      <w:suppressLineNumbers/>
    </w:pPr>
  </w:style>
  <w:style w:type="paragraph" w:customStyle="1" w:styleId="TableHeading">
    <w:name w:val="Table Heading"/>
    <w:basedOn w:val="TableContents"/>
    <w:pPr>
      <w:jc w:val="center"/>
    </w:pPr>
    <w:rPr>
      <w:b/>
      <w:bCs/>
    </w:rPr>
  </w:style>
  <w:style w:type="paragraph" w:customStyle="1" w:styleId="Standarduser">
    <w:name w:val="Standard (user)"/>
    <w:pPr>
      <w:suppressAutoHyphens/>
    </w:pPr>
    <w:rPr>
      <w:rFonts w:ascii="CRO_Korinna, 'Times New Roman'" w:eastAsia="CRO_Korinna, 'Times New Roman'" w:hAnsi="CRO_Korinna, 'Times New Roman'" w:cs="CRO_Korinna, 'Times New Roman'"/>
      <w:sz w:val="20"/>
      <w:szCs w:val="20"/>
      <w:lang w:val="en-GB" w:eastAsia="ar-SA" w:bidi="ar-SA"/>
    </w:rPr>
  </w:style>
  <w:style w:type="paragraph" w:customStyle="1" w:styleId="10pt">
    <w:name w:val="10pt"/>
    <w:basedOn w:val="Standarduser"/>
    <w:rPr>
      <w:rFonts w:ascii="Verdana" w:eastAsia="Verdana" w:hAnsi="Verdana" w:cs="Verdana"/>
      <w:lang w:val="hr-HR" w:eastAsia="hr-HR"/>
    </w:rPr>
  </w:style>
  <w:style w:type="paragraph" w:styleId="Odlomakpopisa">
    <w:name w:val="List Paragraph"/>
    <w:basedOn w:val="Standard"/>
    <w:uiPriority w:val="34"/>
    <w:qFormat/>
    <w:pPr>
      <w:ind w:left="720"/>
    </w:pPr>
  </w:style>
  <w:style w:type="paragraph" w:styleId="Tijeloteksta-uvlaka2">
    <w:name w:val="Body Text Indent 2"/>
    <w:basedOn w:val="Standard"/>
    <w:pPr>
      <w:spacing w:after="120" w:line="480" w:lineRule="auto"/>
      <w:ind w:left="283"/>
    </w:pPr>
  </w:style>
  <w:style w:type="paragraph" w:styleId="StandardWeb">
    <w:name w:val="Normal (Web)"/>
    <w:basedOn w:val="Standard"/>
    <w:pPr>
      <w:suppressAutoHyphens w:val="0"/>
      <w:spacing w:before="280" w:after="280"/>
    </w:pPr>
    <w:rPr>
      <w:sz w:val="24"/>
      <w:szCs w:val="24"/>
    </w:rPr>
  </w:style>
  <w:style w:type="paragraph" w:customStyle="1" w:styleId="Framecontents">
    <w:name w:val="Frame contents"/>
    <w:basedOn w:val="Textbody"/>
  </w:style>
  <w:style w:type="paragraph" w:customStyle="1" w:styleId="Heading10">
    <w:name w:val="Heading 10"/>
    <w:basedOn w:val="Naslov"/>
    <w:next w:val="Textbody"/>
    <w:rPr>
      <w:b/>
      <w:bCs/>
    </w:rPr>
  </w:style>
  <w:style w:type="character" w:customStyle="1" w:styleId="WW8Num1z0">
    <w:name w:val="WW8Num1z0"/>
  </w:style>
  <w:style w:type="character" w:customStyle="1" w:styleId="WW8Num2z0">
    <w:name w:val="WW8Num2z0"/>
  </w:style>
  <w:style w:type="character" w:customStyle="1" w:styleId="WW8Num3z0">
    <w:name w:val="WW8Num3z0"/>
  </w:style>
  <w:style w:type="character" w:customStyle="1" w:styleId="WW8Num4z0">
    <w:name w:val="WW8Num4z0"/>
  </w:style>
  <w:style w:type="character" w:customStyle="1" w:styleId="WW8Num5z0">
    <w:name w:val="WW8Num5z0"/>
    <w:rPr>
      <w:rFonts w:ascii="Garamond" w:hAnsi="Garamond" w:cs="Garamond"/>
    </w:rPr>
  </w:style>
  <w:style w:type="character" w:customStyle="1" w:styleId="WW8Num6z0">
    <w:name w:val="WW8Num6z0"/>
  </w:style>
  <w:style w:type="character" w:customStyle="1" w:styleId="WW8Num6z1">
    <w:name w:val="WW8Num6z1"/>
  </w:style>
  <w:style w:type="character" w:customStyle="1" w:styleId="WW8Num6z2">
    <w:name w:val="WW8Num6z2"/>
  </w:style>
  <w:style w:type="character" w:customStyle="1" w:styleId="WW8Num6z3">
    <w:name w:val="WW8Num6z3"/>
  </w:style>
  <w:style w:type="character" w:customStyle="1" w:styleId="WW8Num6z4">
    <w:name w:val="WW8Num6z4"/>
  </w:style>
  <w:style w:type="character" w:customStyle="1" w:styleId="WW8Num6z5">
    <w:name w:val="WW8Num6z5"/>
  </w:style>
  <w:style w:type="character" w:customStyle="1" w:styleId="WW8Num6z6">
    <w:name w:val="WW8Num6z6"/>
  </w:style>
  <w:style w:type="character" w:customStyle="1" w:styleId="WW8Num6z7">
    <w:name w:val="WW8Num6z7"/>
  </w:style>
  <w:style w:type="character" w:customStyle="1" w:styleId="WW8Num6z8">
    <w:name w:val="WW8Num6z8"/>
  </w:style>
  <w:style w:type="character" w:customStyle="1" w:styleId="WW8Num7z0">
    <w:name w:val="WW8Num7z0"/>
  </w:style>
  <w:style w:type="character" w:customStyle="1" w:styleId="WW8Num8z0">
    <w:name w:val="WW8Num8z0"/>
  </w:style>
  <w:style w:type="character" w:customStyle="1" w:styleId="WW8Num9z0">
    <w:name w:val="WW8Num9z0"/>
  </w:style>
  <w:style w:type="character" w:customStyle="1" w:styleId="WW8Num10z0">
    <w:name w:val="WW8Num10z0"/>
  </w:style>
  <w:style w:type="character" w:customStyle="1" w:styleId="WW8Num11z0">
    <w:name w:val="WW8Num11z0"/>
  </w:style>
  <w:style w:type="character" w:customStyle="1" w:styleId="WW8Num12z0">
    <w:name w:val="WW8Num12z0"/>
  </w:style>
  <w:style w:type="character" w:customStyle="1" w:styleId="WW8Num13z0">
    <w:name w:val="WW8Num13z0"/>
    <w:rPr>
      <w:rFonts w:ascii="Garamond" w:hAnsi="Garamond" w:cs="Garamond"/>
      <w:lang w:val="de-DE"/>
    </w:rPr>
  </w:style>
  <w:style w:type="character" w:customStyle="1" w:styleId="WW8Num14z0">
    <w:name w:val="WW8Num14z0"/>
  </w:style>
  <w:style w:type="character" w:customStyle="1" w:styleId="WW8Num15z0">
    <w:name w:val="WW8Num15z0"/>
    <w:rPr>
      <w:rFonts w:ascii="Times New Roman" w:hAnsi="Times New Roman" w:cs="Times New Roman"/>
    </w:rPr>
  </w:style>
  <w:style w:type="character" w:customStyle="1" w:styleId="WW8Num16z0">
    <w:name w:val="WW8Num16z0"/>
    <w:rPr>
      <w:rFonts w:ascii="Times New Roman" w:hAnsi="Times New Roman" w:cs="Times New Roman"/>
    </w:rPr>
  </w:style>
  <w:style w:type="character" w:customStyle="1" w:styleId="WW8Num17z0">
    <w:name w:val="WW8Num17z0"/>
  </w:style>
  <w:style w:type="character" w:customStyle="1" w:styleId="WW8Num18z0">
    <w:name w:val="WW8Num18z0"/>
  </w:style>
  <w:style w:type="character" w:customStyle="1" w:styleId="WW8Num18z1">
    <w:name w:val="WW8Num18z1"/>
  </w:style>
  <w:style w:type="character" w:customStyle="1" w:styleId="WW8Num18z2">
    <w:name w:val="WW8Num18z2"/>
  </w:style>
  <w:style w:type="character" w:customStyle="1" w:styleId="WW8Num18z3">
    <w:name w:val="WW8Num18z3"/>
  </w:style>
  <w:style w:type="character" w:customStyle="1" w:styleId="WW8Num18z4">
    <w:name w:val="WW8Num18z4"/>
  </w:style>
  <w:style w:type="character" w:customStyle="1" w:styleId="WW8Num18z5">
    <w:name w:val="WW8Num18z5"/>
  </w:style>
  <w:style w:type="character" w:customStyle="1" w:styleId="WW8Num18z6">
    <w:name w:val="WW8Num18z6"/>
  </w:style>
  <w:style w:type="character" w:customStyle="1" w:styleId="WW8Num18z7">
    <w:name w:val="WW8Num18z7"/>
  </w:style>
  <w:style w:type="character" w:customStyle="1" w:styleId="WW8Num18z8">
    <w:name w:val="WW8Num18z8"/>
  </w:style>
  <w:style w:type="character" w:customStyle="1" w:styleId="WW8Num19z0">
    <w:name w:val="WW8Num19z0"/>
  </w:style>
  <w:style w:type="character" w:customStyle="1" w:styleId="WW8Num20z0">
    <w:name w:val="WW8Num20z0"/>
  </w:style>
  <w:style w:type="character" w:customStyle="1" w:styleId="WW8Num20z1">
    <w:name w:val="WW8Num20z1"/>
  </w:style>
  <w:style w:type="character" w:customStyle="1" w:styleId="WW8Num20z2">
    <w:name w:val="WW8Num20z2"/>
  </w:style>
  <w:style w:type="character" w:customStyle="1" w:styleId="WW8Num20z3">
    <w:name w:val="WW8Num20z3"/>
  </w:style>
  <w:style w:type="character" w:customStyle="1" w:styleId="WW8Num20z4">
    <w:name w:val="WW8Num20z4"/>
  </w:style>
  <w:style w:type="character" w:customStyle="1" w:styleId="WW8Num20z5">
    <w:name w:val="WW8Num20z5"/>
  </w:style>
  <w:style w:type="character" w:customStyle="1" w:styleId="WW8Num20z6">
    <w:name w:val="WW8Num20z6"/>
  </w:style>
  <w:style w:type="character" w:customStyle="1" w:styleId="WW8Num20z7">
    <w:name w:val="WW8Num20z7"/>
  </w:style>
  <w:style w:type="character" w:customStyle="1" w:styleId="WW8Num20z8">
    <w:name w:val="WW8Num20z8"/>
  </w:style>
  <w:style w:type="character" w:customStyle="1" w:styleId="WW8Num21z0">
    <w:name w:val="WW8Num21z0"/>
  </w:style>
  <w:style w:type="character" w:customStyle="1" w:styleId="WW8Num22z0">
    <w:name w:val="WW8Num22z0"/>
  </w:style>
  <w:style w:type="character" w:customStyle="1" w:styleId="WW8Num23z0">
    <w:name w:val="WW8Num23z0"/>
    <w:rPr>
      <w:rFonts w:ascii="Times New Roman" w:hAnsi="Times New Roman" w:cs="Times New Roman"/>
    </w:rPr>
  </w:style>
  <w:style w:type="character" w:customStyle="1" w:styleId="WW8Num24z0">
    <w:name w:val="WW8Num24z0"/>
  </w:style>
  <w:style w:type="character" w:customStyle="1" w:styleId="WW8Num25z0">
    <w:name w:val="WW8Num25z0"/>
  </w:style>
  <w:style w:type="character" w:customStyle="1" w:styleId="WW8Num26z0">
    <w:name w:val="WW8Num26z0"/>
  </w:style>
  <w:style w:type="character" w:customStyle="1" w:styleId="WW8Num27z0">
    <w:name w:val="WW8Num27z0"/>
  </w:style>
  <w:style w:type="character" w:customStyle="1" w:styleId="WW8Num28z0">
    <w:name w:val="WW8Num28z0"/>
  </w:style>
  <w:style w:type="character" w:customStyle="1" w:styleId="WW8Num28z1">
    <w:name w:val="WW8Num28z1"/>
  </w:style>
  <w:style w:type="character" w:customStyle="1" w:styleId="WW8Num28z2">
    <w:name w:val="WW8Num28z2"/>
  </w:style>
  <w:style w:type="character" w:customStyle="1" w:styleId="WW8Num28z3">
    <w:name w:val="WW8Num28z3"/>
  </w:style>
  <w:style w:type="character" w:customStyle="1" w:styleId="WW8Num28z4">
    <w:name w:val="WW8Num28z4"/>
  </w:style>
  <w:style w:type="character" w:customStyle="1" w:styleId="WW8Num28z5">
    <w:name w:val="WW8Num28z5"/>
  </w:style>
  <w:style w:type="character" w:customStyle="1" w:styleId="WW8Num28z6">
    <w:name w:val="WW8Num28z6"/>
  </w:style>
  <w:style w:type="character" w:customStyle="1" w:styleId="WW8Num28z7">
    <w:name w:val="WW8Num28z7"/>
  </w:style>
  <w:style w:type="character" w:customStyle="1" w:styleId="WW8Num28z8">
    <w:name w:val="WW8Num28z8"/>
  </w:style>
  <w:style w:type="character" w:customStyle="1" w:styleId="WW8Num29z0">
    <w:name w:val="WW8Num29z0"/>
  </w:style>
  <w:style w:type="character" w:customStyle="1" w:styleId="WW8Num29z1">
    <w:name w:val="WW8Num29z1"/>
  </w:style>
  <w:style w:type="character" w:customStyle="1" w:styleId="WW8Num29z2">
    <w:name w:val="WW8Num29z2"/>
  </w:style>
  <w:style w:type="character" w:customStyle="1" w:styleId="WW8Num29z3">
    <w:name w:val="WW8Num29z3"/>
  </w:style>
  <w:style w:type="character" w:customStyle="1" w:styleId="WW8Num29z4">
    <w:name w:val="WW8Num29z4"/>
  </w:style>
  <w:style w:type="character" w:customStyle="1" w:styleId="WW8Num29z5">
    <w:name w:val="WW8Num29z5"/>
  </w:style>
  <w:style w:type="character" w:customStyle="1" w:styleId="WW8Num29z6">
    <w:name w:val="WW8Num29z6"/>
  </w:style>
  <w:style w:type="character" w:customStyle="1" w:styleId="WW8Num29z7">
    <w:name w:val="WW8Num29z7"/>
  </w:style>
  <w:style w:type="character" w:customStyle="1" w:styleId="WW8Num29z8">
    <w:name w:val="WW8Num29z8"/>
  </w:style>
  <w:style w:type="character" w:customStyle="1" w:styleId="WW8Num30z0">
    <w:name w:val="WW8Num30z0"/>
  </w:style>
  <w:style w:type="character" w:customStyle="1" w:styleId="WW8Num31z0">
    <w:name w:val="WW8Num31z0"/>
  </w:style>
  <w:style w:type="character" w:customStyle="1" w:styleId="WW8Num32z0">
    <w:name w:val="WW8Num32z0"/>
  </w:style>
  <w:style w:type="character" w:customStyle="1" w:styleId="Internetlink">
    <w:name w:val="Internet link"/>
    <w:basedOn w:val="Zadanifontodlomka"/>
    <w:rPr>
      <w:color w:val="0000FF"/>
      <w:u w:val="single"/>
    </w:rPr>
  </w:style>
  <w:style w:type="character" w:styleId="Brojstranice">
    <w:name w:val="page number"/>
    <w:basedOn w:val="Zadanifontodlomka"/>
  </w:style>
  <w:style w:type="character" w:customStyle="1" w:styleId="NumberingSymbols">
    <w:name w:val="Numbering Symbols"/>
    <w:rPr>
      <w:rFonts w:ascii="Garamond" w:hAnsi="Garamond"/>
    </w:rPr>
  </w:style>
  <w:style w:type="character" w:customStyle="1" w:styleId="BulletSymbols">
    <w:name w:val="Bullet Symbols"/>
    <w:rPr>
      <w:rFonts w:ascii="OpenSymbol" w:eastAsia="OpenSymbol" w:hAnsi="OpenSymbol" w:cs="OpenSymbol"/>
    </w:rPr>
  </w:style>
  <w:style w:type="paragraph" w:styleId="Tekstbalonia">
    <w:name w:val="Balloon Text"/>
    <w:basedOn w:val="Normal"/>
    <w:rPr>
      <w:rFonts w:ascii="Tahoma" w:hAnsi="Tahoma"/>
      <w:sz w:val="16"/>
      <w:szCs w:val="14"/>
    </w:rPr>
  </w:style>
  <w:style w:type="character" w:customStyle="1" w:styleId="TekstbaloniaChar">
    <w:name w:val="Tekst balončića Char"/>
    <w:basedOn w:val="Zadanifontodlomka"/>
    <w:rPr>
      <w:rFonts w:ascii="Tahoma" w:hAnsi="Tahoma"/>
      <w:sz w:val="16"/>
      <w:szCs w:val="14"/>
    </w:rPr>
  </w:style>
  <w:style w:type="numbering" w:customStyle="1" w:styleId="WW8Num1">
    <w:name w:val="WW8Num1"/>
    <w:basedOn w:val="Bezpopisa"/>
    <w:pPr>
      <w:numPr>
        <w:numId w:val="1"/>
      </w:numPr>
    </w:pPr>
  </w:style>
  <w:style w:type="numbering" w:customStyle="1" w:styleId="WW8Num2">
    <w:name w:val="WW8Num2"/>
    <w:basedOn w:val="Bezpopisa"/>
    <w:pPr>
      <w:numPr>
        <w:numId w:val="2"/>
      </w:numPr>
    </w:pPr>
  </w:style>
  <w:style w:type="numbering" w:customStyle="1" w:styleId="WW8Num3">
    <w:name w:val="WW8Num3"/>
    <w:basedOn w:val="Bezpopisa"/>
    <w:pPr>
      <w:numPr>
        <w:numId w:val="3"/>
      </w:numPr>
    </w:pPr>
  </w:style>
  <w:style w:type="numbering" w:customStyle="1" w:styleId="WW8Num4">
    <w:name w:val="WW8Num4"/>
    <w:basedOn w:val="Bezpopisa"/>
    <w:pPr>
      <w:numPr>
        <w:numId w:val="4"/>
      </w:numPr>
    </w:pPr>
  </w:style>
  <w:style w:type="numbering" w:customStyle="1" w:styleId="WW8Num5">
    <w:name w:val="WW8Num5"/>
    <w:basedOn w:val="Bezpopisa"/>
    <w:pPr>
      <w:numPr>
        <w:numId w:val="5"/>
      </w:numPr>
    </w:pPr>
  </w:style>
  <w:style w:type="numbering" w:customStyle="1" w:styleId="WW8Num6">
    <w:name w:val="WW8Num6"/>
    <w:basedOn w:val="Bezpopisa"/>
    <w:pPr>
      <w:numPr>
        <w:numId w:val="6"/>
      </w:numPr>
    </w:pPr>
  </w:style>
  <w:style w:type="numbering" w:customStyle="1" w:styleId="WW8Num7">
    <w:name w:val="WW8Num7"/>
    <w:basedOn w:val="Bezpopisa"/>
    <w:pPr>
      <w:numPr>
        <w:numId w:val="7"/>
      </w:numPr>
    </w:pPr>
  </w:style>
  <w:style w:type="numbering" w:customStyle="1" w:styleId="WW8Num8">
    <w:name w:val="WW8Num8"/>
    <w:basedOn w:val="Bezpopisa"/>
    <w:pPr>
      <w:numPr>
        <w:numId w:val="8"/>
      </w:numPr>
    </w:pPr>
  </w:style>
  <w:style w:type="numbering" w:customStyle="1" w:styleId="WW8Num9">
    <w:name w:val="WW8Num9"/>
    <w:basedOn w:val="Bezpopisa"/>
    <w:pPr>
      <w:numPr>
        <w:numId w:val="9"/>
      </w:numPr>
    </w:pPr>
  </w:style>
  <w:style w:type="numbering" w:customStyle="1" w:styleId="WW8Num10">
    <w:name w:val="WW8Num10"/>
    <w:basedOn w:val="Bezpopisa"/>
    <w:pPr>
      <w:numPr>
        <w:numId w:val="10"/>
      </w:numPr>
    </w:pPr>
  </w:style>
  <w:style w:type="numbering" w:customStyle="1" w:styleId="WW8Num11">
    <w:name w:val="WW8Num11"/>
    <w:basedOn w:val="Bezpopisa"/>
    <w:pPr>
      <w:numPr>
        <w:numId w:val="11"/>
      </w:numPr>
    </w:pPr>
  </w:style>
  <w:style w:type="numbering" w:customStyle="1" w:styleId="WW8Num12">
    <w:name w:val="WW8Num12"/>
    <w:basedOn w:val="Bezpopisa"/>
    <w:pPr>
      <w:numPr>
        <w:numId w:val="12"/>
      </w:numPr>
    </w:pPr>
  </w:style>
  <w:style w:type="numbering" w:customStyle="1" w:styleId="WW8Num13">
    <w:name w:val="WW8Num13"/>
    <w:basedOn w:val="Bezpopisa"/>
    <w:pPr>
      <w:numPr>
        <w:numId w:val="13"/>
      </w:numPr>
    </w:pPr>
  </w:style>
  <w:style w:type="numbering" w:customStyle="1" w:styleId="WW8Num14">
    <w:name w:val="WW8Num14"/>
    <w:basedOn w:val="Bezpopisa"/>
    <w:pPr>
      <w:numPr>
        <w:numId w:val="14"/>
      </w:numPr>
    </w:pPr>
  </w:style>
  <w:style w:type="numbering" w:customStyle="1" w:styleId="WW8Num15">
    <w:name w:val="WW8Num15"/>
    <w:basedOn w:val="Bezpopisa"/>
    <w:pPr>
      <w:numPr>
        <w:numId w:val="15"/>
      </w:numPr>
    </w:pPr>
  </w:style>
  <w:style w:type="numbering" w:customStyle="1" w:styleId="WW8Num16">
    <w:name w:val="WW8Num16"/>
    <w:basedOn w:val="Bezpopisa"/>
    <w:pPr>
      <w:numPr>
        <w:numId w:val="16"/>
      </w:numPr>
    </w:pPr>
  </w:style>
  <w:style w:type="numbering" w:customStyle="1" w:styleId="WW8Num17">
    <w:name w:val="WW8Num17"/>
    <w:basedOn w:val="Bezpopisa"/>
    <w:pPr>
      <w:numPr>
        <w:numId w:val="17"/>
      </w:numPr>
    </w:pPr>
  </w:style>
  <w:style w:type="numbering" w:customStyle="1" w:styleId="WW8Num18">
    <w:name w:val="WW8Num18"/>
    <w:basedOn w:val="Bezpopisa"/>
    <w:pPr>
      <w:numPr>
        <w:numId w:val="18"/>
      </w:numPr>
    </w:pPr>
  </w:style>
  <w:style w:type="numbering" w:customStyle="1" w:styleId="WW8Num19">
    <w:name w:val="WW8Num19"/>
    <w:basedOn w:val="Bezpopisa"/>
    <w:pPr>
      <w:numPr>
        <w:numId w:val="19"/>
      </w:numPr>
    </w:pPr>
  </w:style>
  <w:style w:type="numbering" w:customStyle="1" w:styleId="WW8Num20">
    <w:name w:val="WW8Num20"/>
    <w:basedOn w:val="Bezpopisa"/>
    <w:pPr>
      <w:numPr>
        <w:numId w:val="20"/>
      </w:numPr>
    </w:pPr>
  </w:style>
  <w:style w:type="numbering" w:customStyle="1" w:styleId="WW8Num21">
    <w:name w:val="WW8Num21"/>
    <w:basedOn w:val="Bezpopisa"/>
    <w:pPr>
      <w:numPr>
        <w:numId w:val="21"/>
      </w:numPr>
    </w:pPr>
  </w:style>
  <w:style w:type="numbering" w:customStyle="1" w:styleId="WW8Num22">
    <w:name w:val="WW8Num22"/>
    <w:basedOn w:val="Bezpopisa"/>
    <w:pPr>
      <w:numPr>
        <w:numId w:val="22"/>
      </w:numPr>
    </w:pPr>
  </w:style>
  <w:style w:type="numbering" w:customStyle="1" w:styleId="WW8Num23">
    <w:name w:val="WW8Num23"/>
    <w:basedOn w:val="Bezpopisa"/>
    <w:pPr>
      <w:numPr>
        <w:numId w:val="23"/>
      </w:numPr>
    </w:pPr>
  </w:style>
  <w:style w:type="numbering" w:customStyle="1" w:styleId="WW8Num24">
    <w:name w:val="WW8Num24"/>
    <w:basedOn w:val="Bezpopisa"/>
    <w:pPr>
      <w:numPr>
        <w:numId w:val="24"/>
      </w:numPr>
    </w:pPr>
  </w:style>
  <w:style w:type="numbering" w:customStyle="1" w:styleId="WW8Num25">
    <w:name w:val="WW8Num25"/>
    <w:basedOn w:val="Bezpopisa"/>
    <w:pPr>
      <w:numPr>
        <w:numId w:val="25"/>
      </w:numPr>
    </w:pPr>
  </w:style>
  <w:style w:type="numbering" w:customStyle="1" w:styleId="WW8Num26">
    <w:name w:val="WW8Num26"/>
    <w:basedOn w:val="Bezpopisa"/>
    <w:pPr>
      <w:numPr>
        <w:numId w:val="26"/>
      </w:numPr>
    </w:pPr>
  </w:style>
  <w:style w:type="numbering" w:customStyle="1" w:styleId="WW8Num27">
    <w:name w:val="WW8Num27"/>
    <w:basedOn w:val="Bezpopisa"/>
    <w:pPr>
      <w:numPr>
        <w:numId w:val="27"/>
      </w:numPr>
    </w:pPr>
  </w:style>
  <w:style w:type="numbering" w:customStyle="1" w:styleId="WW8Num28">
    <w:name w:val="WW8Num28"/>
    <w:basedOn w:val="Bezpopisa"/>
    <w:pPr>
      <w:numPr>
        <w:numId w:val="28"/>
      </w:numPr>
    </w:pPr>
  </w:style>
  <w:style w:type="numbering" w:customStyle="1" w:styleId="WW8Num29">
    <w:name w:val="WW8Num29"/>
    <w:basedOn w:val="Bezpopisa"/>
    <w:pPr>
      <w:numPr>
        <w:numId w:val="29"/>
      </w:numPr>
    </w:pPr>
  </w:style>
  <w:style w:type="numbering" w:customStyle="1" w:styleId="WW8Num30">
    <w:name w:val="WW8Num30"/>
    <w:basedOn w:val="Bezpopisa"/>
    <w:pPr>
      <w:numPr>
        <w:numId w:val="30"/>
      </w:numPr>
    </w:pPr>
  </w:style>
  <w:style w:type="numbering" w:customStyle="1" w:styleId="WW8Num31">
    <w:name w:val="WW8Num31"/>
    <w:basedOn w:val="Bezpopisa"/>
    <w:pPr>
      <w:numPr>
        <w:numId w:val="31"/>
      </w:numPr>
    </w:pPr>
  </w:style>
  <w:style w:type="numbering" w:customStyle="1" w:styleId="WW8Num32">
    <w:name w:val="WW8Num32"/>
    <w:basedOn w:val="Bezpopisa"/>
    <w:pPr>
      <w:numPr>
        <w:numId w:val="32"/>
      </w:numPr>
    </w:pPr>
  </w:style>
  <w:style w:type="character" w:customStyle="1" w:styleId="Naslov4Char">
    <w:name w:val="Naslov 4 Char"/>
    <w:basedOn w:val="Zadanifontodlomka"/>
    <w:link w:val="Naslov4"/>
    <w:rsid w:val="009D2029"/>
    <w:rPr>
      <w:rFonts w:ascii="Garamond" w:eastAsia="Times New Roman" w:hAnsi="Garamond" w:cs="Garamond"/>
      <w:b/>
      <w:sz w:val="20"/>
      <w:szCs w:val="20"/>
      <w:lang w:val="en-US" w:bidi="ar-SA"/>
    </w:rPr>
  </w:style>
  <w:style w:type="character" w:customStyle="1" w:styleId="ZaglavljeChar">
    <w:name w:val="Zaglavlje Char"/>
    <w:aliases w:val=" Char Char Char Char1, Char Char Char Char Char1, Char Char Char Char Char Char Char,Char Char Char Char1,Char Char Char Char Char Char Char,Char Char Char Char Char Char1, Char Char Char Char Char Char Char Char Char Char"/>
    <w:basedOn w:val="Zadanifontodlomka"/>
    <w:link w:val="Zaglavlje"/>
    <w:uiPriority w:val="99"/>
    <w:rsid w:val="005F7B8B"/>
    <w:rPr>
      <w:rFonts w:eastAsia="Times New Roman" w:cs="Times New Roman"/>
      <w:sz w:val="20"/>
      <w:szCs w:val="20"/>
      <w:lang w:val="en-US" w:bidi="ar-SA"/>
    </w:rPr>
  </w:style>
  <w:style w:type="paragraph" w:styleId="Bezproreda">
    <w:name w:val="No Spacing"/>
    <w:uiPriority w:val="1"/>
    <w:qFormat/>
    <w:rsid w:val="000B0053"/>
    <w:pPr>
      <w:suppressAutoHyphens/>
    </w:pPr>
    <w:rPr>
      <w:szCs w:val="21"/>
    </w:rPr>
  </w:style>
  <w:style w:type="table" w:styleId="Reetkatablice">
    <w:name w:val="Table Grid"/>
    <w:basedOn w:val="Obinatablica"/>
    <w:uiPriority w:val="39"/>
    <w:rsid w:val="00AC48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7015A0"/>
    <w:pPr>
      <w:widowControl/>
      <w:autoSpaceDE w:val="0"/>
      <w:adjustRightInd w:val="0"/>
      <w:textAlignment w:val="auto"/>
    </w:pPr>
    <w:rPr>
      <w:rFonts w:ascii="Arial" w:hAnsi="Arial" w:cs="Arial"/>
      <w:color w:val="000000"/>
      <w:kern w:val="0"/>
      <w:lang w:val="en-US" w:bidi="ar-SA"/>
    </w:rPr>
  </w:style>
  <w:style w:type="character" w:customStyle="1" w:styleId="PodnojeChar">
    <w:name w:val="Podnožje Char"/>
    <w:basedOn w:val="Zadanifontodlomka"/>
    <w:link w:val="Podnoje"/>
    <w:uiPriority w:val="99"/>
    <w:rsid w:val="00D92D7A"/>
    <w:rPr>
      <w:rFonts w:eastAsia="Times New Roman" w:cs="Times New Roman"/>
      <w:sz w:val="20"/>
      <w:szCs w:val="20"/>
      <w:lang w:val="en-US" w:bidi="ar-SA"/>
    </w:rPr>
  </w:style>
  <w:style w:type="paragraph" w:customStyle="1" w:styleId="aaaSpanskoKKnatuknice">
    <w:name w:val="aaa Spansko KK natuknice"/>
    <w:basedOn w:val="Normal"/>
    <w:rsid w:val="000D3164"/>
    <w:pPr>
      <w:widowControl/>
      <w:numPr>
        <w:numId w:val="50"/>
      </w:numPr>
      <w:tabs>
        <w:tab w:val="right" w:pos="4820"/>
      </w:tabs>
      <w:suppressAutoHyphens w:val="0"/>
      <w:autoSpaceDN/>
      <w:ind w:right="3968"/>
      <w:jc w:val="both"/>
      <w:textAlignment w:val="auto"/>
    </w:pPr>
    <w:rPr>
      <w:rFonts w:ascii="Arial" w:eastAsia="Times New Roman" w:hAnsi="Arial" w:cs="Times New Roman"/>
      <w:kern w:val="0"/>
      <w:sz w:val="22"/>
      <w:szCs w:val="20"/>
      <w:lang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85801495">
      <w:bodyDiv w:val="1"/>
      <w:marLeft w:val="0"/>
      <w:marRight w:val="0"/>
      <w:marTop w:val="0"/>
      <w:marBottom w:val="0"/>
      <w:divBdr>
        <w:top w:val="none" w:sz="0" w:space="0" w:color="auto"/>
        <w:left w:val="none" w:sz="0" w:space="0" w:color="auto"/>
        <w:bottom w:val="none" w:sz="0" w:space="0" w:color="auto"/>
        <w:right w:val="none" w:sz="0" w:space="0" w:color="auto"/>
      </w:divBdr>
    </w:div>
    <w:div w:id="17071022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g"/><Relationship Id="rId26" Type="http://schemas.openxmlformats.org/officeDocument/2006/relationships/image" Target="media/image19.jpg"/><Relationship Id="rId39" Type="http://schemas.openxmlformats.org/officeDocument/2006/relationships/image" Target="media/image32.tiff"/><Relationship Id="rId21" Type="http://schemas.openxmlformats.org/officeDocument/2006/relationships/image" Target="media/image14.jpg"/><Relationship Id="rId34" Type="http://schemas.openxmlformats.org/officeDocument/2006/relationships/image" Target="media/image27.png"/><Relationship Id="rId42" Type="http://schemas.openxmlformats.org/officeDocument/2006/relationships/image" Target="media/image35.jp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hyperlink" Target="http://narodne-novine.nn.hr/clanci/sluzbeni/2015_07_78_1490.html" TargetMode="External"/><Relationship Id="rId63" Type="http://schemas.openxmlformats.org/officeDocument/2006/relationships/hyperlink" Target="http://narodne-novine.nn.hr/clanci/sluzbeni/341804.html" TargetMode="External"/><Relationship Id="rId68" Type="http://schemas.openxmlformats.org/officeDocument/2006/relationships/hyperlink" Target="http://narodne-novine.nn.hr/clanci/sluzbeni/2010_01_14_346.html" TargetMode="External"/><Relationship Id="rId76"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47.PNG"/><Relationship Id="rId2" Type="http://schemas.openxmlformats.org/officeDocument/2006/relationships/numbering" Target="numbering.xml"/><Relationship Id="rId16" Type="http://schemas.openxmlformats.org/officeDocument/2006/relationships/image" Target="media/image9.jpg"/><Relationship Id="rId29" Type="http://schemas.openxmlformats.org/officeDocument/2006/relationships/image" Target="media/image22.jpg"/><Relationship Id="rId11" Type="http://schemas.openxmlformats.org/officeDocument/2006/relationships/image" Target="media/image4.jpg"/><Relationship Id="rId24" Type="http://schemas.openxmlformats.org/officeDocument/2006/relationships/image" Target="media/image17.jpg"/><Relationship Id="rId32" Type="http://schemas.openxmlformats.org/officeDocument/2006/relationships/image" Target="media/image25.jpg"/><Relationship Id="rId37" Type="http://schemas.openxmlformats.org/officeDocument/2006/relationships/image" Target="media/image30.jpg"/><Relationship Id="rId40" Type="http://schemas.openxmlformats.org/officeDocument/2006/relationships/image" Target="media/image33.jpg"/><Relationship Id="rId45" Type="http://schemas.openxmlformats.org/officeDocument/2006/relationships/image" Target="media/image38.jpg"/><Relationship Id="rId53" Type="http://schemas.openxmlformats.org/officeDocument/2006/relationships/image" Target="media/image46.jpeg"/><Relationship Id="rId58" Type="http://schemas.openxmlformats.org/officeDocument/2006/relationships/hyperlink" Target="http://narodne-novine.nn.hr/clanci/sluzbeni/2009_12_147_3587.html" TargetMode="External"/><Relationship Id="rId66" Type="http://schemas.openxmlformats.org/officeDocument/2006/relationships/hyperlink" Target="http://narodne-novine.nn.hr/clanci/sluzbeni/2012_12_136_2893.html" TargetMode="External"/><Relationship Id="rId74" Type="http://schemas.openxmlformats.org/officeDocument/2006/relationships/image" Target="media/image50.PNG"/><Relationship Id="rId79" Type="http://schemas.openxmlformats.org/officeDocument/2006/relationships/header" Target="header3.xml"/><Relationship Id="rId5" Type="http://schemas.openxmlformats.org/officeDocument/2006/relationships/webSettings" Target="webSettings.xml"/><Relationship Id="rId61" Type="http://schemas.openxmlformats.org/officeDocument/2006/relationships/hyperlink" Target="http://narodne-novine.nn.hr/clanci/sluzbeni/341828.html" TargetMode="External"/><Relationship Id="rId82" Type="http://schemas.openxmlformats.org/officeDocument/2006/relationships/theme" Target="theme/theme1.xml"/><Relationship Id="rId10" Type="http://schemas.openxmlformats.org/officeDocument/2006/relationships/image" Target="media/image3.jpg"/><Relationship Id="rId19" Type="http://schemas.openxmlformats.org/officeDocument/2006/relationships/image" Target="media/image12.jpg"/><Relationship Id="rId31" Type="http://schemas.openxmlformats.org/officeDocument/2006/relationships/image" Target="media/image24.jpg"/><Relationship Id="rId44" Type="http://schemas.openxmlformats.org/officeDocument/2006/relationships/image" Target="media/image37.jpg"/><Relationship Id="rId52" Type="http://schemas.openxmlformats.org/officeDocument/2006/relationships/image" Target="media/image45.jpeg"/><Relationship Id="rId60" Type="http://schemas.openxmlformats.org/officeDocument/2006/relationships/hyperlink" Target="http://narodne-novine.nn.hr/clanci/sluzbeni/2011_11_129_2596.html" TargetMode="External"/><Relationship Id="rId65" Type="http://schemas.openxmlformats.org/officeDocument/2006/relationships/hyperlink" Target="http://narodne-novine.nn.hr/clanci/sluzbeni/2012_07_73_1708.html" TargetMode="External"/><Relationship Id="rId73" Type="http://schemas.openxmlformats.org/officeDocument/2006/relationships/image" Target="media/image49.PNG"/><Relationship Id="rId78" Type="http://schemas.openxmlformats.org/officeDocument/2006/relationships/footer" Target="footer2.xml"/><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jpg"/><Relationship Id="rId27" Type="http://schemas.openxmlformats.org/officeDocument/2006/relationships/image" Target="media/image20.jpg"/><Relationship Id="rId30" Type="http://schemas.openxmlformats.org/officeDocument/2006/relationships/image" Target="media/image23.jpg"/><Relationship Id="rId35" Type="http://schemas.openxmlformats.org/officeDocument/2006/relationships/image" Target="media/image28.jpg"/><Relationship Id="rId43" Type="http://schemas.openxmlformats.org/officeDocument/2006/relationships/image" Target="media/image36.jpg"/><Relationship Id="rId48" Type="http://schemas.openxmlformats.org/officeDocument/2006/relationships/image" Target="media/image41.jpeg"/><Relationship Id="rId56" Type="http://schemas.openxmlformats.org/officeDocument/2006/relationships/hyperlink" Target="http://narodne-novine.nn.hr/clanci/sluzbeni/341670.html" TargetMode="External"/><Relationship Id="rId64" Type="http://schemas.openxmlformats.org/officeDocument/2006/relationships/hyperlink" Target="http://narodne-novine.nn.hr/clanci/sluzbeni/2010_11_125_3248.html" TargetMode="External"/><Relationship Id="rId69" Type="http://schemas.openxmlformats.org/officeDocument/2006/relationships/hyperlink" Target="http://narodne-novine.nn.hr/clanci/sluzbeni/2010_11_125_3250.html" TargetMode="External"/><Relationship Id="rId77" Type="http://schemas.openxmlformats.org/officeDocument/2006/relationships/header" Target="header2.xml"/><Relationship Id="rId8" Type="http://schemas.openxmlformats.org/officeDocument/2006/relationships/image" Target="media/image1.jpeg"/><Relationship Id="rId51" Type="http://schemas.openxmlformats.org/officeDocument/2006/relationships/image" Target="media/image44.jpeg"/><Relationship Id="rId72" Type="http://schemas.openxmlformats.org/officeDocument/2006/relationships/image" Target="media/image48.PNG"/><Relationship Id="rId80" Type="http://schemas.openxmlformats.org/officeDocument/2006/relationships/footer" Target="footer3.xml"/><Relationship Id="rId3" Type="http://schemas.openxmlformats.org/officeDocument/2006/relationships/styles" Target="styl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image" Target="media/image18.jpg"/><Relationship Id="rId33" Type="http://schemas.openxmlformats.org/officeDocument/2006/relationships/image" Target="media/image26.jpeg"/><Relationship Id="rId38" Type="http://schemas.openxmlformats.org/officeDocument/2006/relationships/image" Target="media/image31.tiff"/><Relationship Id="rId46" Type="http://schemas.openxmlformats.org/officeDocument/2006/relationships/image" Target="media/image39.jpeg"/><Relationship Id="rId59" Type="http://schemas.openxmlformats.org/officeDocument/2006/relationships/hyperlink" Target="http://narodne-novine.nn.hr/clanci/sluzbeni/2010_07_87_2458.html" TargetMode="External"/><Relationship Id="rId67" Type="http://schemas.openxmlformats.org/officeDocument/2006/relationships/hyperlink" Target="http://narodne-novine.nn.hr/clanci/sluzbeni/2009_11_139_3381.html" TargetMode="External"/><Relationship Id="rId20" Type="http://schemas.openxmlformats.org/officeDocument/2006/relationships/image" Target="media/image13.jpg"/><Relationship Id="rId41" Type="http://schemas.openxmlformats.org/officeDocument/2006/relationships/image" Target="media/image34.jpg"/><Relationship Id="rId54" Type="http://schemas.openxmlformats.org/officeDocument/2006/relationships/hyperlink" Target="http://narodne-novine.nn.hr/clanci/sluzbeni/2015_07_78_1489.html" TargetMode="External"/><Relationship Id="rId62" Type="http://schemas.openxmlformats.org/officeDocument/2006/relationships/hyperlink" Target="http://narodne-novine.nn.hr/clanci/sluzbeni/296440.html" TargetMode="External"/><Relationship Id="rId70" Type="http://schemas.openxmlformats.org/officeDocument/2006/relationships/hyperlink" Target="http://narodne-novine.nn.hr/clanci/sluzbeni/2012_12_136_2892.html" TargetMode="External"/><Relationship Id="rId7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jpg"/><Relationship Id="rId28" Type="http://schemas.openxmlformats.org/officeDocument/2006/relationships/image" Target="media/image21.jpg"/><Relationship Id="rId36" Type="http://schemas.openxmlformats.org/officeDocument/2006/relationships/image" Target="media/image29.jpg"/><Relationship Id="rId49" Type="http://schemas.openxmlformats.org/officeDocument/2006/relationships/image" Target="media/image42.jpeg"/><Relationship Id="rId57" Type="http://schemas.openxmlformats.org/officeDocument/2006/relationships/hyperlink" Target="http://narodne-novine.nn.hr/clanci/sluzbeni/341671.html"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mailto:agm-projekt@pu.t-com.hr"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mailto:agm-projekt@pu.t-com.hr" TargetMode="External"/></Relationships>
</file>

<file path=word/_rels/footer3.xml.rels><?xml version="1.0" encoding="UTF-8" standalone="yes"?>
<Relationships xmlns="http://schemas.openxmlformats.org/package/2006/relationships"><Relationship Id="rId1" Type="http://schemas.openxmlformats.org/officeDocument/2006/relationships/hyperlink" Target="mailto:agm-projekt@pu.t-com.hr" TargetMode="External"/></Relationships>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37"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46684D5-295B-4877-8BDD-031D190AC121}">
  <we:reference id="wa104099688" version="1.3.0.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257763-6819-4D94-B008-9CA792586C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97</Pages>
  <Words>23362</Words>
  <Characters>133164</Characters>
  <Application>Microsoft Office Word</Application>
  <DocSecurity>0</DocSecurity>
  <Lines>1109</Lines>
  <Paragraphs>312</Paragraphs>
  <ScaleCrop>false</ScaleCrop>
  <HeadingPairs>
    <vt:vector size="2" baseType="variant">
      <vt:variant>
        <vt:lpstr>Naslov</vt:lpstr>
      </vt:variant>
      <vt:variant>
        <vt:i4>1</vt:i4>
      </vt:variant>
    </vt:vector>
  </HeadingPairs>
  <TitlesOfParts>
    <vt:vector size="1" baseType="lpstr">
      <vt:lpstr>DIJELOVI   PROJEKTA</vt:lpstr>
    </vt:vector>
  </TitlesOfParts>
  <Company/>
  <LinksUpToDate>false</LinksUpToDate>
  <CharactersWithSpaces>156214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DIJELOVI   PROJEKTA</dc:title>
  <dc:creator>Eugen Gudac</dc:creator>
  <cp:lastModifiedBy>Goran Žufić</cp:lastModifiedBy>
  <cp:revision>6</cp:revision>
  <cp:lastPrinted>2019-04-01T12:07:00Z</cp:lastPrinted>
  <dcterms:created xsi:type="dcterms:W3CDTF">2019-04-01T12:05:00Z</dcterms:created>
  <dcterms:modified xsi:type="dcterms:W3CDTF">2019-04-15T06:23:00Z</dcterms:modified>
</cp:coreProperties>
</file>