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DD" w:rsidRPr="00E52F52" w:rsidRDefault="00EE11DD" w:rsidP="00E52F52">
      <w:pPr>
        <w:rPr>
          <w:rFonts w:ascii="Calibri" w:hAnsi="Calibri"/>
          <w:b/>
          <w:color w:val="333333"/>
          <w:lang w:val="pl-PL"/>
        </w:rPr>
      </w:pPr>
      <w:r w:rsidRPr="00E52F52">
        <w:rPr>
          <w:rFonts w:ascii="Calibri" w:hAnsi="Calibri"/>
          <w:b/>
          <w:color w:val="333333"/>
          <w:lang w:val="pl-PL"/>
        </w:rPr>
        <w:t>Katedra za konstrukciju plovnih objekata</w: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984"/>
      </w:tblGrid>
      <w:tr w:rsidR="00EE11DD" w:rsidTr="00F65B07">
        <w:tc>
          <w:tcPr>
            <w:tcW w:w="9968" w:type="dxa"/>
            <w:gridSpan w:val="2"/>
          </w:tcPr>
          <w:p w:rsidR="00EE11DD" w:rsidRPr="00F65B07" w:rsidRDefault="00EE11DD" w:rsidP="00F65B07">
            <w:pPr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Fonts w:ascii="Calibri" w:eastAsia="SimSun" w:hAnsi="Calibri"/>
                <w:bCs/>
                <w:color w:val="333333"/>
                <w:lang w:val="pl-PL"/>
              </w:rPr>
              <w:t>Ispitni rokovi iz kolegija:</w:t>
            </w:r>
            <w:r>
              <w:rPr>
                <w:rFonts w:ascii="Calibri" w:eastAsia="SimSun" w:hAnsi="Calibri"/>
                <w:bCs/>
                <w:color w:val="333333"/>
                <w:lang w:val="pl-PL"/>
              </w:rPr>
              <w:t xml:space="preserve"> </w:t>
            </w:r>
            <w:r w:rsidRPr="007F1F4F">
              <w:rPr>
                <w:rFonts w:ascii="Calibri" w:eastAsia="SimSun" w:hAnsi="Calibri"/>
                <w:bCs/>
                <w:i/>
                <w:iCs/>
                <w:color w:val="333333"/>
                <w:lang w:val="pl-PL"/>
              </w:rPr>
              <w:t>(ispitni rokovi su otvoreni za sve kolegije Katedre)</w:t>
            </w:r>
          </w:p>
        </w:tc>
      </w:tr>
      <w:tr w:rsidR="00EE11DD" w:rsidTr="00F65B07">
        <w:tc>
          <w:tcPr>
            <w:tcW w:w="9968" w:type="dxa"/>
            <w:gridSpan w:val="2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Fonts w:ascii="Calibri" w:eastAsia="SimSun" w:hAnsi="Calibri"/>
                <w:b/>
                <w:bCs/>
                <w:color w:val="333333"/>
              </w:rPr>
              <w:t>Č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VRSTO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>Ć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A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 xml:space="preserve"> 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BRODA</w:t>
            </w:r>
          </w:p>
        </w:tc>
      </w:tr>
      <w:tr w:rsidR="00EE11DD" w:rsidTr="00F65B07">
        <w:tc>
          <w:tcPr>
            <w:tcW w:w="9968" w:type="dxa"/>
            <w:gridSpan w:val="2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Fonts w:ascii="Calibri" w:eastAsia="SimSun" w:hAnsi="Calibri"/>
                <w:b/>
                <w:bCs/>
                <w:color w:val="333333"/>
              </w:rPr>
              <w:t>Č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VRSTO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>Ć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A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 xml:space="preserve"> 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I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 xml:space="preserve"> 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POUZDANOST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 xml:space="preserve"> 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ZRAKOPLOVNIH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 xml:space="preserve"> </w:t>
            </w: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KONSTRUKCIJA</w:t>
            </w:r>
          </w:p>
        </w:tc>
      </w:tr>
      <w:tr w:rsidR="00EE11DD" w:rsidTr="00F65B07">
        <w:tc>
          <w:tcPr>
            <w:tcW w:w="4984" w:type="dxa"/>
          </w:tcPr>
          <w:p w:rsidR="00EE11DD" w:rsidRPr="00012FCF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</w:rPr>
            </w:pPr>
            <w:r w:rsidRPr="00F65B07">
              <w:rPr>
                <w:rFonts w:ascii="Calibri" w:eastAsia="SimSun" w:hAnsi="Calibri"/>
                <w:color w:val="333333"/>
              </w:rPr>
              <w:t>Pismeni ispiti održavat će se prema sljedećem rasporedu:</w:t>
            </w:r>
          </w:p>
        </w:tc>
        <w:tc>
          <w:tcPr>
            <w:tcW w:w="4984" w:type="dxa"/>
          </w:tcPr>
          <w:p w:rsidR="00EE11DD" w:rsidRPr="00012FCF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</w:rPr>
            </w:pPr>
            <w:r w:rsidRPr="00F65B07">
              <w:rPr>
                <w:rFonts w:ascii="Calibri" w:eastAsia="SimSun" w:hAnsi="Calibri"/>
                <w:color w:val="333333"/>
              </w:rPr>
              <w:t>Usmeni ispiti održavat će se prema sljedećem rasporedu: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28.01.2014.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04.02.2014.</w:t>
            </w:r>
            <w:r w:rsidRPr="00F65B07">
              <w:rPr>
                <w:rStyle w:val="apple-converted-space"/>
                <w:rFonts w:ascii="Calibri" w:eastAsia="SimSun" w:hAnsi="Calibri" w:cs="Arial"/>
                <w:bCs/>
                <w:color w:val="333333"/>
              </w:rPr>
              <w:t> 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11.02.2014.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18.02.2014.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20</w:t>
            </w: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.02.2014.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27.02.</w:t>
            </w: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2014.</w:t>
            </w:r>
            <w:r w:rsidRPr="00F65B07">
              <w:rPr>
                <w:rStyle w:val="apple-converted-space"/>
                <w:rFonts w:ascii="Calibri" w:eastAsia="SimSun" w:hAnsi="Calibri" w:cs="Arial"/>
                <w:bCs/>
                <w:color w:val="333333"/>
              </w:rPr>
              <w:t> 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24.06.2014.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01.07.2014.</w:t>
            </w:r>
            <w:r w:rsidRPr="00F65B07">
              <w:rPr>
                <w:rStyle w:val="apple-converted-space"/>
                <w:rFonts w:ascii="Calibri" w:eastAsia="SimSun" w:hAnsi="Calibri" w:cs="Arial"/>
                <w:bCs/>
                <w:color w:val="333333"/>
              </w:rPr>
              <w:t> 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Style w:val="Strong"/>
                <w:rFonts w:ascii="Calibri" w:eastAsia="SimSun" w:hAnsi="Calibri" w:cs="Arial"/>
                <w:bCs w:val="0"/>
                <w:color w:val="333333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08.07.2014.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Style w:val="Strong"/>
                <w:rFonts w:ascii="Calibri" w:eastAsia="SimSun" w:hAnsi="Calibri" w:cs="Arial"/>
                <w:bCs w:val="0"/>
                <w:color w:val="333333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15.07.2014.</w:t>
            </w:r>
            <w:r w:rsidRPr="00F65B07">
              <w:rPr>
                <w:rStyle w:val="apple-converted-space"/>
                <w:rFonts w:ascii="Calibri" w:eastAsia="SimSun" w:hAnsi="Calibri" w:cs="Arial"/>
                <w:bCs/>
                <w:color w:val="333333"/>
              </w:rPr>
              <w:t> 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02.09.2014.</w:t>
            </w:r>
          </w:p>
        </w:tc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09.09.2014.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10</w:t>
            </w: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.09.2014.</w:t>
            </w:r>
          </w:p>
        </w:tc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17</w:t>
            </w: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.09.2014.</w:t>
            </w:r>
          </w:p>
        </w:tc>
      </w:tr>
    </w:tbl>
    <w:p w:rsidR="00EE11DD" w:rsidRDefault="00EE11DD" w:rsidP="002A5C30">
      <w:pPr>
        <w:rPr>
          <w:rFonts w:ascii="Calibri" w:hAnsi="Calibri"/>
          <w:color w:val="333333"/>
          <w:lang w:val="pl-PL"/>
        </w:rPr>
      </w:pPr>
      <w:r w:rsidRPr="00E11E41">
        <w:rPr>
          <w:rFonts w:ascii="Calibri" w:hAnsi="Calibri"/>
          <w:color w:val="333333"/>
          <w:lang w:val="pl-PL"/>
        </w:rPr>
        <w:br/>
      </w:r>
      <w:r w:rsidRPr="002A5C30">
        <w:rPr>
          <w:rFonts w:ascii="Calibri" w:hAnsi="Calibri"/>
        </w:rPr>
        <w:t>Pismeni ispit iz Čvrstoće broda počinje u 14 sati u sobi 701.</w:t>
      </w:r>
      <w:r w:rsidRPr="002A5C30">
        <w:rPr>
          <w:rFonts w:ascii="Calibri" w:hAnsi="Calibri"/>
          <w:color w:val="333333"/>
          <w:lang w:val="pl-PL"/>
        </w:rPr>
        <w:br/>
      </w:r>
      <w:r w:rsidRPr="00E11E41">
        <w:rPr>
          <w:rFonts w:ascii="Calibri" w:hAnsi="Calibri"/>
          <w:color w:val="333333"/>
          <w:lang w:val="pl-PL"/>
        </w:rPr>
        <w:t>Pismeni ispit iz Čvrstoće i pouzdanost zrakoplovnih konstrukcija počinje u 12 sati u S-28.</w:t>
      </w:r>
      <w:r w:rsidRPr="00E11E41">
        <w:rPr>
          <w:rFonts w:ascii="Calibri" w:hAnsi="Calibri"/>
          <w:color w:val="333333"/>
          <w:lang w:val="pl-PL"/>
        </w:rPr>
        <w:br/>
        <w:t>Usmeni ispit iz Čvrstoće broda, Čvrstoće i pouzdanosti zrakoplovnih konstrukcija i Konstrukcije zrakoplova II (Multikriterijalno projektiranje zrakoplovnih konstrukcija) počinje u 14 sati na VII. katu u sobi 701.</w:t>
      </w:r>
      <w:r w:rsidRPr="00E11E41">
        <w:rPr>
          <w:rFonts w:ascii="Calibri" w:hAnsi="Calibri"/>
          <w:color w:val="333333"/>
          <w:lang w:val="pl-PL"/>
        </w:rPr>
        <w:br/>
        <w:t>Uvjeti za polaganje ispita iz kolegija ČVRSTOĆA BRODA su predaja ispravnih programa sedam dana ranije te položeni ispiti iz KONSTRUKCIJE BRODA II i TEORIJE KONSTRUKCIJA.</w:t>
      </w:r>
      <w:r w:rsidRPr="00E11E41">
        <w:rPr>
          <w:rFonts w:ascii="Calibri" w:hAnsi="Calibri"/>
          <w:color w:val="333333"/>
          <w:lang w:val="pl-PL"/>
        </w:rPr>
        <w:br/>
        <w:t>Uvjeti za polaganje ispita iz kolegija ČVRSTOĆA I POUZDANOST ZRAKOPLOVNIH KONSTRUKCIJA su položen ispit iz kolegija NAUKA O ČVRSTOĆI, NUMERIČKE METODE U ZRAKOPLOVSTVU I, MEHANIKA III.</w:t>
      </w:r>
    </w:p>
    <w:p w:rsidR="00EE11DD" w:rsidRDefault="00EE11DD" w:rsidP="0049690D">
      <w:pPr>
        <w:rPr>
          <w:rFonts w:ascii="Calibri" w:hAnsi="Calibri"/>
          <w:color w:val="333333"/>
          <w:lang w:val="pl-PL"/>
        </w:rPr>
      </w:pPr>
    </w:p>
    <w:tbl>
      <w:tblPr>
        <w:tblpPr w:leftFromText="180" w:rightFromText="180" w:vertAnchor="text" w:horzAnchor="margin" w:tblpXSpec="center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4"/>
        <w:gridCol w:w="4984"/>
      </w:tblGrid>
      <w:tr w:rsidR="00EE11DD" w:rsidTr="00F65B07">
        <w:tc>
          <w:tcPr>
            <w:tcW w:w="9968" w:type="dxa"/>
            <w:gridSpan w:val="2"/>
          </w:tcPr>
          <w:p w:rsidR="00EE11DD" w:rsidRPr="00F65B07" w:rsidRDefault="00EE11DD" w:rsidP="00F65B07">
            <w:pPr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Fonts w:ascii="Calibri" w:eastAsia="SimSun" w:hAnsi="Calibri"/>
                <w:bCs/>
                <w:color w:val="333333"/>
                <w:lang w:val="pl-PL"/>
              </w:rPr>
              <w:t>Ispitni rokovi iz kolegija:</w:t>
            </w:r>
            <w:r>
              <w:rPr>
                <w:rFonts w:ascii="Calibri" w:eastAsia="SimSun" w:hAnsi="Calibri"/>
                <w:bCs/>
                <w:color w:val="333333"/>
                <w:lang w:val="pl-PL"/>
              </w:rPr>
              <w:t xml:space="preserve"> </w:t>
            </w:r>
            <w:r w:rsidRPr="007F1F4F">
              <w:rPr>
                <w:rFonts w:ascii="Calibri" w:eastAsia="SimSun" w:hAnsi="Calibri"/>
                <w:bCs/>
                <w:i/>
                <w:iCs/>
                <w:color w:val="333333"/>
                <w:lang w:val="pl-PL"/>
              </w:rPr>
              <w:t>(ispitni rokovi su otvoreni za sve kolegije Katedre)</w:t>
            </w:r>
          </w:p>
        </w:tc>
      </w:tr>
      <w:tr w:rsidR="00EE11DD" w:rsidTr="00F65B07">
        <w:tc>
          <w:tcPr>
            <w:tcW w:w="9968" w:type="dxa"/>
            <w:gridSpan w:val="2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Fonts w:ascii="Calibri" w:eastAsia="SimSun" w:hAnsi="Calibri"/>
                <w:b/>
                <w:bCs/>
                <w:color w:val="333333"/>
                <w:lang w:val="pl-PL"/>
              </w:rPr>
              <w:t>KONSTRUKCIJA ZRAKOPLOVA II</w:t>
            </w:r>
          </w:p>
        </w:tc>
      </w:tr>
      <w:tr w:rsidR="00EE11DD" w:rsidTr="00F65B07">
        <w:tc>
          <w:tcPr>
            <w:tcW w:w="4984" w:type="dxa"/>
          </w:tcPr>
          <w:p w:rsidR="00EE11DD" w:rsidRPr="00012FCF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</w:rPr>
            </w:pPr>
            <w:r w:rsidRPr="00F65B07">
              <w:rPr>
                <w:rFonts w:ascii="Calibri" w:eastAsia="SimSun" w:hAnsi="Calibri"/>
                <w:color w:val="333333"/>
              </w:rPr>
              <w:t xml:space="preserve">Pismeni ispiti održavat će se prema sljedećem rasporedu: 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>A</w:t>
            </w:r>
          </w:p>
        </w:tc>
        <w:tc>
          <w:tcPr>
            <w:tcW w:w="4984" w:type="dxa"/>
          </w:tcPr>
          <w:p w:rsidR="00EE11DD" w:rsidRPr="00012FCF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</w:rPr>
            </w:pPr>
            <w:r w:rsidRPr="00F65B07">
              <w:rPr>
                <w:rFonts w:ascii="Calibri" w:eastAsia="SimSun" w:hAnsi="Calibri"/>
                <w:color w:val="333333"/>
              </w:rPr>
              <w:t xml:space="preserve">Usmeni ispiti održavat će se prema sljedećem rasporedu: </w:t>
            </w:r>
            <w:r w:rsidRPr="00F65B07">
              <w:rPr>
                <w:rFonts w:ascii="Calibri" w:eastAsia="SimSun" w:hAnsi="Calibri"/>
                <w:b/>
                <w:bCs/>
                <w:color w:val="333333"/>
              </w:rPr>
              <w:t>B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28.01.2014.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04.02.2014.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11.02.2014.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18.02.2014.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24.06.2014.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01.07.2014.</w:t>
            </w:r>
            <w:r w:rsidRPr="00F65B07">
              <w:rPr>
                <w:rStyle w:val="apple-converted-space"/>
                <w:rFonts w:ascii="Calibri" w:eastAsia="SimSun" w:hAnsi="Calibri" w:cs="Arial"/>
                <w:bCs/>
                <w:color w:val="333333"/>
              </w:rPr>
              <w:t> 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Style w:val="Strong"/>
                <w:rFonts w:ascii="Calibri" w:eastAsia="SimSun" w:hAnsi="Calibri" w:cs="Arial"/>
                <w:bCs w:val="0"/>
                <w:color w:val="333333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08.07.2014.</w:t>
            </w:r>
          </w:p>
        </w:tc>
        <w:tc>
          <w:tcPr>
            <w:tcW w:w="4984" w:type="dxa"/>
          </w:tcPr>
          <w:p w:rsidR="00EE11DD" w:rsidRPr="00F65B07" w:rsidRDefault="00EE11DD" w:rsidP="00F65B07">
            <w:pPr>
              <w:jc w:val="center"/>
              <w:rPr>
                <w:rStyle w:val="Strong"/>
                <w:rFonts w:ascii="Calibri" w:eastAsia="SimSun" w:hAnsi="Calibri" w:cs="Arial"/>
                <w:bCs w:val="0"/>
                <w:color w:val="333333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15.07.2014.</w:t>
            </w:r>
            <w:r w:rsidRPr="00F65B07">
              <w:rPr>
                <w:rStyle w:val="apple-converted-space"/>
                <w:rFonts w:ascii="Calibri" w:eastAsia="SimSun" w:hAnsi="Calibri" w:cs="Arial"/>
                <w:bCs/>
                <w:color w:val="333333"/>
              </w:rPr>
              <w:t> 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02.09.2014.</w:t>
            </w:r>
          </w:p>
        </w:tc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09.09.2014.</w:t>
            </w:r>
          </w:p>
        </w:tc>
      </w:tr>
      <w:tr w:rsidR="00EE11DD" w:rsidTr="00F65B07"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10</w:t>
            </w: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.09.2014.</w:t>
            </w:r>
          </w:p>
        </w:tc>
        <w:tc>
          <w:tcPr>
            <w:tcW w:w="4984" w:type="dxa"/>
          </w:tcPr>
          <w:p w:rsidR="00EE11DD" w:rsidRPr="00F65B07" w:rsidRDefault="00EE11DD" w:rsidP="00940C7E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17</w:t>
            </w:r>
            <w:r w:rsidRPr="00F65B07">
              <w:rPr>
                <w:rStyle w:val="Strong"/>
                <w:rFonts w:ascii="Calibri" w:eastAsia="SimSun" w:hAnsi="Calibri" w:cs="Arial"/>
                <w:bCs w:val="0"/>
                <w:color w:val="333333"/>
              </w:rPr>
              <w:t>.09.2014.</w:t>
            </w:r>
          </w:p>
        </w:tc>
      </w:tr>
    </w:tbl>
    <w:p w:rsidR="00EE11DD" w:rsidRDefault="00EE11DD" w:rsidP="0049690D">
      <w:pPr>
        <w:rPr>
          <w:rFonts w:ascii="Calibri" w:hAnsi="Calibri"/>
          <w:bCs/>
          <w:color w:val="333333"/>
        </w:rPr>
      </w:pPr>
      <w:r w:rsidRPr="00E11E41">
        <w:rPr>
          <w:rFonts w:ascii="Calibri" w:hAnsi="Calibri"/>
          <w:bCs/>
          <w:color w:val="333333"/>
        </w:rPr>
        <w:t>Uvjet za polaganje ispita iz kolegija KONSTRUKCIJA ZRAKOPLOVA II je položen ispit iz kolegija KONSTRUKCIJA ZRAKOPLOVA I.</w:t>
      </w:r>
      <w:r w:rsidRPr="00E11E41">
        <w:rPr>
          <w:rFonts w:ascii="Calibri" w:hAnsi="Calibri"/>
          <w:bCs/>
          <w:color w:val="333333"/>
        </w:rPr>
        <w:br/>
        <w:t>Dio ispita koji se polaže kod profesora Terzea - "Dinamički sustavi zrakoplovnih konstrukcija" polaže se u dane navedene u rubrici A (u 11 sati u sobi 1012 / X. kat), a dio kod profesora Žanića - "Multikriterijalno projektiranje zrakoplovnih konstrukcija" u dane naveden u rubrici B (u 14 sati u sobi 709 / VII. kat).</w:t>
      </w:r>
      <w:r w:rsidRPr="00E11E41">
        <w:rPr>
          <w:rFonts w:ascii="Calibri" w:hAnsi="Calibri"/>
          <w:bCs/>
          <w:color w:val="333333"/>
        </w:rPr>
        <w:br/>
        <w:t>Ispit se prijavljuje kao cjelina s datumom pristupa ispitu definiranim za prvi dio (A). U okviru istog ispitnog roka potom slijedi drugi dio ispita (B).</w:t>
      </w:r>
    </w:p>
    <w:p w:rsidR="00EE11DD" w:rsidRDefault="00EE11DD" w:rsidP="0049690D">
      <w:pPr>
        <w:rPr>
          <w:rFonts w:ascii="Calibri" w:hAnsi="Calibri"/>
          <w:bCs/>
          <w:color w:val="333333"/>
        </w:rPr>
      </w:pPr>
    </w:p>
    <w:p w:rsidR="00EE11DD" w:rsidRDefault="00EE11DD" w:rsidP="0049690D">
      <w:pPr>
        <w:rPr>
          <w:rFonts w:ascii="Calibri" w:hAnsi="Calibri"/>
          <w:bCs/>
          <w:color w:val="333333"/>
        </w:rPr>
      </w:pPr>
    </w:p>
    <w:p w:rsidR="00EE11DD" w:rsidRDefault="00EE11DD" w:rsidP="0049690D">
      <w:pPr>
        <w:rPr>
          <w:rFonts w:ascii="Calibri" w:hAnsi="Calibri"/>
          <w:bCs/>
          <w:color w:val="333333"/>
        </w:rPr>
      </w:pPr>
    </w:p>
    <w:tbl>
      <w:tblPr>
        <w:tblpPr w:leftFromText="180" w:rightFromText="180" w:vertAnchor="page" w:horzAnchor="margin" w:tblpXSpec="center" w:tblpY="2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EE11DD" w:rsidRPr="00E11E41" w:rsidTr="00540AA1">
        <w:trPr>
          <w:trHeight w:val="344"/>
        </w:trPr>
        <w:tc>
          <w:tcPr>
            <w:tcW w:w="9288" w:type="dxa"/>
            <w:vAlign w:val="center"/>
          </w:tcPr>
          <w:p w:rsidR="00EE11DD" w:rsidRPr="001F03BA" w:rsidRDefault="00EE11DD" w:rsidP="00540AA1">
            <w:pPr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1F03BA">
              <w:rPr>
                <w:rFonts w:ascii="Calibri" w:eastAsia="SimSun" w:hAnsi="Calibri"/>
                <w:bCs/>
                <w:color w:val="333333"/>
                <w:lang w:val="pl-PL"/>
              </w:rPr>
              <w:t>Ispitni rokovi iz kolegija:</w:t>
            </w:r>
            <w:r>
              <w:rPr>
                <w:rFonts w:ascii="Calibri" w:eastAsia="SimSun" w:hAnsi="Calibri"/>
                <w:bCs/>
                <w:color w:val="333333"/>
                <w:lang w:val="pl-PL"/>
              </w:rPr>
              <w:t xml:space="preserve"> </w:t>
            </w:r>
            <w:r w:rsidRPr="007F1F4F">
              <w:rPr>
                <w:rFonts w:ascii="Calibri" w:eastAsia="SimSun" w:hAnsi="Calibri"/>
                <w:bCs/>
                <w:i/>
                <w:iCs/>
                <w:color w:val="333333"/>
                <w:lang w:val="pl-PL"/>
              </w:rPr>
              <w:t>(ispitni rokovi su otvoreni za sve kolegije Katedre)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1F03BA" w:rsidRDefault="00EE11DD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TEORIJA KONSTRUKCIJA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1F03BA" w:rsidRDefault="00EE11DD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VIBRACIJE BRODA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1F03BA" w:rsidRDefault="00EE11DD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OSNOVE VIBRACIJA BRODA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1F03BA" w:rsidRDefault="00EE11DD" w:rsidP="00540AA1">
            <w:pPr>
              <w:jc w:val="center"/>
              <w:rPr>
                <w:rFonts w:ascii="Calibri" w:eastAsia="SimSun" w:hAnsi="Calibri"/>
                <w:bCs/>
                <w:color w:val="333333"/>
                <w:lang w:val="pl-PL"/>
              </w:rPr>
            </w:pPr>
            <w:r w:rsidRPr="00E11E41">
              <w:rPr>
                <w:rFonts w:ascii="Calibri" w:hAnsi="Calibri"/>
                <w:b/>
                <w:color w:val="333333"/>
                <w:lang w:val="pl-PL"/>
              </w:rPr>
              <w:t>TEORIJA VIBRACIJA (Z)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1F03BA" w:rsidRDefault="00EE11DD" w:rsidP="00540AA1">
            <w:pPr>
              <w:rPr>
                <w:rFonts w:ascii="Calibri" w:eastAsia="SimSun" w:hAnsi="Calibri"/>
                <w:bCs/>
                <w:color w:val="333333"/>
              </w:rPr>
            </w:pPr>
            <w:r w:rsidRPr="00E11E41">
              <w:rPr>
                <w:rFonts w:ascii="Calibri" w:hAnsi="Calibri"/>
                <w:color w:val="333333"/>
              </w:rPr>
              <w:t>Pismeni ispiti održavat će se prema sljedećem rasporedu: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31.01.2014.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14.02.2014.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>
              <w:rPr>
                <w:rFonts w:ascii="Calibri" w:hAnsi="Calibri"/>
                <w:b/>
                <w:bCs/>
                <w:color w:val="333333"/>
              </w:rPr>
              <w:t>24</w:t>
            </w:r>
            <w:r w:rsidRPr="0052638E">
              <w:rPr>
                <w:rFonts w:ascii="Calibri" w:hAnsi="Calibri"/>
                <w:b/>
                <w:bCs/>
                <w:color w:val="333333"/>
              </w:rPr>
              <w:t>.02.2014.</w:t>
            </w:r>
          </w:p>
        </w:tc>
      </w:tr>
      <w:tr w:rsidR="00EE11DD" w:rsidRPr="00D01335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52638E">
              <w:rPr>
                <w:rFonts w:ascii="Calibri" w:eastAsia="SimSun" w:hAnsi="Calibri"/>
                <w:b/>
                <w:bCs/>
                <w:color w:val="333333"/>
              </w:rPr>
              <w:t xml:space="preserve">28.03.2014 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27.06.2014.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color w:val="333333"/>
                <w:lang w:val="nb-NO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11.07.2014.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hAnsi="Calibri"/>
                <w:b/>
                <w:bCs/>
                <w:color w:val="333333"/>
              </w:rPr>
            </w:pPr>
            <w:r w:rsidRPr="0052638E">
              <w:rPr>
                <w:rFonts w:ascii="Calibri" w:hAnsi="Calibri"/>
                <w:b/>
                <w:bCs/>
                <w:color w:val="333333"/>
              </w:rPr>
              <w:t>05.09.2014.</w:t>
            </w:r>
          </w:p>
        </w:tc>
      </w:tr>
      <w:tr w:rsidR="00EE11DD" w:rsidRPr="00E11E41" w:rsidTr="00540AA1">
        <w:tc>
          <w:tcPr>
            <w:tcW w:w="9288" w:type="dxa"/>
          </w:tcPr>
          <w:p w:rsidR="00EE11DD" w:rsidRPr="0052638E" w:rsidRDefault="00EE11DD" w:rsidP="00540AA1">
            <w:pPr>
              <w:jc w:val="center"/>
              <w:rPr>
                <w:rFonts w:ascii="Calibri" w:eastAsia="SimSun" w:hAnsi="Calibri"/>
                <w:b/>
                <w:bCs/>
                <w:color w:val="333333"/>
              </w:rPr>
            </w:pPr>
            <w:r>
              <w:rPr>
                <w:rFonts w:ascii="Calibri" w:eastAsia="SimSun" w:hAnsi="Calibri"/>
                <w:b/>
                <w:bCs/>
                <w:color w:val="333333"/>
              </w:rPr>
              <w:t xml:space="preserve">                                                          15.09.2014.</w:t>
            </w:r>
            <w:r w:rsidRPr="00DB44EA">
              <w:rPr>
                <w:rFonts w:ascii="Calibri" w:eastAsia="SimSun" w:hAnsi="Calibri"/>
                <w:i/>
                <w:iCs/>
                <w:color w:val="333333"/>
              </w:rPr>
              <w:t>(za  kolegije iz ljetnog semestra)</w:t>
            </w:r>
          </w:p>
        </w:tc>
      </w:tr>
    </w:tbl>
    <w:p w:rsidR="00EE11DD" w:rsidRDefault="00EE11DD" w:rsidP="0049690D">
      <w:pPr>
        <w:jc w:val="right"/>
        <w:rPr>
          <w:rFonts w:ascii="Calibri" w:hAnsi="Calibri"/>
          <w:color w:val="333333"/>
          <w:lang w:val="pl-PL"/>
        </w:rPr>
      </w:pPr>
    </w:p>
    <w:p w:rsidR="00EE11DD" w:rsidRPr="00E11E41" w:rsidRDefault="00EE11DD" w:rsidP="0049690D">
      <w:pPr>
        <w:jc w:val="right"/>
        <w:rPr>
          <w:rFonts w:ascii="Calibri" w:hAnsi="Calibri"/>
          <w:color w:val="333333"/>
          <w:lang w:val="pl-PL"/>
        </w:rPr>
      </w:pPr>
    </w:p>
    <w:p w:rsidR="00EE11DD" w:rsidRPr="00E11E41" w:rsidRDefault="00EE11DD" w:rsidP="00540AA1">
      <w:pPr>
        <w:rPr>
          <w:rFonts w:ascii="Calibri" w:hAnsi="Calibri"/>
          <w:color w:val="333333"/>
        </w:rPr>
      </w:pPr>
      <w:r w:rsidRPr="00E11E41">
        <w:rPr>
          <w:rFonts w:ascii="Calibri" w:hAnsi="Calibri"/>
          <w:color w:val="333333"/>
        </w:rPr>
        <w:t>Pismeni ispit iz kolegija Teorija konstrukcija, Vibracije broda, Osnove vibracija broda (za smjer Brodostrojarstva) i Teorija vibracija – za studij ZRAKOPLOVSTVA (dio kod prof. Parunova) održat će se prema sljedećem rasporedu:</w:t>
      </w:r>
      <w:r w:rsidRPr="00E11E41">
        <w:rPr>
          <w:rFonts w:ascii="Calibri" w:hAnsi="Calibri"/>
          <w:color w:val="333333"/>
        </w:rPr>
        <w:br/>
        <w:t>Preduvjet za ispit iz Vibracija broda je predan program kod doc. Rudana (7 dana prije roka).</w:t>
      </w:r>
      <w:r w:rsidRPr="00E11E41">
        <w:rPr>
          <w:rFonts w:ascii="Calibri" w:hAnsi="Calibri"/>
          <w:color w:val="333333"/>
        </w:rPr>
        <w:br/>
        <w:t>Preduvjet za ispit iz Teorije vibracija (Z) je položen dio kod prof. Stegića i predan program kod doc. Rudana (7 dana prije roka).</w:t>
      </w:r>
      <w:r w:rsidRPr="00E11E41">
        <w:rPr>
          <w:rFonts w:ascii="Calibri" w:hAnsi="Calibri"/>
          <w:color w:val="333333"/>
        </w:rPr>
        <w:br/>
        <w:t>Prijavnice predati u sobu 702.</w:t>
      </w:r>
    </w:p>
    <w:p w:rsidR="00EE11DD" w:rsidRPr="00E11E41" w:rsidRDefault="00EE11DD" w:rsidP="0049690D">
      <w:pPr>
        <w:rPr>
          <w:rFonts w:ascii="Calibri" w:hAnsi="Calibri"/>
          <w:color w:val="333333"/>
        </w:rPr>
      </w:pPr>
      <w:r w:rsidRPr="00E11E41">
        <w:rPr>
          <w:rFonts w:ascii="Calibri" w:hAnsi="Calibri"/>
          <w:color w:val="333333"/>
        </w:rPr>
        <w:br/>
      </w:r>
    </w:p>
    <w:p w:rsidR="00EE11DD" w:rsidRDefault="00EE11DD" w:rsidP="00540AA1">
      <w:pPr>
        <w:ind w:left="5664" w:firstLine="708"/>
        <w:jc w:val="center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 xml:space="preserve">            Voditelj Katedre:</w:t>
      </w:r>
    </w:p>
    <w:p w:rsidR="00EE11DD" w:rsidRPr="00E11E41" w:rsidRDefault="00EE11DD" w:rsidP="0049690D">
      <w:pPr>
        <w:jc w:val="right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Prof. dr. sc. Joško Parunov,</w:t>
      </w:r>
      <w:r w:rsidRPr="00012FCF">
        <w:rPr>
          <w:rFonts w:ascii="Calibri" w:hAnsi="Calibri"/>
          <w:color w:val="333333"/>
        </w:rPr>
        <w:t xml:space="preserve"> </w:t>
      </w:r>
      <w:r w:rsidRPr="00E11E41">
        <w:rPr>
          <w:rFonts w:ascii="Calibri" w:hAnsi="Calibri"/>
          <w:color w:val="333333"/>
          <w:lang w:val="pl-PL"/>
        </w:rPr>
        <w:t>v</w:t>
      </w:r>
      <w:r w:rsidRPr="00012FCF">
        <w:rPr>
          <w:rFonts w:ascii="Calibri" w:hAnsi="Calibri"/>
          <w:color w:val="333333"/>
        </w:rPr>
        <w:t>.</w:t>
      </w:r>
      <w:r w:rsidRPr="00E11E41">
        <w:rPr>
          <w:rFonts w:ascii="Calibri" w:hAnsi="Calibri"/>
          <w:color w:val="333333"/>
          <w:lang w:val="pl-PL"/>
        </w:rPr>
        <w:t>r</w:t>
      </w:r>
      <w:r w:rsidRPr="00012FCF">
        <w:rPr>
          <w:rFonts w:ascii="Calibri" w:hAnsi="Calibri"/>
          <w:color w:val="333333"/>
        </w:rPr>
        <w:t>.</w:t>
      </w:r>
    </w:p>
    <w:p w:rsidR="00EE11DD" w:rsidRPr="00E11E41" w:rsidRDefault="00EE11DD" w:rsidP="0049690D">
      <w:pPr>
        <w:jc w:val="right"/>
        <w:rPr>
          <w:rFonts w:ascii="Calibri" w:hAnsi="Calibri"/>
          <w:color w:val="333333"/>
        </w:rPr>
      </w:pPr>
    </w:p>
    <w:p w:rsidR="00EE11DD" w:rsidRPr="00E11E41" w:rsidRDefault="00EE11DD" w:rsidP="0049690D">
      <w:pPr>
        <w:jc w:val="right"/>
        <w:rPr>
          <w:rFonts w:ascii="Calibri" w:hAnsi="Calibri"/>
          <w:color w:val="333333"/>
        </w:rPr>
      </w:pPr>
    </w:p>
    <w:p w:rsidR="00EE11DD" w:rsidRPr="00E11E41" w:rsidRDefault="00EE11DD" w:rsidP="0049690D">
      <w:pPr>
        <w:jc w:val="right"/>
        <w:rPr>
          <w:rFonts w:ascii="Calibri" w:hAnsi="Calibri"/>
          <w:color w:val="333333"/>
        </w:rPr>
      </w:pPr>
    </w:p>
    <w:sectPr w:rsidR="00EE11DD" w:rsidRPr="00E11E41" w:rsidSect="00981BB2">
      <w:headerReference w:type="default" r:id="rId7"/>
      <w:footerReference w:type="default" r:id="rId8"/>
      <w:pgSz w:w="11906" w:h="16838" w:code="9"/>
      <w:pgMar w:top="1077" w:right="1077" w:bottom="1077" w:left="107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1DD" w:rsidRDefault="00EE11DD">
      <w:r>
        <w:separator/>
      </w:r>
    </w:p>
  </w:endnote>
  <w:endnote w:type="continuationSeparator" w:id="0">
    <w:p w:rsidR="00EE11DD" w:rsidRDefault="00EE1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DD" w:rsidRPr="00204C03" w:rsidRDefault="00EE11DD" w:rsidP="00620F26">
    <w:pPr>
      <w:pStyle w:val="Footer"/>
      <w:rPr>
        <w:rFonts w:ascii="Arial" w:hAnsi="Arial" w:cs="Arial"/>
        <w:color w:val="808080"/>
        <w:lang w:val="en-GB"/>
      </w:rPr>
    </w:pPr>
    <w:r>
      <w:rPr>
        <w:noProof/>
      </w:rPr>
      <w:pict>
        <v:line id="_x0000_s2050" style="position:absolute;z-index:251662336" from="0,-7.35pt" to="369pt,-7.35pt"/>
      </w:pict>
    </w:r>
    <w:r w:rsidRPr="00204C03">
      <w:rPr>
        <w:rFonts w:ascii="Arial" w:hAnsi="Arial" w:cs="Arial"/>
        <w:color w:val="808080"/>
        <w:sz w:val="20"/>
        <w:lang w:val="en-GB"/>
      </w:rPr>
      <w:t>Ivana Lučića 5 / p.p. 102 / 1000</w:t>
    </w:r>
    <w:r>
      <w:rPr>
        <w:rFonts w:ascii="Arial" w:hAnsi="Arial" w:cs="Arial"/>
        <w:color w:val="808080"/>
        <w:sz w:val="20"/>
        <w:lang w:val="en-GB"/>
      </w:rPr>
      <w:t>2</w:t>
    </w:r>
    <w:r w:rsidRPr="00204C03">
      <w:rPr>
        <w:rFonts w:ascii="Arial" w:hAnsi="Arial" w:cs="Arial"/>
        <w:color w:val="808080"/>
        <w:sz w:val="20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 w:rsidRPr="00204C03">
          <w:rPr>
            <w:rFonts w:ascii="Arial" w:hAnsi="Arial" w:cs="Arial"/>
            <w:color w:val="808080"/>
            <w:sz w:val="20"/>
            <w:lang w:val="en-GB"/>
          </w:rPr>
          <w:t>Zagreb</w:t>
        </w:r>
      </w:smartTag>
    </w:smartTag>
    <w:r>
      <w:rPr>
        <w:rFonts w:ascii="Arial" w:hAnsi="Arial" w:cs="Arial"/>
        <w:color w:val="808080"/>
        <w:sz w:val="20"/>
        <w:lang w:val="en-GB"/>
      </w:rPr>
      <w:t xml:space="preserve"> </w:t>
    </w:r>
    <w:r>
      <w:rPr>
        <w:rFonts w:ascii="Arial" w:hAnsi="Arial" w:cs="Arial"/>
        <w:color w:val="808080"/>
        <w:sz w:val="20"/>
        <w:lang w:val="en-GB"/>
      </w:rPr>
      <w:br/>
    </w:r>
    <w:r w:rsidRPr="00204C03">
      <w:rPr>
        <w:rFonts w:ascii="Arial" w:hAnsi="Arial" w:cs="Arial"/>
        <w:color w:val="808080"/>
        <w:sz w:val="20"/>
        <w:lang w:val="en-GB"/>
      </w:rPr>
      <w:t>tel: +385 1 61 68 222 / fax: + 385 1 61 56 940 / www.fsb.hr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1DD" w:rsidRDefault="00EE11DD">
      <w:r>
        <w:separator/>
      </w:r>
    </w:p>
  </w:footnote>
  <w:footnote w:type="continuationSeparator" w:id="0">
    <w:p w:rsidR="00EE11DD" w:rsidRDefault="00EE1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11" w:type="dxa"/>
      <w:tblLook w:val="0000"/>
    </w:tblPr>
    <w:tblGrid>
      <w:gridCol w:w="3296"/>
      <w:gridCol w:w="9093"/>
      <w:gridCol w:w="2322"/>
    </w:tblGrid>
    <w:tr w:rsidR="00EE11DD" w:rsidRPr="00903A12" w:rsidTr="00855B91">
      <w:trPr>
        <w:trHeight w:val="804"/>
      </w:trPr>
      <w:tc>
        <w:tcPr>
          <w:tcW w:w="3296" w:type="dxa"/>
        </w:tcPr>
        <w:p w:rsidR="00EE11DD" w:rsidRPr="00903A12" w:rsidRDefault="00EE11DD">
          <w:pPr>
            <w:pStyle w:val="Header"/>
            <w:rPr>
              <w:rFonts w:ascii="Arial" w:hAnsi="Arial" w:cs="Arial"/>
              <w:sz w:val="18"/>
              <w:szCs w:val="18"/>
              <w:lang w:val="en-GB"/>
            </w:rPr>
          </w:pPr>
          <w:r w:rsidRPr="008F2894">
            <w:rPr>
              <w:rFonts w:ascii="Arial" w:hAnsi="Arial" w:cs="Arial"/>
              <w:sz w:val="18"/>
              <w:szCs w:val="18"/>
              <w:lang w:val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90.75pt;height:26.25pt">
                <v:imagedata r:id="rId1" o:title=""/>
              </v:shape>
            </w:pict>
          </w:r>
        </w:p>
      </w:tc>
      <w:tc>
        <w:tcPr>
          <w:tcW w:w="9093" w:type="dxa"/>
        </w:tcPr>
        <w:p w:rsidR="00EE11DD" w:rsidRPr="00855B91" w:rsidRDefault="00EE11DD" w:rsidP="00620F26">
          <w:pPr>
            <w:pStyle w:val="Header"/>
            <w:rPr>
              <w:rFonts w:ascii="Arial" w:hAnsi="Arial" w:cs="Arial"/>
              <w:color w:val="333333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color w:val="333333"/>
              <w:sz w:val="20"/>
              <w:szCs w:val="20"/>
              <w:lang w:val="pl-PL"/>
            </w:rPr>
            <w:t xml:space="preserve">Sveučilište u Zagrebu, Fakultet strojarstva i brodogradnje </w:t>
          </w:r>
        </w:p>
        <w:p w:rsidR="00EE11DD" w:rsidRPr="00855B91" w:rsidRDefault="00EE11DD" w:rsidP="00C268AA">
          <w:pPr>
            <w:pStyle w:val="Header"/>
            <w:spacing w:before="60"/>
            <w:rPr>
              <w:rFonts w:ascii="Arial" w:hAnsi="Arial" w:cs="Arial"/>
              <w:b/>
              <w:color w:val="3333FF"/>
              <w:sz w:val="20"/>
              <w:szCs w:val="20"/>
              <w:lang w:val="pl-PL"/>
            </w:rPr>
          </w:pPr>
          <w:r w:rsidRPr="00855B91">
            <w:rPr>
              <w:rFonts w:ascii="Arial" w:hAnsi="Arial" w:cs="Arial"/>
              <w:b/>
              <w:color w:val="333333"/>
              <w:sz w:val="20"/>
              <w:szCs w:val="20"/>
              <w:lang w:val="pl-PL"/>
            </w:rPr>
            <w:t>Zavod za brodogradnju i pomorsku tehniku</w:t>
          </w:r>
        </w:p>
      </w:tc>
      <w:tc>
        <w:tcPr>
          <w:tcW w:w="2322" w:type="dxa"/>
        </w:tcPr>
        <w:p w:rsidR="00EE11DD" w:rsidRPr="00903A12" w:rsidRDefault="00EE11DD">
          <w:pPr>
            <w:pStyle w:val="Header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8F2894">
            <w:rPr>
              <w:rFonts w:ascii="Arial" w:hAnsi="Arial" w:cs="Arial"/>
              <w:sz w:val="18"/>
              <w:szCs w:val="18"/>
              <w:lang w:val="en-GB"/>
            </w:rPr>
            <w:pict>
              <v:shape id="_x0000_i1028" type="#_x0000_t75" style="width:37.5pt;height:38.25pt">
                <v:imagedata r:id="rId2" o:title=""/>
              </v:shape>
            </w:pict>
          </w:r>
        </w:p>
      </w:tc>
    </w:tr>
  </w:tbl>
  <w:p w:rsidR="00EE11DD" w:rsidRPr="00903A12" w:rsidRDefault="00EE11DD">
    <w:pPr>
      <w:pStyle w:val="Header"/>
      <w:rPr>
        <w:color w:val="808080"/>
        <w:lang w:val="en-GB"/>
      </w:rPr>
    </w:pPr>
    <w:r>
      <w:rPr>
        <w:noProof/>
      </w:rPr>
      <w:pict>
        <v:line id="_x0000_s2049" style="position:absolute;z-index:251660288;mso-position-horizontal-relative:text;mso-position-vertical-relative:text" from="0,2.3pt" to="459pt,2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471"/>
    <w:multiLevelType w:val="hybridMultilevel"/>
    <w:tmpl w:val="E4B0B6E4"/>
    <w:lvl w:ilvl="0" w:tplc="E6724FE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6D124A"/>
    <w:multiLevelType w:val="hybridMultilevel"/>
    <w:tmpl w:val="FFA2B526"/>
    <w:lvl w:ilvl="0" w:tplc="488232D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9824D6B"/>
    <w:multiLevelType w:val="hybridMultilevel"/>
    <w:tmpl w:val="88C437DE"/>
    <w:lvl w:ilvl="0" w:tplc="330E1D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B3C48"/>
    <w:multiLevelType w:val="hybridMultilevel"/>
    <w:tmpl w:val="A9083252"/>
    <w:lvl w:ilvl="0" w:tplc="C0E819A2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ED113A"/>
    <w:multiLevelType w:val="hybridMultilevel"/>
    <w:tmpl w:val="48B261AC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D4C28"/>
    <w:multiLevelType w:val="hybridMultilevel"/>
    <w:tmpl w:val="AC4C688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0719AD"/>
    <w:multiLevelType w:val="hybridMultilevel"/>
    <w:tmpl w:val="73DA0DA2"/>
    <w:lvl w:ilvl="0" w:tplc="B2A842C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2283C5C"/>
    <w:multiLevelType w:val="hybridMultilevel"/>
    <w:tmpl w:val="00EEEEB6"/>
    <w:lvl w:ilvl="0" w:tplc="90323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4237C9"/>
    <w:multiLevelType w:val="hybridMultilevel"/>
    <w:tmpl w:val="B55C1D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CF3DF2"/>
    <w:multiLevelType w:val="hybridMultilevel"/>
    <w:tmpl w:val="E8245FD2"/>
    <w:lvl w:ilvl="0" w:tplc="17E890C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15C5FC7"/>
    <w:multiLevelType w:val="hybridMultilevel"/>
    <w:tmpl w:val="5BA2E9AE"/>
    <w:lvl w:ilvl="0" w:tplc="B2A84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5E0F8E"/>
    <w:multiLevelType w:val="hybridMultilevel"/>
    <w:tmpl w:val="F53235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543101F"/>
    <w:multiLevelType w:val="hybridMultilevel"/>
    <w:tmpl w:val="F8A8C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F271C1"/>
    <w:multiLevelType w:val="hybridMultilevel"/>
    <w:tmpl w:val="22DE1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F4"/>
    <w:rsid w:val="00003CE0"/>
    <w:rsid w:val="0000643C"/>
    <w:rsid w:val="000100CF"/>
    <w:rsid w:val="00012FCF"/>
    <w:rsid w:val="00015026"/>
    <w:rsid w:val="0001502B"/>
    <w:rsid w:val="0001629C"/>
    <w:rsid w:val="0003066A"/>
    <w:rsid w:val="00035A1B"/>
    <w:rsid w:val="00036129"/>
    <w:rsid w:val="00060609"/>
    <w:rsid w:val="00061E6E"/>
    <w:rsid w:val="0006549A"/>
    <w:rsid w:val="00073C0D"/>
    <w:rsid w:val="00082A45"/>
    <w:rsid w:val="000A6FBE"/>
    <w:rsid w:val="000B0BB1"/>
    <w:rsid w:val="000C3437"/>
    <w:rsid w:val="000C67B4"/>
    <w:rsid w:val="000D2066"/>
    <w:rsid w:val="000D3034"/>
    <w:rsid w:val="000E2B64"/>
    <w:rsid w:val="000F228A"/>
    <w:rsid w:val="000F72DA"/>
    <w:rsid w:val="00120C0A"/>
    <w:rsid w:val="00122BA8"/>
    <w:rsid w:val="0012411D"/>
    <w:rsid w:val="0012478F"/>
    <w:rsid w:val="0013184D"/>
    <w:rsid w:val="001512F6"/>
    <w:rsid w:val="00154141"/>
    <w:rsid w:val="0016587F"/>
    <w:rsid w:val="00170B17"/>
    <w:rsid w:val="00171052"/>
    <w:rsid w:val="0018689B"/>
    <w:rsid w:val="00194551"/>
    <w:rsid w:val="001A2486"/>
    <w:rsid w:val="001B4326"/>
    <w:rsid w:val="001C321F"/>
    <w:rsid w:val="001C4BC3"/>
    <w:rsid w:val="001F03BA"/>
    <w:rsid w:val="001F1428"/>
    <w:rsid w:val="001F7951"/>
    <w:rsid w:val="00200E27"/>
    <w:rsid w:val="00204C03"/>
    <w:rsid w:val="00205824"/>
    <w:rsid w:val="0021759E"/>
    <w:rsid w:val="00224946"/>
    <w:rsid w:val="00236932"/>
    <w:rsid w:val="00237CFC"/>
    <w:rsid w:val="00256441"/>
    <w:rsid w:val="0026229E"/>
    <w:rsid w:val="0027636D"/>
    <w:rsid w:val="00284D54"/>
    <w:rsid w:val="00290C9D"/>
    <w:rsid w:val="00291D94"/>
    <w:rsid w:val="002A05C6"/>
    <w:rsid w:val="002A5C30"/>
    <w:rsid w:val="002B0AF4"/>
    <w:rsid w:val="002B49C0"/>
    <w:rsid w:val="002D0F61"/>
    <w:rsid w:val="002D1F70"/>
    <w:rsid w:val="002D632A"/>
    <w:rsid w:val="002E00B5"/>
    <w:rsid w:val="002E773C"/>
    <w:rsid w:val="002F1195"/>
    <w:rsid w:val="00304113"/>
    <w:rsid w:val="0030506A"/>
    <w:rsid w:val="00307CEC"/>
    <w:rsid w:val="003122AF"/>
    <w:rsid w:val="00323503"/>
    <w:rsid w:val="003313C1"/>
    <w:rsid w:val="00334C1B"/>
    <w:rsid w:val="00364872"/>
    <w:rsid w:val="003726B7"/>
    <w:rsid w:val="00374A24"/>
    <w:rsid w:val="0038047B"/>
    <w:rsid w:val="00386849"/>
    <w:rsid w:val="00397AC1"/>
    <w:rsid w:val="003B30BA"/>
    <w:rsid w:val="003B77E3"/>
    <w:rsid w:val="003C17F5"/>
    <w:rsid w:val="003C61F3"/>
    <w:rsid w:val="003D1381"/>
    <w:rsid w:val="003E7542"/>
    <w:rsid w:val="00403FC3"/>
    <w:rsid w:val="00410CBC"/>
    <w:rsid w:val="00414EC4"/>
    <w:rsid w:val="00423143"/>
    <w:rsid w:val="00424051"/>
    <w:rsid w:val="00424893"/>
    <w:rsid w:val="00426989"/>
    <w:rsid w:val="0043532B"/>
    <w:rsid w:val="0044296E"/>
    <w:rsid w:val="004655FD"/>
    <w:rsid w:val="0047196C"/>
    <w:rsid w:val="00474070"/>
    <w:rsid w:val="00483EC2"/>
    <w:rsid w:val="004918B2"/>
    <w:rsid w:val="00492E7D"/>
    <w:rsid w:val="0049690D"/>
    <w:rsid w:val="00497CC4"/>
    <w:rsid w:val="004A1134"/>
    <w:rsid w:val="004B1AFF"/>
    <w:rsid w:val="004C0B6C"/>
    <w:rsid w:val="004E39DF"/>
    <w:rsid w:val="00500352"/>
    <w:rsid w:val="005064C2"/>
    <w:rsid w:val="00507BDF"/>
    <w:rsid w:val="00512182"/>
    <w:rsid w:val="005219B1"/>
    <w:rsid w:val="00526198"/>
    <w:rsid w:val="0052638E"/>
    <w:rsid w:val="00534D9C"/>
    <w:rsid w:val="00540AA1"/>
    <w:rsid w:val="005435FA"/>
    <w:rsid w:val="0054427E"/>
    <w:rsid w:val="00544674"/>
    <w:rsid w:val="00547B80"/>
    <w:rsid w:val="00550521"/>
    <w:rsid w:val="00554DC7"/>
    <w:rsid w:val="00567AC0"/>
    <w:rsid w:val="005709F9"/>
    <w:rsid w:val="00576BAD"/>
    <w:rsid w:val="00581C46"/>
    <w:rsid w:val="00591EF7"/>
    <w:rsid w:val="00597622"/>
    <w:rsid w:val="005A01DC"/>
    <w:rsid w:val="005A4320"/>
    <w:rsid w:val="005A60B6"/>
    <w:rsid w:val="005A6777"/>
    <w:rsid w:val="005A6D9F"/>
    <w:rsid w:val="005B23DD"/>
    <w:rsid w:val="005D18F9"/>
    <w:rsid w:val="005D2D11"/>
    <w:rsid w:val="005D7E2B"/>
    <w:rsid w:val="005E3958"/>
    <w:rsid w:val="005E4169"/>
    <w:rsid w:val="00603F2F"/>
    <w:rsid w:val="00615DB9"/>
    <w:rsid w:val="0061609F"/>
    <w:rsid w:val="00620F26"/>
    <w:rsid w:val="00623CB9"/>
    <w:rsid w:val="00630026"/>
    <w:rsid w:val="00674962"/>
    <w:rsid w:val="00682718"/>
    <w:rsid w:val="00684D8B"/>
    <w:rsid w:val="00691065"/>
    <w:rsid w:val="006D0AD0"/>
    <w:rsid w:val="006D0E5C"/>
    <w:rsid w:val="006D4468"/>
    <w:rsid w:val="006D52E9"/>
    <w:rsid w:val="006D6897"/>
    <w:rsid w:val="006E5201"/>
    <w:rsid w:val="00713038"/>
    <w:rsid w:val="00713BAB"/>
    <w:rsid w:val="007228A9"/>
    <w:rsid w:val="0073754C"/>
    <w:rsid w:val="00741D1F"/>
    <w:rsid w:val="007436A2"/>
    <w:rsid w:val="0075070A"/>
    <w:rsid w:val="0075798B"/>
    <w:rsid w:val="007716F0"/>
    <w:rsid w:val="00771C68"/>
    <w:rsid w:val="007801F3"/>
    <w:rsid w:val="0078189D"/>
    <w:rsid w:val="007832BE"/>
    <w:rsid w:val="007939AE"/>
    <w:rsid w:val="0079538A"/>
    <w:rsid w:val="007A4F20"/>
    <w:rsid w:val="007A6BEE"/>
    <w:rsid w:val="007D1250"/>
    <w:rsid w:val="007D19FE"/>
    <w:rsid w:val="007D6701"/>
    <w:rsid w:val="007E0F2C"/>
    <w:rsid w:val="007E76BD"/>
    <w:rsid w:val="007F1F4F"/>
    <w:rsid w:val="00805BC1"/>
    <w:rsid w:val="00815FA6"/>
    <w:rsid w:val="00824700"/>
    <w:rsid w:val="008248F2"/>
    <w:rsid w:val="008271EF"/>
    <w:rsid w:val="00831E7D"/>
    <w:rsid w:val="00843CD7"/>
    <w:rsid w:val="00846B8A"/>
    <w:rsid w:val="00852A8F"/>
    <w:rsid w:val="00855B91"/>
    <w:rsid w:val="00880322"/>
    <w:rsid w:val="0088046E"/>
    <w:rsid w:val="008878A6"/>
    <w:rsid w:val="00892E29"/>
    <w:rsid w:val="008A2D67"/>
    <w:rsid w:val="008A7AB8"/>
    <w:rsid w:val="008B01A0"/>
    <w:rsid w:val="008D0B25"/>
    <w:rsid w:val="008F2894"/>
    <w:rsid w:val="009004DA"/>
    <w:rsid w:val="00903A12"/>
    <w:rsid w:val="009134D4"/>
    <w:rsid w:val="00921ECB"/>
    <w:rsid w:val="0092755D"/>
    <w:rsid w:val="009307A9"/>
    <w:rsid w:val="00940C7E"/>
    <w:rsid w:val="0095337C"/>
    <w:rsid w:val="00954027"/>
    <w:rsid w:val="00963CA7"/>
    <w:rsid w:val="00966229"/>
    <w:rsid w:val="00981BB2"/>
    <w:rsid w:val="009A1321"/>
    <w:rsid w:val="009A23E4"/>
    <w:rsid w:val="009B28BC"/>
    <w:rsid w:val="009B2EFE"/>
    <w:rsid w:val="009B60F6"/>
    <w:rsid w:val="009C15F6"/>
    <w:rsid w:val="009D097D"/>
    <w:rsid w:val="009D46F0"/>
    <w:rsid w:val="009D68D5"/>
    <w:rsid w:val="009F2333"/>
    <w:rsid w:val="009F2A60"/>
    <w:rsid w:val="009F74CD"/>
    <w:rsid w:val="00A00590"/>
    <w:rsid w:val="00A04645"/>
    <w:rsid w:val="00A10F21"/>
    <w:rsid w:val="00A13E93"/>
    <w:rsid w:val="00A15430"/>
    <w:rsid w:val="00A25A4C"/>
    <w:rsid w:val="00A27FFC"/>
    <w:rsid w:val="00A31BE8"/>
    <w:rsid w:val="00A336A0"/>
    <w:rsid w:val="00A3434E"/>
    <w:rsid w:val="00A437B0"/>
    <w:rsid w:val="00A475E9"/>
    <w:rsid w:val="00A54764"/>
    <w:rsid w:val="00A568C3"/>
    <w:rsid w:val="00A61458"/>
    <w:rsid w:val="00A702CE"/>
    <w:rsid w:val="00A81C7A"/>
    <w:rsid w:val="00AB1A88"/>
    <w:rsid w:val="00AD4183"/>
    <w:rsid w:val="00AD6CE1"/>
    <w:rsid w:val="00AE0784"/>
    <w:rsid w:val="00AF1644"/>
    <w:rsid w:val="00B01673"/>
    <w:rsid w:val="00B042B8"/>
    <w:rsid w:val="00B05199"/>
    <w:rsid w:val="00B104B7"/>
    <w:rsid w:val="00B10CBE"/>
    <w:rsid w:val="00B11C7A"/>
    <w:rsid w:val="00B53FD0"/>
    <w:rsid w:val="00B5480A"/>
    <w:rsid w:val="00B55321"/>
    <w:rsid w:val="00B732FE"/>
    <w:rsid w:val="00BA25EE"/>
    <w:rsid w:val="00BA4378"/>
    <w:rsid w:val="00BC73BF"/>
    <w:rsid w:val="00BF20B6"/>
    <w:rsid w:val="00C061EB"/>
    <w:rsid w:val="00C06A71"/>
    <w:rsid w:val="00C125AD"/>
    <w:rsid w:val="00C268AA"/>
    <w:rsid w:val="00C347AE"/>
    <w:rsid w:val="00C53149"/>
    <w:rsid w:val="00C5405B"/>
    <w:rsid w:val="00C71FC9"/>
    <w:rsid w:val="00C910A6"/>
    <w:rsid w:val="00CA197D"/>
    <w:rsid w:val="00CA6F09"/>
    <w:rsid w:val="00CB10DA"/>
    <w:rsid w:val="00CB2D7C"/>
    <w:rsid w:val="00CB6E7E"/>
    <w:rsid w:val="00CC25EA"/>
    <w:rsid w:val="00CF5A59"/>
    <w:rsid w:val="00CF60A1"/>
    <w:rsid w:val="00D01335"/>
    <w:rsid w:val="00D01B9E"/>
    <w:rsid w:val="00D034A8"/>
    <w:rsid w:val="00D038B7"/>
    <w:rsid w:val="00D04430"/>
    <w:rsid w:val="00D145CF"/>
    <w:rsid w:val="00D208AE"/>
    <w:rsid w:val="00D26006"/>
    <w:rsid w:val="00D357A2"/>
    <w:rsid w:val="00D50A29"/>
    <w:rsid w:val="00D52E8C"/>
    <w:rsid w:val="00D73422"/>
    <w:rsid w:val="00DA2E27"/>
    <w:rsid w:val="00DA434C"/>
    <w:rsid w:val="00DA4ED8"/>
    <w:rsid w:val="00DA7241"/>
    <w:rsid w:val="00DB44EA"/>
    <w:rsid w:val="00DB6707"/>
    <w:rsid w:val="00DC0428"/>
    <w:rsid w:val="00DC4BDF"/>
    <w:rsid w:val="00DE7B02"/>
    <w:rsid w:val="00DF3C03"/>
    <w:rsid w:val="00DF4135"/>
    <w:rsid w:val="00E06613"/>
    <w:rsid w:val="00E11E41"/>
    <w:rsid w:val="00E129BB"/>
    <w:rsid w:val="00E153C3"/>
    <w:rsid w:val="00E21431"/>
    <w:rsid w:val="00E37876"/>
    <w:rsid w:val="00E52F52"/>
    <w:rsid w:val="00E62659"/>
    <w:rsid w:val="00E804D4"/>
    <w:rsid w:val="00E81E33"/>
    <w:rsid w:val="00E87529"/>
    <w:rsid w:val="00EA3D79"/>
    <w:rsid w:val="00EB1A66"/>
    <w:rsid w:val="00ED72CA"/>
    <w:rsid w:val="00EE11DD"/>
    <w:rsid w:val="00EE525D"/>
    <w:rsid w:val="00EF051C"/>
    <w:rsid w:val="00EF2D26"/>
    <w:rsid w:val="00F05A00"/>
    <w:rsid w:val="00F13C9B"/>
    <w:rsid w:val="00F140C0"/>
    <w:rsid w:val="00F17908"/>
    <w:rsid w:val="00F240B0"/>
    <w:rsid w:val="00F27597"/>
    <w:rsid w:val="00F36BDE"/>
    <w:rsid w:val="00F504A8"/>
    <w:rsid w:val="00F6177B"/>
    <w:rsid w:val="00F65B07"/>
    <w:rsid w:val="00F65E11"/>
    <w:rsid w:val="00F70CF5"/>
    <w:rsid w:val="00F76079"/>
    <w:rsid w:val="00F82BF8"/>
    <w:rsid w:val="00F935F6"/>
    <w:rsid w:val="00F95FBD"/>
    <w:rsid w:val="00F9742D"/>
    <w:rsid w:val="00FA6BB9"/>
    <w:rsid w:val="00FB024D"/>
    <w:rsid w:val="00FC038D"/>
    <w:rsid w:val="00FD4BCC"/>
    <w:rsid w:val="00FD7679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5FA"/>
    <w:pPr>
      <w:keepNext/>
      <w:tabs>
        <w:tab w:val="center" w:pos="2160"/>
        <w:tab w:val="left" w:pos="396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4DC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4DC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35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4DC7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435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35F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5435F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435FA"/>
    <w:pPr>
      <w:tabs>
        <w:tab w:val="left" w:pos="360"/>
      </w:tabs>
      <w:ind w:left="360" w:hanging="360"/>
      <w:jc w:val="both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4DC7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435FA"/>
    <w:pPr>
      <w:spacing w:after="60"/>
      <w:jc w:val="both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54DC7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4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6D4468"/>
    <w:pPr>
      <w:spacing w:after="42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E7542"/>
    <w:pPr>
      <w:spacing w:line="420" w:lineRule="atLeast"/>
    </w:pPr>
    <w:rPr>
      <w:color w:val="auto"/>
    </w:rPr>
  </w:style>
  <w:style w:type="character" w:customStyle="1" w:styleId="style22">
    <w:name w:val="style22"/>
    <w:basedOn w:val="DefaultParagraphFont"/>
    <w:uiPriority w:val="99"/>
    <w:rsid w:val="003050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532B"/>
    <w:pPr>
      <w:ind w:left="720"/>
      <w:contextualSpacing/>
    </w:pPr>
    <w:rPr>
      <w:lang w:eastAsia="en-US"/>
    </w:rPr>
  </w:style>
  <w:style w:type="character" w:styleId="PageNumber">
    <w:name w:val="page number"/>
    <w:basedOn w:val="DefaultParagraphFont"/>
    <w:uiPriority w:val="99"/>
    <w:rsid w:val="00981BB2"/>
    <w:rPr>
      <w:rFonts w:cs="Times New Roman"/>
    </w:rPr>
  </w:style>
  <w:style w:type="paragraph" w:styleId="NormalWeb">
    <w:name w:val="Normal (Web)"/>
    <w:basedOn w:val="Normal"/>
    <w:uiPriority w:val="99"/>
    <w:rsid w:val="0049690D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basedOn w:val="DefaultParagraphFont"/>
    <w:uiPriority w:val="99"/>
    <w:qFormat/>
    <w:locked/>
    <w:rsid w:val="0049690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9690D"/>
    <w:rPr>
      <w:rFonts w:cs="Times New Roman"/>
    </w:rPr>
  </w:style>
  <w:style w:type="table" w:styleId="TableGrid">
    <w:name w:val="Table Grid"/>
    <w:basedOn w:val="TableNormal"/>
    <w:uiPriority w:val="99"/>
    <w:locked/>
    <w:rsid w:val="0049690D"/>
    <w:rPr>
      <w:rFonts w:eastAsia="SimSun"/>
      <w:sz w:val="20"/>
      <w:szCs w:val="20"/>
      <w:lang w:bidi="yi-He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470</Words>
  <Characters>2683</Characters>
  <Application>Microsoft Office Outlook</Application>
  <DocSecurity>0</DocSecurity>
  <Lines>0</Lines>
  <Paragraphs>0</Paragraphs>
  <ScaleCrop>false</ScaleCrop>
  <Company>fsb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Zagreb, 15</dc:title>
  <dc:subject/>
  <dc:creator>ISVU - BRODOGRADNJA</dc:creator>
  <cp:keywords/>
  <dc:description/>
  <cp:lastModifiedBy>nikolina zmijarevic đugum</cp:lastModifiedBy>
  <cp:revision>11</cp:revision>
  <cp:lastPrinted>2014-01-21T11:06:00Z</cp:lastPrinted>
  <dcterms:created xsi:type="dcterms:W3CDTF">2013-10-14T09:40:00Z</dcterms:created>
  <dcterms:modified xsi:type="dcterms:W3CDTF">2014-01-21T11:07:00Z</dcterms:modified>
</cp:coreProperties>
</file>