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A" w:rsidRDefault="00C06ECC" w:rsidP="00C06ECC">
      <w:pPr>
        <w:pStyle w:val="NoSpacing"/>
      </w:pPr>
      <w:r>
        <w:t>Operacijska istraživanja I</w:t>
      </w:r>
    </w:p>
    <w:p w:rsidR="00C06ECC" w:rsidRDefault="00C06ECC" w:rsidP="00C06ECC">
      <w:pPr>
        <w:pStyle w:val="NoSpacing"/>
      </w:pPr>
      <w:r>
        <w:t>201</w:t>
      </w:r>
      <w:r w:rsidR="00CA0231">
        <w:t>7</w:t>
      </w:r>
      <w:r>
        <w:t>/201</w:t>
      </w:r>
      <w:r w:rsidR="00CA0231">
        <w:t>8</w:t>
      </w:r>
    </w:p>
    <w:p w:rsidR="009D64FE" w:rsidRDefault="009D64FE" w:rsidP="00C06ECC">
      <w:pPr>
        <w:pStyle w:val="NoSpacing"/>
      </w:pPr>
      <w:r>
        <w:rPr>
          <w:color w:val="FF0000"/>
        </w:rPr>
        <w:t>Rezultati ispita održanog 10.07.2018.</w:t>
      </w:r>
    </w:p>
    <w:p w:rsidR="00C06ECC" w:rsidRDefault="00C06ECC" w:rsidP="00C06ECC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12"/>
        <w:gridCol w:w="2229"/>
        <w:gridCol w:w="1362"/>
        <w:gridCol w:w="1115"/>
        <w:gridCol w:w="1139"/>
        <w:gridCol w:w="1115"/>
        <w:gridCol w:w="1250"/>
      </w:tblGrid>
      <w:tr w:rsidR="00C06ECC" w:rsidRPr="00C06ECC" w:rsidTr="00443B75">
        <w:tc>
          <w:tcPr>
            <w:tcW w:w="1112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R.br.</w:t>
            </w:r>
          </w:p>
        </w:tc>
        <w:tc>
          <w:tcPr>
            <w:tcW w:w="2229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Prezime i ime</w:t>
            </w:r>
          </w:p>
        </w:tc>
        <w:tc>
          <w:tcPr>
            <w:tcW w:w="1362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Bodovi I kolokvij</w:t>
            </w:r>
            <w:r w:rsidR="00443B75">
              <w:rPr>
                <w:b/>
              </w:rPr>
              <w:t>/100</w:t>
            </w:r>
          </w:p>
        </w:tc>
        <w:tc>
          <w:tcPr>
            <w:tcW w:w="1115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Ocjena I kolokvij</w:t>
            </w:r>
            <w:r w:rsidR="00883151">
              <w:rPr>
                <w:b/>
              </w:rPr>
              <w:t xml:space="preserve"> + seminar</w:t>
            </w:r>
          </w:p>
        </w:tc>
        <w:tc>
          <w:tcPr>
            <w:tcW w:w="1139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Bodovi II kolokvij</w:t>
            </w:r>
            <w:r w:rsidR="00443B75">
              <w:rPr>
                <w:b/>
              </w:rPr>
              <w:t>/8</w:t>
            </w:r>
          </w:p>
        </w:tc>
        <w:tc>
          <w:tcPr>
            <w:tcW w:w="1115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Ocjena II kolokvij</w:t>
            </w:r>
          </w:p>
        </w:tc>
        <w:tc>
          <w:tcPr>
            <w:tcW w:w="1250" w:type="dxa"/>
          </w:tcPr>
          <w:p w:rsidR="00C06ECC" w:rsidRPr="00C06ECC" w:rsidRDefault="00C06ECC" w:rsidP="00C06ECC">
            <w:pPr>
              <w:pStyle w:val="NoSpacing"/>
              <w:rPr>
                <w:b/>
              </w:rPr>
            </w:pPr>
            <w:r w:rsidRPr="00C06ECC">
              <w:rPr>
                <w:b/>
              </w:rPr>
              <w:t>Konačna ocjena</w:t>
            </w:r>
          </w:p>
        </w:tc>
      </w:tr>
      <w:tr w:rsidR="00CA0231" w:rsidTr="00443B75">
        <w:tc>
          <w:tcPr>
            <w:tcW w:w="1112" w:type="dxa"/>
          </w:tcPr>
          <w:p w:rsidR="00CA0231" w:rsidRPr="00B654B7" w:rsidRDefault="00CA0231" w:rsidP="00400D9E">
            <w:pPr>
              <w:pStyle w:val="NoSpacing"/>
            </w:pPr>
            <w:r w:rsidRPr="00B654B7">
              <w:t>2</w:t>
            </w:r>
          </w:p>
        </w:tc>
        <w:tc>
          <w:tcPr>
            <w:tcW w:w="2229" w:type="dxa"/>
            <w:vAlign w:val="center"/>
          </w:tcPr>
          <w:p w:rsidR="00CA0231" w:rsidRPr="00B654B7" w:rsidRDefault="00CA0231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Crnko Luka</w:t>
            </w:r>
          </w:p>
        </w:tc>
        <w:tc>
          <w:tcPr>
            <w:tcW w:w="1362" w:type="dxa"/>
          </w:tcPr>
          <w:p w:rsidR="00CA0231" w:rsidRDefault="00B654B7" w:rsidP="00C06ECC">
            <w:pPr>
              <w:pStyle w:val="NoSpacing"/>
            </w:pPr>
            <w:r w:rsidRPr="00B654B7">
              <w:t>38</w:t>
            </w:r>
          </w:p>
          <w:p w:rsidR="00764054" w:rsidRDefault="00764054" w:rsidP="00C06ECC">
            <w:pPr>
              <w:pStyle w:val="NoSpacing"/>
              <w:rPr>
                <w:color w:val="00B0F0"/>
              </w:rPr>
            </w:pPr>
            <w:r w:rsidRPr="00764054">
              <w:rPr>
                <w:color w:val="00B0F0"/>
              </w:rPr>
              <w:t>23/60</w:t>
            </w:r>
          </w:p>
          <w:p w:rsidR="00BF029E" w:rsidRPr="00B654B7" w:rsidRDefault="00BF029E" w:rsidP="00C06ECC">
            <w:pPr>
              <w:pStyle w:val="NoSpacing"/>
            </w:pPr>
            <w:r w:rsidRPr="00BF029E">
              <w:rPr>
                <w:color w:val="FF0000"/>
              </w:rPr>
              <w:t>30/60</w:t>
            </w:r>
          </w:p>
        </w:tc>
        <w:tc>
          <w:tcPr>
            <w:tcW w:w="1115" w:type="dxa"/>
          </w:tcPr>
          <w:p w:rsidR="00CA0231" w:rsidRDefault="00B654B7" w:rsidP="00C06ECC">
            <w:pPr>
              <w:pStyle w:val="NoSpacing"/>
            </w:pPr>
            <w:r w:rsidRPr="00B654B7">
              <w:t>1</w:t>
            </w:r>
          </w:p>
          <w:p w:rsidR="00764054" w:rsidRDefault="00764054" w:rsidP="00C06ECC">
            <w:pPr>
              <w:pStyle w:val="NoSpacing"/>
              <w:rPr>
                <w:color w:val="00B0F0"/>
              </w:rPr>
            </w:pPr>
            <w:r w:rsidRPr="00764054">
              <w:rPr>
                <w:color w:val="00B0F0"/>
              </w:rPr>
              <w:t>1</w:t>
            </w:r>
          </w:p>
          <w:p w:rsidR="00BF029E" w:rsidRPr="00B654B7" w:rsidRDefault="00BF029E" w:rsidP="00C06ECC">
            <w:pPr>
              <w:pStyle w:val="NoSpacing"/>
            </w:pPr>
            <w:r w:rsidRPr="00BF029E">
              <w:rPr>
                <w:color w:val="FF0000"/>
              </w:rPr>
              <w:t>2</w:t>
            </w:r>
          </w:p>
        </w:tc>
        <w:tc>
          <w:tcPr>
            <w:tcW w:w="1139" w:type="dxa"/>
          </w:tcPr>
          <w:p w:rsidR="00CA0231" w:rsidRPr="00B654B7" w:rsidRDefault="00443B75" w:rsidP="00C06ECC">
            <w:pPr>
              <w:pStyle w:val="NoSpacing"/>
            </w:pPr>
            <w:r>
              <w:t>6,5</w:t>
            </w:r>
          </w:p>
        </w:tc>
        <w:tc>
          <w:tcPr>
            <w:tcW w:w="1115" w:type="dxa"/>
          </w:tcPr>
          <w:p w:rsidR="00CA0231" w:rsidRPr="00B654B7" w:rsidRDefault="00883151" w:rsidP="00C06ECC">
            <w:pPr>
              <w:pStyle w:val="NoSpacing"/>
            </w:pPr>
            <w:r>
              <w:t>4</w:t>
            </w:r>
          </w:p>
        </w:tc>
        <w:tc>
          <w:tcPr>
            <w:tcW w:w="1250" w:type="dxa"/>
          </w:tcPr>
          <w:p w:rsidR="00CA0231" w:rsidRPr="00764054" w:rsidRDefault="00BF029E" w:rsidP="00C06ECC">
            <w:pPr>
              <w:pStyle w:val="NoSpacing"/>
              <w:rPr>
                <w:b/>
              </w:rPr>
            </w:pPr>
            <w:r w:rsidRPr="00BF029E">
              <w:rPr>
                <w:b/>
                <w:color w:val="FF0000"/>
              </w:rPr>
              <w:t>3</w:t>
            </w:r>
          </w:p>
        </w:tc>
      </w:tr>
      <w:tr w:rsidR="00CA0231" w:rsidTr="00443B75">
        <w:tc>
          <w:tcPr>
            <w:tcW w:w="1112" w:type="dxa"/>
          </w:tcPr>
          <w:p w:rsidR="00CA0231" w:rsidRPr="00B654B7" w:rsidRDefault="00CA0231" w:rsidP="00400D9E">
            <w:pPr>
              <w:pStyle w:val="NoSpacing"/>
            </w:pPr>
            <w:r w:rsidRPr="00B654B7">
              <w:t>4</w:t>
            </w:r>
          </w:p>
        </w:tc>
        <w:tc>
          <w:tcPr>
            <w:tcW w:w="2229" w:type="dxa"/>
            <w:vAlign w:val="center"/>
          </w:tcPr>
          <w:p w:rsidR="00CA0231" w:rsidRPr="00B654B7" w:rsidRDefault="00CA0231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Fišter Dražen</w:t>
            </w:r>
          </w:p>
        </w:tc>
        <w:tc>
          <w:tcPr>
            <w:tcW w:w="1362" w:type="dxa"/>
          </w:tcPr>
          <w:p w:rsidR="00CA0231" w:rsidRDefault="00B654B7" w:rsidP="00C06ECC">
            <w:pPr>
              <w:pStyle w:val="NoSpacing"/>
            </w:pPr>
            <w:r w:rsidRPr="00B654B7">
              <w:t>59</w:t>
            </w:r>
          </w:p>
          <w:p w:rsidR="00BF029E" w:rsidRPr="00B654B7" w:rsidRDefault="00BF029E" w:rsidP="00C06ECC">
            <w:pPr>
              <w:pStyle w:val="NoSpacing"/>
            </w:pPr>
            <w:r w:rsidRPr="00BF029E">
              <w:rPr>
                <w:color w:val="FF0000"/>
              </w:rPr>
              <w:t>53/60</w:t>
            </w:r>
          </w:p>
        </w:tc>
        <w:tc>
          <w:tcPr>
            <w:tcW w:w="1115" w:type="dxa"/>
          </w:tcPr>
          <w:p w:rsidR="00CA0231" w:rsidRDefault="00B654B7" w:rsidP="00C06ECC">
            <w:pPr>
              <w:pStyle w:val="NoSpacing"/>
            </w:pPr>
            <w:r w:rsidRPr="00B654B7">
              <w:t>2</w:t>
            </w:r>
          </w:p>
          <w:p w:rsidR="00883151" w:rsidRPr="00B654B7" w:rsidRDefault="00BF029E" w:rsidP="00C06ECC">
            <w:pPr>
              <w:pStyle w:val="NoSpacing"/>
            </w:pPr>
            <w:r w:rsidRPr="00BF029E">
              <w:rPr>
                <w:color w:val="FF0000"/>
              </w:rPr>
              <w:t>5</w:t>
            </w:r>
          </w:p>
        </w:tc>
        <w:tc>
          <w:tcPr>
            <w:tcW w:w="1139" w:type="dxa"/>
          </w:tcPr>
          <w:p w:rsidR="00CA0231" w:rsidRPr="00B654B7" w:rsidRDefault="00443B75" w:rsidP="00C06ECC">
            <w:pPr>
              <w:pStyle w:val="NoSpacing"/>
            </w:pPr>
            <w:r>
              <w:t>8</w:t>
            </w:r>
          </w:p>
        </w:tc>
        <w:tc>
          <w:tcPr>
            <w:tcW w:w="1115" w:type="dxa"/>
          </w:tcPr>
          <w:p w:rsidR="00CA0231" w:rsidRPr="00B654B7" w:rsidRDefault="00883151" w:rsidP="00C06ECC">
            <w:pPr>
              <w:pStyle w:val="NoSpacing"/>
            </w:pPr>
            <w:r>
              <w:t>5+</w:t>
            </w:r>
          </w:p>
        </w:tc>
        <w:tc>
          <w:tcPr>
            <w:tcW w:w="1250" w:type="dxa"/>
          </w:tcPr>
          <w:p w:rsidR="00CA0231" w:rsidRPr="00764054" w:rsidRDefault="00BF029E" w:rsidP="00C06ECC">
            <w:pPr>
              <w:pStyle w:val="NoSpacing"/>
              <w:rPr>
                <w:b/>
              </w:rPr>
            </w:pPr>
            <w:r w:rsidRPr="00BF029E">
              <w:rPr>
                <w:b/>
                <w:color w:val="FF0000"/>
              </w:rPr>
              <w:t>5</w:t>
            </w:r>
          </w:p>
        </w:tc>
      </w:tr>
      <w:tr w:rsidR="001E3AA0" w:rsidTr="00443B75">
        <w:tc>
          <w:tcPr>
            <w:tcW w:w="1112" w:type="dxa"/>
          </w:tcPr>
          <w:p w:rsidR="001E3AA0" w:rsidRPr="00B654B7" w:rsidRDefault="001E3AA0" w:rsidP="00400D9E">
            <w:pPr>
              <w:pStyle w:val="NoSpacing"/>
            </w:pPr>
            <w:r w:rsidRPr="00B654B7">
              <w:t>7</w:t>
            </w:r>
          </w:p>
        </w:tc>
        <w:tc>
          <w:tcPr>
            <w:tcW w:w="2229" w:type="dxa"/>
            <w:vAlign w:val="center"/>
          </w:tcPr>
          <w:p w:rsidR="001E3AA0" w:rsidRPr="00B654B7" w:rsidRDefault="001E3AA0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Knezović Petar</w:t>
            </w:r>
          </w:p>
        </w:tc>
        <w:tc>
          <w:tcPr>
            <w:tcW w:w="1362" w:type="dxa"/>
          </w:tcPr>
          <w:p w:rsidR="001E3AA0" w:rsidRPr="00BF029E" w:rsidRDefault="00BF029E" w:rsidP="00C06ECC">
            <w:pPr>
              <w:pStyle w:val="NoSpacing"/>
              <w:rPr>
                <w:color w:val="FF0000"/>
              </w:rPr>
            </w:pPr>
            <w:r w:rsidRPr="00BF029E">
              <w:rPr>
                <w:color w:val="FF0000"/>
              </w:rPr>
              <w:t>32/60</w:t>
            </w:r>
          </w:p>
        </w:tc>
        <w:tc>
          <w:tcPr>
            <w:tcW w:w="1115" w:type="dxa"/>
          </w:tcPr>
          <w:p w:rsidR="001E3AA0" w:rsidRPr="00BF029E" w:rsidRDefault="00BF029E" w:rsidP="00C06ECC">
            <w:pPr>
              <w:pStyle w:val="NoSpacing"/>
              <w:rPr>
                <w:color w:val="FF0000"/>
              </w:rPr>
            </w:pPr>
            <w:r w:rsidRPr="00BF029E">
              <w:rPr>
                <w:color w:val="FF0000"/>
              </w:rPr>
              <w:t>2</w:t>
            </w:r>
          </w:p>
        </w:tc>
        <w:tc>
          <w:tcPr>
            <w:tcW w:w="1139" w:type="dxa"/>
          </w:tcPr>
          <w:p w:rsidR="001E3AA0" w:rsidRPr="00B654B7" w:rsidRDefault="00443B75" w:rsidP="00C06ECC">
            <w:pPr>
              <w:pStyle w:val="NoSpacing"/>
            </w:pPr>
            <w:r>
              <w:t>5,25</w:t>
            </w:r>
          </w:p>
        </w:tc>
        <w:tc>
          <w:tcPr>
            <w:tcW w:w="1115" w:type="dxa"/>
          </w:tcPr>
          <w:p w:rsidR="001E3AA0" w:rsidRPr="00B654B7" w:rsidRDefault="00883151" w:rsidP="00C06ECC">
            <w:pPr>
              <w:pStyle w:val="NoSpacing"/>
            </w:pPr>
            <w:r>
              <w:t>-3</w:t>
            </w:r>
          </w:p>
        </w:tc>
        <w:tc>
          <w:tcPr>
            <w:tcW w:w="1250" w:type="dxa"/>
          </w:tcPr>
          <w:p w:rsidR="001E3AA0" w:rsidRPr="00764054" w:rsidRDefault="00BF029E" w:rsidP="00C06ECC">
            <w:pPr>
              <w:pStyle w:val="NoSpacing"/>
              <w:rPr>
                <w:b/>
              </w:rPr>
            </w:pPr>
            <w:r w:rsidRPr="00BF029E">
              <w:rPr>
                <w:b/>
                <w:color w:val="FF0000"/>
              </w:rPr>
              <w:t>2</w:t>
            </w:r>
          </w:p>
        </w:tc>
      </w:tr>
      <w:tr w:rsidR="001E3AA0" w:rsidTr="00443B75">
        <w:tc>
          <w:tcPr>
            <w:tcW w:w="1112" w:type="dxa"/>
          </w:tcPr>
          <w:p w:rsidR="001E3AA0" w:rsidRPr="00B654B7" w:rsidRDefault="001E3AA0" w:rsidP="00400D9E">
            <w:pPr>
              <w:pStyle w:val="NoSpacing"/>
            </w:pPr>
            <w:r w:rsidRPr="00B654B7">
              <w:t>10</w:t>
            </w:r>
          </w:p>
        </w:tc>
        <w:tc>
          <w:tcPr>
            <w:tcW w:w="2229" w:type="dxa"/>
            <w:vAlign w:val="center"/>
          </w:tcPr>
          <w:p w:rsidR="001E3AA0" w:rsidRPr="00B654B7" w:rsidRDefault="001E3AA0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Lušetić Tajana</w:t>
            </w:r>
          </w:p>
        </w:tc>
        <w:tc>
          <w:tcPr>
            <w:tcW w:w="1362" w:type="dxa"/>
          </w:tcPr>
          <w:p w:rsidR="001E3AA0" w:rsidRDefault="001E3AA0" w:rsidP="00C06ECC">
            <w:pPr>
              <w:pStyle w:val="NoSpacing"/>
            </w:pPr>
            <w:r w:rsidRPr="00B654B7">
              <w:t>59</w:t>
            </w:r>
          </w:p>
          <w:p w:rsidR="00764054" w:rsidRPr="00B654B7" w:rsidRDefault="00764054" w:rsidP="00C06ECC">
            <w:pPr>
              <w:pStyle w:val="NoSpacing"/>
            </w:pPr>
            <w:r w:rsidRPr="00764054">
              <w:rPr>
                <w:color w:val="00B0F0"/>
              </w:rPr>
              <w:t>51/60</w:t>
            </w:r>
          </w:p>
        </w:tc>
        <w:tc>
          <w:tcPr>
            <w:tcW w:w="1115" w:type="dxa"/>
          </w:tcPr>
          <w:p w:rsidR="001E3AA0" w:rsidRDefault="001E3AA0" w:rsidP="00C06ECC">
            <w:pPr>
              <w:pStyle w:val="NoSpacing"/>
            </w:pPr>
            <w:r w:rsidRPr="00B654B7">
              <w:t>2</w:t>
            </w:r>
          </w:p>
          <w:p w:rsidR="00883151" w:rsidRPr="00B654B7" w:rsidRDefault="00764054" w:rsidP="00C06ECC">
            <w:pPr>
              <w:pStyle w:val="NoSpacing"/>
            </w:pPr>
            <w:r w:rsidRPr="00764054">
              <w:rPr>
                <w:color w:val="00B0F0"/>
              </w:rPr>
              <w:t>5</w:t>
            </w:r>
          </w:p>
        </w:tc>
        <w:tc>
          <w:tcPr>
            <w:tcW w:w="1139" w:type="dxa"/>
          </w:tcPr>
          <w:p w:rsidR="001E3AA0" w:rsidRPr="008F5004" w:rsidRDefault="008F5004" w:rsidP="00C06ECC">
            <w:pPr>
              <w:pStyle w:val="NoSpacing"/>
              <w:rPr>
                <w:color w:val="FF0000"/>
              </w:rPr>
            </w:pPr>
            <w:r w:rsidRPr="008F5004">
              <w:rPr>
                <w:color w:val="FF0000"/>
              </w:rPr>
              <w:t>6,5</w:t>
            </w:r>
          </w:p>
        </w:tc>
        <w:tc>
          <w:tcPr>
            <w:tcW w:w="1115" w:type="dxa"/>
          </w:tcPr>
          <w:p w:rsidR="001E3AA0" w:rsidRPr="008F5004" w:rsidRDefault="008F5004" w:rsidP="00C06ECC">
            <w:pPr>
              <w:pStyle w:val="NoSpacing"/>
              <w:rPr>
                <w:color w:val="FF0000"/>
              </w:rPr>
            </w:pPr>
            <w:r w:rsidRPr="008F5004">
              <w:rPr>
                <w:color w:val="FF0000"/>
              </w:rPr>
              <w:t>4</w:t>
            </w:r>
          </w:p>
          <w:p w:rsidR="00680468" w:rsidRPr="008F5004" w:rsidRDefault="00680468" w:rsidP="00C06ECC">
            <w:pPr>
              <w:pStyle w:val="NoSpacing"/>
              <w:rPr>
                <w:color w:val="FF0000"/>
              </w:rPr>
            </w:pPr>
          </w:p>
        </w:tc>
        <w:tc>
          <w:tcPr>
            <w:tcW w:w="1250" w:type="dxa"/>
          </w:tcPr>
          <w:p w:rsidR="001E3AA0" w:rsidRPr="008F5004" w:rsidRDefault="008F5004" w:rsidP="00C06ECC">
            <w:pPr>
              <w:pStyle w:val="NoSpacing"/>
              <w:rPr>
                <w:b/>
                <w:color w:val="FF0000"/>
              </w:rPr>
            </w:pPr>
            <w:r w:rsidRPr="008F5004">
              <w:rPr>
                <w:b/>
                <w:color w:val="FF0000"/>
              </w:rPr>
              <w:t>5</w:t>
            </w:r>
          </w:p>
        </w:tc>
      </w:tr>
      <w:tr w:rsidR="001E3AA0" w:rsidTr="00443B75">
        <w:tc>
          <w:tcPr>
            <w:tcW w:w="1112" w:type="dxa"/>
          </w:tcPr>
          <w:p w:rsidR="001E3AA0" w:rsidRPr="00B654B7" w:rsidRDefault="001E3AA0" w:rsidP="00400D9E">
            <w:pPr>
              <w:pStyle w:val="NoSpacing"/>
            </w:pPr>
            <w:r w:rsidRPr="00B654B7">
              <w:t>12</w:t>
            </w:r>
          </w:p>
        </w:tc>
        <w:tc>
          <w:tcPr>
            <w:tcW w:w="2229" w:type="dxa"/>
            <w:vAlign w:val="center"/>
          </w:tcPr>
          <w:p w:rsidR="001E3AA0" w:rsidRPr="00B654B7" w:rsidRDefault="001E3AA0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Mujkić Ida</w:t>
            </w:r>
          </w:p>
        </w:tc>
        <w:tc>
          <w:tcPr>
            <w:tcW w:w="1362" w:type="dxa"/>
          </w:tcPr>
          <w:p w:rsidR="001E3AA0" w:rsidRDefault="001E3AA0" w:rsidP="00C06ECC">
            <w:pPr>
              <w:pStyle w:val="NoSpacing"/>
            </w:pPr>
            <w:r w:rsidRPr="00B654B7">
              <w:t>40</w:t>
            </w:r>
          </w:p>
          <w:p w:rsidR="00764054" w:rsidRDefault="00764054" w:rsidP="00C06ECC">
            <w:pPr>
              <w:pStyle w:val="NoSpacing"/>
              <w:rPr>
                <w:color w:val="00B0F0"/>
              </w:rPr>
            </w:pPr>
            <w:r w:rsidRPr="00764054">
              <w:rPr>
                <w:color w:val="00B0F0"/>
              </w:rPr>
              <w:t>26/60</w:t>
            </w:r>
          </w:p>
          <w:p w:rsidR="00BF029E" w:rsidRPr="00B654B7" w:rsidRDefault="00BF029E" w:rsidP="00C06ECC">
            <w:pPr>
              <w:pStyle w:val="NoSpacing"/>
            </w:pPr>
            <w:r w:rsidRPr="00BF029E">
              <w:rPr>
                <w:color w:val="FF0000"/>
              </w:rPr>
              <w:t>44/60</w:t>
            </w:r>
          </w:p>
        </w:tc>
        <w:tc>
          <w:tcPr>
            <w:tcW w:w="1115" w:type="dxa"/>
          </w:tcPr>
          <w:p w:rsidR="001E3AA0" w:rsidRDefault="001E3AA0" w:rsidP="00C06ECC">
            <w:pPr>
              <w:pStyle w:val="NoSpacing"/>
            </w:pPr>
            <w:r w:rsidRPr="00B654B7">
              <w:t>1</w:t>
            </w:r>
          </w:p>
          <w:p w:rsidR="00764054" w:rsidRDefault="00764054" w:rsidP="00C06ECC">
            <w:pPr>
              <w:pStyle w:val="NoSpacing"/>
              <w:rPr>
                <w:color w:val="00B0F0"/>
              </w:rPr>
            </w:pPr>
            <w:r w:rsidRPr="00764054">
              <w:rPr>
                <w:color w:val="00B0F0"/>
              </w:rPr>
              <w:t>1</w:t>
            </w:r>
          </w:p>
          <w:p w:rsidR="00BF029E" w:rsidRPr="00B654B7" w:rsidRDefault="00BF029E" w:rsidP="00C06ECC">
            <w:pPr>
              <w:pStyle w:val="NoSpacing"/>
            </w:pPr>
            <w:r w:rsidRPr="00BF029E">
              <w:rPr>
                <w:color w:val="FF0000"/>
              </w:rPr>
              <w:t>3</w:t>
            </w:r>
          </w:p>
        </w:tc>
        <w:tc>
          <w:tcPr>
            <w:tcW w:w="1139" w:type="dxa"/>
          </w:tcPr>
          <w:p w:rsidR="001E3AA0" w:rsidRPr="00B654B7" w:rsidRDefault="00443B75" w:rsidP="00C06ECC">
            <w:pPr>
              <w:pStyle w:val="NoSpacing"/>
            </w:pPr>
            <w:r>
              <w:t>7</w:t>
            </w:r>
          </w:p>
        </w:tc>
        <w:tc>
          <w:tcPr>
            <w:tcW w:w="1115" w:type="dxa"/>
          </w:tcPr>
          <w:p w:rsidR="001E3AA0" w:rsidRPr="00B654B7" w:rsidRDefault="003E7ABF" w:rsidP="00C06ECC">
            <w:pPr>
              <w:pStyle w:val="NoSpacing"/>
            </w:pPr>
            <w:r>
              <w:t>+4</w:t>
            </w:r>
          </w:p>
        </w:tc>
        <w:tc>
          <w:tcPr>
            <w:tcW w:w="1250" w:type="dxa"/>
          </w:tcPr>
          <w:p w:rsidR="001E3AA0" w:rsidRPr="00764054" w:rsidRDefault="00BF029E" w:rsidP="00C06ECC">
            <w:pPr>
              <w:pStyle w:val="NoSpacing"/>
              <w:rPr>
                <w:b/>
              </w:rPr>
            </w:pPr>
            <w:r w:rsidRPr="00BF029E">
              <w:rPr>
                <w:b/>
                <w:color w:val="FF0000"/>
              </w:rPr>
              <w:t>4</w:t>
            </w:r>
          </w:p>
        </w:tc>
      </w:tr>
      <w:tr w:rsidR="001E3AA0" w:rsidTr="00443B75">
        <w:tc>
          <w:tcPr>
            <w:tcW w:w="1112" w:type="dxa"/>
          </w:tcPr>
          <w:p w:rsidR="001E3AA0" w:rsidRPr="00B654B7" w:rsidRDefault="001E3AA0" w:rsidP="00400D9E">
            <w:pPr>
              <w:pStyle w:val="NoSpacing"/>
            </w:pPr>
            <w:r w:rsidRPr="00B654B7">
              <w:t>15</w:t>
            </w:r>
          </w:p>
        </w:tc>
        <w:tc>
          <w:tcPr>
            <w:tcW w:w="2229" w:type="dxa"/>
            <w:vAlign w:val="center"/>
          </w:tcPr>
          <w:p w:rsidR="001E3AA0" w:rsidRPr="00B654B7" w:rsidRDefault="001E3AA0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Pošta Ivan</w:t>
            </w:r>
          </w:p>
        </w:tc>
        <w:tc>
          <w:tcPr>
            <w:tcW w:w="1362" w:type="dxa"/>
          </w:tcPr>
          <w:p w:rsidR="001E3AA0" w:rsidRPr="00764054" w:rsidRDefault="001E3AA0" w:rsidP="00C06ECC">
            <w:pPr>
              <w:pStyle w:val="NoSpacing"/>
              <w:rPr>
                <w:strike/>
              </w:rPr>
            </w:pPr>
            <w:r w:rsidRPr="00764054">
              <w:rPr>
                <w:strike/>
              </w:rPr>
              <w:t>65</w:t>
            </w:r>
          </w:p>
          <w:p w:rsidR="00764054" w:rsidRDefault="00764054" w:rsidP="00C06ECC">
            <w:pPr>
              <w:pStyle w:val="NoSpacing"/>
              <w:rPr>
                <w:color w:val="00B0F0"/>
              </w:rPr>
            </w:pPr>
            <w:r w:rsidRPr="00764054">
              <w:rPr>
                <w:color w:val="00B0F0"/>
              </w:rPr>
              <w:t>23/60</w:t>
            </w:r>
          </w:p>
          <w:p w:rsidR="00B42A59" w:rsidRPr="00B654B7" w:rsidRDefault="00B42A59" w:rsidP="00C06ECC">
            <w:pPr>
              <w:pStyle w:val="NoSpacing"/>
            </w:pPr>
            <w:r w:rsidRPr="00B42A59">
              <w:rPr>
                <w:color w:val="FF0000"/>
              </w:rPr>
              <w:t>42/60</w:t>
            </w:r>
          </w:p>
        </w:tc>
        <w:tc>
          <w:tcPr>
            <w:tcW w:w="1115" w:type="dxa"/>
          </w:tcPr>
          <w:p w:rsidR="001E3AA0" w:rsidRPr="00764054" w:rsidRDefault="001E3AA0" w:rsidP="00C06ECC">
            <w:pPr>
              <w:pStyle w:val="NoSpacing"/>
              <w:rPr>
                <w:strike/>
              </w:rPr>
            </w:pPr>
            <w:r w:rsidRPr="00764054">
              <w:rPr>
                <w:strike/>
              </w:rPr>
              <w:t>3</w:t>
            </w:r>
          </w:p>
          <w:p w:rsidR="00764054" w:rsidRDefault="00764054" w:rsidP="00C06ECC">
            <w:pPr>
              <w:pStyle w:val="NoSpacing"/>
            </w:pPr>
            <w:r>
              <w:t>1</w:t>
            </w:r>
          </w:p>
          <w:p w:rsidR="00B42A59" w:rsidRPr="00B654B7" w:rsidRDefault="00B42A59" w:rsidP="00C06ECC">
            <w:pPr>
              <w:pStyle w:val="NoSpacing"/>
            </w:pPr>
            <w:r w:rsidRPr="00B42A59">
              <w:rPr>
                <w:color w:val="FF0000"/>
              </w:rPr>
              <w:t>3</w:t>
            </w:r>
          </w:p>
        </w:tc>
        <w:tc>
          <w:tcPr>
            <w:tcW w:w="1139" w:type="dxa"/>
          </w:tcPr>
          <w:p w:rsidR="001E3AA0" w:rsidRPr="00B654B7" w:rsidRDefault="00443B75" w:rsidP="00C06ECC">
            <w:pPr>
              <w:pStyle w:val="NoSpacing"/>
            </w:pPr>
            <w:r>
              <w:t>6,25</w:t>
            </w:r>
          </w:p>
        </w:tc>
        <w:tc>
          <w:tcPr>
            <w:tcW w:w="1115" w:type="dxa"/>
          </w:tcPr>
          <w:p w:rsidR="001E3AA0" w:rsidRPr="00B654B7" w:rsidRDefault="003E7ABF" w:rsidP="00C06ECC">
            <w:pPr>
              <w:pStyle w:val="NoSpacing"/>
            </w:pPr>
            <w:r>
              <w:t>-4</w:t>
            </w:r>
          </w:p>
        </w:tc>
        <w:tc>
          <w:tcPr>
            <w:tcW w:w="1250" w:type="dxa"/>
          </w:tcPr>
          <w:p w:rsidR="001E3AA0" w:rsidRPr="00764054" w:rsidRDefault="00B42A59" w:rsidP="00C06ECC">
            <w:pPr>
              <w:pStyle w:val="NoSpacing"/>
              <w:rPr>
                <w:b/>
              </w:rPr>
            </w:pPr>
            <w:r w:rsidRPr="00B42A59">
              <w:rPr>
                <w:b/>
                <w:color w:val="FF0000"/>
              </w:rPr>
              <w:t>3</w:t>
            </w:r>
          </w:p>
        </w:tc>
      </w:tr>
      <w:tr w:rsidR="00443B75" w:rsidTr="00443B75">
        <w:tc>
          <w:tcPr>
            <w:tcW w:w="1112" w:type="dxa"/>
          </w:tcPr>
          <w:p w:rsidR="00443B75" w:rsidRPr="00B654B7" w:rsidRDefault="00443B75" w:rsidP="006A4EA4">
            <w:pPr>
              <w:pStyle w:val="NoSpacing"/>
            </w:pPr>
            <w:r w:rsidRPr="00B654B7">
              <w:t>17</w:t>
            </w:r>
          </w:p>
        </w:tc>
        <w:tc>
          <w:tcPr>
            <w:tcW w:w="2229" w:type="dxa"/>
            <w:vAlign w:val="center"/>
          </w:tcPr>
          <w:p w:rsidR="00443B75" w:rsidRPr="00B654B7" w:rsidRDefault="00443B75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 Mario</w:t>
            </w:r>
          </w:p>
        </w:tc>
        <w:tc>
          <w:tcPr>
            <w:tcW w:w="1362" w:type="dxa"/>
          </w:tcPr>
          <w:p w:rsidR="00443B75" w:rsidRPr="00B42A59" w:rsidRDefault="00B42A59" w:rsidP="00C06ECC">
            <w:pPr>
              <w:pStyle w:val="NoSpacing"/>
              <w:rPr>
                <w:color w:val="FF0000"/>
              </w:rPr>
            </w:pPr>
            <w:r w:rsidRPr="00B42A59">
              <w:rPr>
                <w:color w:val="FF0000"/>
              </w:rPr>
              <w:t>22/60</w:t>
            </w:r>
          </w:p>
        </w:tc>
        <w:tc>
          <w:tcPr>
            <w:tcW w:w="1115" w:type="dxa"/>
          </w:tcPr>
          <w:p w:rsidR="00443B75" w:rsidRPr="00B42A59" w:rsidRDefault="00B42A59" w:rsidP="00C06ECC">
            <w:pPr>
              <w:pStyle w:val="NoSpacing"/>
              <w:rPr>
                <w:color w:val="FF0000"/>
              </w:rPr>
            </w:pPr>
            <w:r w:rsidRPr="00B42A59">
              <w:rPr>
                <w:color w:val="FF0000"/>
              </w:rPr>
              <w:t>1</w:t>
            </w:r>
          </w:p>
        </w:tc>
        <w:tc>
          <w:tcPr>
            <w:tcW w:w="1139" w:type="dxa"/>
          </w:tcPr>
          <w:p w:rsidR="00443B75" w:rsidRDefault="00443B75" w:rsidP="00C06ECC">
            <w:pPr>
              <w:pStyle w:val="NoSpacing"/>
            </w:pPr>
            <w:r>
              <w:t>5,75</w:t>
            </w:r>
          </w:p>
        </w:tc>
        <w:tc>
          <w:tcPr>
            <w:tcW w:w="1115" w:type="dxa"/>
          </w:tcPr>
          <w:p w:rsidR="00443B75" w:rsidRPr="00B654B7" w:rsidRDefault="003E7ABF" w:rsidP="00C06ECC">
            <w:pPr>
              <w:pStyle w:val="NoSpacing"/>
            </w:pPr>
            <w:r>
              <w:t>3+</w:t>
            </w:r>
          </w:p>
        </w:tc>
        <w:tc>
          <w:tcPr>
            <w:tcW w:w="1250" w:type="dxa"/>
          </w:tcPr>
          <w:p w:rsidR="00443B75" w:rsidRPr="00764054" w:rsidRDefault="00443B75" w:rsidP="00C06ECC">
            <w:pPr>
              <w:pStyle w:val="NoSpacing"/>
              <w:rPr>
                <w:b/>
              </w:rPr>
            </w:pPr>
          </w:p>
        </w:tc>
      </w:tr>
      <w:tr w:rsidR="00443B75" w:rsidTr="00443B75">
        <w:tc>
          <w:tcPr>
            <w:tcW w:w="1112" w:type="dxa"/>
          </w:tcPr>
          <w:p w:rsidR="00443B75" w:rsidRPr="00B654B7" w:rsidRDefault="00443B75" w:rsidP="006A4EA4">
            <w:pPr>
              <w:pStyle w:val="NoSpacing"/>
            </w:pPr>
            <w:r w:rsidRPr="00B654B7">
              <w:t>18</w:t>
            </w:r>
          </w:p>
        </w:tc>
        <w:tc>
          <w:tcPr>
            <w:tcW w:w="2229" w:type="dxa"/>
            <w:vAlign w:val="center"/>
          </w:tcPr>
          <w:p w:rsidR="00443B75" w:rsidRPr="00B654B7" w:rsidRDefault="00443B75" w:rsidP="007D757A">
            <w:pPr>
              <w:spacing w:after="30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54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Sajko Luka</w:t>
            </w:r>
          </w:p>
        </w:tc>
        <w:tc>
          <w:tcPr>
            <w:tcW w:w="1362" w:type="dxa"/>
          </w:tcPr>
          <w:p w:rsidR="00443B75" w:rsidRDefault="00443B75" w:rsidP="00C06ECC">
            <w:pPr>
              <w:pStyle w:val="NoSpacing"/>
            </w:pPr>
            <w:r w:rsidRPr="00B654B7">
              <w:t>36</w:t>
            </w:r>
          </w:p>
          <w:p w:rsidR="00B42A59" w:rsidRPr="00B654B7" w:rsidRDefault="00B42A59" w:rsidP="00C06ECC">
            <w:pPr>
              <w:pStyle w:val="NoSpacing"/>
            </w:pPr>
            <w:r w:rsidRPr="00B42A59">
              <w:rPr>
                <w:color w:val="FF0000"/>
              </w:rPr>
              <w:t>31/60</w:t>
            </w:r>
          </w:p>
        </w:tc>
        <w:tc>
          <w:tcPr>
            <w:tcW w:w="1115" w:type="dxa"/>
          </w:tcPr>
          <w:p w:rsidR="00443B75" w:rsidRDefault="00443B75" w:rsidP="00C06ECC">
            <w:pPr>
              <w:pStyle w:val="NoSpacing"/>
            </w:pPr>
            <w:r w:rsidRPr="00B654B7">
              <w:t>1</w:t>
            </w:r>
          </w:p>
          <w:p w:rsidR="00B42A59" w:rsidRPr="00B654B7" w:rsidRDefault="00B42A59" w:rsidP="00C06ECC">
            <w:pPr>
              <w:pStyle w:val="NoSpacing"/>
            </w:pPr>
            <w:r w:rsidRPr="00B42A59">
              <w:rPr>
                <w:color w:val="FF0000"/>
              </w:rPr>
              <w:t>2</w:t>
            </w:r>
          </w:p>
        </w:tc>
        <w:tc>
          <w:tcPr>
            <w:tcW w:w="1139" w:type="dxa"/>
          </w:tcPr>
          <w:p w:rsidR="00443B75" w:rsidRPr="00B654B7" w:rsidRDefault="00443B75" w:rsidP="00C06ECC">
            <w:pPr>
              <w:pStyle w:val="NoSpacing"/>
            </w:pPr>
            <w:r>
              <w:t>6,75</w:t>
            </w:r>
          </w:p>
        </w:tc>
        <w:tc>
          <w:tcPr>
            <w:tcW w:w="1115" w:type="dxa"/>
          </w:tcPr>
          <w:p w:rsidR="00443B75" w:rsidRPr="00B654B7" w:rsidRDefault="003E7ABF" w:rsidP="00C06ECC">
            <w:pPr>
              <w:pStyle w:val="NoSpacing"/>
            </w:pPr>
            <w:r>
              <w:t>4</w:t>
            </w:r>
          </w:p>
        </w:tc>
        <w:tc>
          <w:tcPr>
            <w:tcW w:w="1250" w:type="dxa"/>
          </w:tcPr>
          <w:p w:rsidR="00443B75" w:rsidRPr="00764054" w:rsidRDefault="00B42A59" w:rsidP="00C06ECC">
            <w:pPr>
              <w:pStyle w:val="NoSpacing"/>
              <w:rPr>
                <w:b/>
              </w:rPr>
            </w:pPr>
            <w:r w:rsidRPr="00B42A59">
              <w:rPr>
                <w:b/>
                <w:color w:val="FF0000"/>
              </w:rPr>
              <w:t>3</w:t>
            </w:r>
          </w:p>
        </w:tc>
      </w:tr>
    </w:tbl>
    <w:p w:rsidR="008F5135" w:rsidRDefault="008F5135" w:rsidP="00C06ECC">
      <w:pPr>
        <w:pStyle w:val="NoSpacing"/>
        <w:rPr>
          <w:color w:val="FF0000"/>
        </w:rPr>
      </w:pPr>
    </w:p>
    <w:p w:rsidR="00E36544" w:rsidRDefault="00DF00F7" w:rsidP="00C06ECC">
      <w:pPr>
        <w:pStyle w:val="NoSpacing"/>
        <w:rPr>
          <w:color w:val="FF0000"/>
        </w:rPr>
      </w:pPr>
      <w:r>
        <w:rPr>
          <w:color w:val="FF0000"/>
        </w:rPr>
        <w:t>Ocjena prvog dijela ima ponder 0,67, a ocjena drugog dijela 0,33.</w:t>
      </w:r>
    </w:p>
    <w:p w:rsidR="00764054" w:rsidRDefault="00764054" w:rsidP="00C06ECC">
      <w:pPr>
        <w:pStyle w:val="NoSpacing"/>
        <w:rPr>
          <w:color w:val="FF0000"/>
        </w:rPr>
      </w:pPr>
    </w:p>
    <w:p w:rsidR="008F5135" w:rsidRPr="00764054" w:rsidRDefault="008F5135" w:rsidP="008F5135">
      <w:pPr>
        <w:pStyle w:val="NoSpacing"/>
      </w:pPr>
      <w:r w:rsidRPr="00764054">
        <w:t>kolokviji</w:t>
      </w:r>
    </w:p>
    <w:p w:rsidR="008F5135" w:rsidRDefault="008F5135" w:rsidP="008F5135">
      <w:pPr>
        <w:pStyle w:val="NoSpacing"/>
        <w:rPr>
          <w:color w:val="00B0F0"/>
        </w:rPr>
      </w:pPr>
      <w:r>
        <w:rPr>
          <w:color w:val="00B0F0"/>
        </w:rPr>
        <w:t>26.06.2018. ispit</w:t>
      </w:r>
    </w:p>
    <w:p w:rsidR="008F5135" w:rsidRDefault="008F5135" w:rsidP="008F5135">
      <w:pPr>
        <w:pStyle w:val="NoSpacing"/>
        <w:rPr>
          <w:color w:val="FF0000"/>
        </w:rPr>
      </w:pPr>
      <w:r w:rsidRPr="00C66E2D">
        <w:rPr>
          <w:color w:val="FF0000"/>
        </w:rPr>
        <w:t>10.07.2018. ispit</w:t>
      </w:r>
    </w:p>
    <w:p w:rsidR="00C66E2D" w:rsidRDefault="00C66E2D" w:rsidP="00C06ECC">
      <w:pPr>
        <w:pStyle w:val="NoSpacing"/>
        <w:rPr>
          <w:color w:val="FF0000"/>
        </w:rPr>
      </w:pPr>
      <w:bookmarkStart w:id="0" w:name="_GoBack"/>
      <w:bookmarkEnd w:id="0"/>
    </w:p>
    <w:p w:rsidR="00BF029E" w:rsidRDefault="00BF029E" w:rsidP="009D64FE">
      <w:pPr>
        <w:spacing w:line="276" w:lineRule="auto"/>
        <w:rPr>
          <w:color w:val="FF0000"/>
        </w:rPr>
      </w:pPr>
    </w:p>
    <w:sectPr w:rsidR="00BF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5D"/>
    <w:rsid w:val="001B04AB"/>
    <w:rsid w:val="001B6B46"/>
    <w:rsid w:val="001E3AA0"/>
    <w:rsid w:val="00206626"/>
    <w:rsid w:val="002E0BCB"/>
    <w:rsid w:val="003E7ABF"/>
    <w:rsid w:val="004307AC"/>
    <w:rsid w:val="00443B75"/>
    <w:rsid w:val="0054371E"/>
    <w:rsid w:val="0057085D"/>
    <w:rsid w:val="005F7210"/>
    <w:rsid w:val="00680468"/>
    <w:rsid w:val="00764054"/>
    <w:rsid w:val="00883151"/>
    <w:rsid w:val="00896BF9"/>
    <w:rsid w:val="008E192E"/>
    <w:rsid w:val="008F5004"/>
    <w:rsid w:val="008F5135"/>
    <w:rsid w:val="009D64FE"/>
    <w:rsid w:val="00A05A7E"/>
    <w:rsid w:val="00A86D2B"/>
    <w:rsid w:val="00B42A59"/>
    <w:rsid w:val="00B47F6F"/>
    <w:rsid w:val="00B654B7"/>
    <w:rsid w:val="00BD4907"/>
    <w:rsid w:val="00BF029E"/>
    <w:rsid w:val="00C06ECC"/>
    <w:rsid w:val="00C1788E"/>
    <w:rsid w:val="00C607F6"/>
    <w:rsid w:val="00C66E2D"/>
    <w:rsid w:val="00CA0231"/>
    <w:rsid w:val="00DF00F7"/>
    <w:rsid w:val="00E36544"/>
    <w:rsid w:val="00EA78A6"/>
    <w:rsid w:val="00EC527A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CC"/>
    <w:pPr>
      <w:spacing w:before="0" w:line="240" w:lineRule="auto"/>
      <w:ind w:left="0" w:firstLine="0"/>
    </w:pPr>
  </w:style>
  <w:style w:type="table" w:styleId="TableGrid">
    <w:name w:val="Table Grid"/>
    <w:basedOn w:val="TableNormal"/>
    <w:uiPriority w:val="59"/>
    <w:rsid w:val="00C06EC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ECC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29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29E"/>
    <w:rPr>
      <w:rFonts w:ascii="Courier New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F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F0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CC"/>
    <w:pPr>
      <w:spacing w:before="0" w:line="240" w:lineRule="auto"/>
      <w:ind w:left="0" w:firstLine="0"/>
    </w:pPr>
  </w:style>
  <w:style w:type="table" w:styleId="TableGrid">
    <w:name w:val="Table Grid"/>
    <w:basedOn w:val="TableNormal"/>
    <w:uiPriority w:val="59"/>
    <w:rsid w:val="00C06EC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ECC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29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029E"/>
    <w:rPr>
      <w:rFonts w:ascii="Courier New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F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F0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4</cp:revision>
  <dcterms:created xsi:type="dcterms:W3CDTF">2018-07-11T13:36:00Z</dcterms:created>
  <dcterms:modified xsi:type="dcterms:W3CDTF">2018-07-11T13:40:00Z</dcterms:modified>
</cp:coreProperties>
</file>