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7C" w:rsidRDefault="00DA1A7C" w:rsidP="00DA1A7C">
      <w:pPr>
        <w:tabs>
          <w:tab w:val="left" w:pos="2925"/>
        </w:tabs>
      </w:pPr>
      <w:bookmarkStart w:id="0" w:name="_GoBack"/>
      <w:bookmarkEnd w:id="0"/>
    </w:p>
    <w:p w:rsidR="00DA1A7C" w:rsidRDefault="00DA1A7C" w:rsidP="00DA1A7C">
      <w:pPr>
        <w:tabs>
          <w:tab w:val="left" w:pos="2925"/>
        </w:tabs>
      </w:pPr>
    </w:p>
    <w:p w:rsidR="005F37B1" w:rsidRDefault="00DA1A7C" w:rsidP="00DA1A7C">
      <w:pPr>
        <w:tabs>
          <w:tab w:val="left" w:pos="2925"/>
        </w:tabs>
      </w:pPr>
      <w:r w:rsidRPr="005B563D">
        <w:rPr>
          <w:noProof/>
        </w:rPr>
        <w:drawing>
          <wp:inline distT="0" distB="0" distL="0" distR="0" wp14:anchorId="73B748DD" wp14:editId="59733361">
            <wp:extent cx="847725" cy="847725"/>
            <wp:effectExtent l="0" t="0" r="9525" b="9525"/>
            <wp:docPr id="1" name="Picture 1" descr="C:\Users\sdzapo\Pictures\N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zapo\Pictures\NCI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5E606D">
        <w:rPr>
          <w:noProof/>
        </w:rPr>
        <w:drawing>
          <wp:inline distT="0" distB="0" distL="0" distR="0">
            <wp:extent cx="876300" cy="842688"/>
            <wp:effectExtent l="0" t="0" r="0" b="0"/>
            <wp:docPr id="2" name="Picture 2" descr="C:\Users\pstupin\AppData\Local\Microsoft\Windows\INetCache\Content.Word\morh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tupin\AppData\Local\Microsoft\Windows\INetCache\Content.Word\morh_log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91" cy="85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52E7">
        <w:tab/>
      </w:r>
      <w:r w:rsidR="00D752E7">
        <w:rPr>
          <w:noProof/>
        </w:rPr>
        <w:drawing>
          <wp:inline distT="0" distB="0" distL="0" distR="0">
            <wp:extent cx="920750" cy="828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go17_logo_.png"/>
                    <pic:cNvPicPr/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566" cy="83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5B295DCD">
            <wp:extent cx="847725" cy="8477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37B1" w:rsidRDefault="005F37B1"/>
    <w:p w:rsidR="00FE66DD" w:rsidRDefault="00FE66DD">
      <w:pPr>
        <w:sectPr w:rsidR="00FE66DD" w:rsidSect="00403616">
          <w:footerReference w:type="even" r:id="rId13"/>
          <w:footerReference w:type="default" r:id="rId14"/>
          <w:headerReference w:type="first" r:id="rId15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4C060E" w:rsidRDefault="00371434" w:rsidP="004C060E">
      <w:pPr>
        <w:pStyle w:val="Default"/>
        <w:jc w:val="center"/>
        <w:rPr>
          <w:b/>
          <w:bCs/>
          <w:color w:val="548DD4"/>
          <w:sz w:val="28"/>
          <w:szCs w:val="28"/>
        </w:rPr>
      </w:pPr>
      <w:r w:rsidRPr="00371434">
        <w:rPr>
          <w:b/>
          <w:bCs/>
          <w:color w:val="548DD4"/>
          <w:sz w:val="28"/>
          <w:szCs w:val="28"/>
        </w:rPr>
        <w:lastRenderedPageBreak/>
        <w:t>Konferencija „NATO i gospodarstvo</w:t>
      </w:r>
      <w:r>
        <w:rPr>
          <w:b/>
          <w:bCs/>
          <w:color w:val="548DD4"/>
          <w:sz w:val="28"/>
          <w:szCs w:val="28"/>
        </w:rPr>
        <w:t>“</w:t>
      </w:r>
    </w:p>
    <w:p w:rsidR="004C060E" w:rsidRPr="00832349" w:rsidRDefault="004C060E" w:rsidP="004C060E">
      <w:pPr>
        <w:pStyle w:val="Default"/>
        <w:jc w:val="center"/>
        <w:rPr>
          <w:b/>
          <w:bCs/>
          <w:i/>
          <w:sz w:val="22"/>
          <w:szCs w:val="22"/>
        </w:rPr>
      </w:pPr>
    </w:p>
    <w:p w:rsidR="004C060E" w:rsidRDefault="004C060E" w:rsidP="003C0FB8">
      <w:pPr>
        <w:pStyle w:val="Default"/>
        <w:spacing w:after="240"/>
        <w:rPr>
          <w:b/>
          <w:bCs/>
          <w:sz w:val="22"/>
          <w:szCs w:val="22"/>
        </w:rPr>
      </w:pPr>
      <w:r w:rsidRPr="00832349">
        <w:rPr>
          <w:b/>
          <w:bCs/>
          <w:i/>
          <w:sz w:val="22"/>
          <w:szCs w:val="22"/>
        </w:rPr>
        <w:t>Datum:</w:t>
      </w:r>
      <w:r w:rsidRPr="00832349">
        <w:rPr>
          <w:b/>
          <w:bCs/>
          <w:sz w:val="22"/>
          <w:szCs w:val="22"/>
        </w:rPr>
        <w:tab/>
      </w:r>
      <w:r w:rsidRPr="00832349">
        <w:rPr>
          <w:b/>
          <w:bCs/>
          <w:sz w:val="22"/>
          <w:szCs w:val="22"/>
        </w:rPr>
        <w:tab/>
      </w:r>
      <w:r w:rsidR="00287AE6">
        <w:rPr>
          <w:b/>
          <w:bCs/>
          <w:sz w:val="22"/>
          <w:szCs w:val="22"/>
        </w:rPr>
        <w:t>18</w:t>
      </w:r>
      <w:r w:rsidRPr="00832349">
        <w:rPr>
          <w:b/>
          <w:bCs/>
          <w:sz w:val="22"/>
          <w:szCs w:val="22"/>
        </w:rPr>
        <w:t xml:space="preserve">. </w:t>
      </w:r>
      <w:r w:rsidR="005F4C47">
        <w:rPr>
          <w:b/>
          <w:bCs/>
          <w:sz w:val="22"/>
          <w:szCs w:val="22"/>
        </w:rPr>
        <w:t>travanj 2018</w:t>
      </w:r>
      <w:r w:rsidR="00287AE6">
        <w:rPr>
          <w:b/>
          <w:bCs/>
          <w:sz w:val="22"/>
          <w:szCs w:val="22"/>
        </w:rPr>
        <w:t xml:space="preserve">. </w:t>
      </w:r>
    </w:p>
    <w:p w:rsidR="004C060E" w:rsidRDefault="004C060E" w:rsidP="003C0FB8">
      <w:pPr>
        <w:spacing w:after="240" w:line="276" w:lineRule="auto"/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</w:pPr>
      <w:r w:rsidRPr="00832349">
        <w:rPr>
          <w:rFonts w:ascii="Calibri" w:eastAsia="Calibri" w:hAnsi="Calibri" w:cs="Calibri"/>
          <w:b/>
          <w:bCs/>
          <w:i/>
          <w:color w:val="000000"/>
          <w:sz w:val="22"/>
          <w:szCs w:val="22"/>
          <w:lang w:eastAsia="en-US"/>
        </w:rPr>
        <w:t>Mjesto:</w:t>
      </w:r>
      <w:r w:rsidRPr="00832349">
        <w:rPr>
          <w:rFonts w:ascii="Calibri" w:hAnsi="Calibri"/>
          <w:sz w:val="22"/>
          <w:szCs w:val="22"/>
        </w:rPr>
        <w:t xml:space="preserve">           </w:t>
      </w:r>
      <w:r w:rsidRPr="00832349">
        <w:rPr>
          <w:rFonts w:ascii="Calibri" w:hAnsi="Calibri"/>
          <w:sz w:val="22"/>
          <w:szCs w:val="22"/>
        </w:rPr>
        <w:tab/>
      </w:r>
      <w:r w:rsidR="00287AE6" w:rsidRPr="00287AE6">
        <w:rPr>
          <w:rFonts w:ascii="Calibri" w:hAnsi="Calibri"/>
          <w:b/>
          <w:sz w:val="22"/>
          <w:szCs w:val="22"/>
        </w:rPr>
        <w:t>Grand</w:t>
      </w:r>
      <w:r w:rsidR="00036ADE">
        <w:rPr>
          <w:rFonts w:ascii="Calibri" w:hAnsi="Calibri"/>
          <w:b/>
          <w:sz w:val="22"/>
          <w:szCs w:val="22"/>
        </w:rPr>
        <w:t xml:space="preserve"> Hotel </w:t>
      </w:r>
      <w:r w:rsidR="00287AE6" w:rsidRPr="00287AE6">
        <w:rPr>
          <w:rFonts w:ascii="Calibri" w:hAnsi="Calibri"/>
          <w:b/>
          <w:sz w:val="22"/>
          <w:szCs w:val="22"/>
        </w:rPr>
        <w:t>4 Opatijska cvijeta</w:t>
      </w:r>
      <w:r w:rsidR="00287AE6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, Opatija</w:t>
      </w:r>
    </w:p>
    <w:p w:rsidR="004C060E" w:rsidRDefault="004C060E" w:rsidP="003C0FB8">
      <w:pPr>
        <w:spacing w:after="240"/>
        <w:ind w:left="2124" w:hanging="2124"/>
        <w:rPr>
          <w:rFonts w:ascii="Calibri" w:hAnsi="Calibri"/>
          <w:b/>
          <w:bCs/>
          <w:sz w:val="22"/>
          <w:szCs w:val="22"/>
        </w:rPr>
      </w:pPr>
      <w:r w:rsidRPr="00832349">
        <w:rPr>
          <w:rFonts w:ascii="Calibri" w:hAnsi="Calibri"/>
          <w:b/>
          <w:bCs/>
          <w:i/>
          <w:sz w:val="22"/>
          <w:szCs w:val="22"/>
        </w:rPr>
        <w:t>Organizatori:</w:t>
      </w:r>
      <w:r w:rsidRPr="00832349">
        <w:rPr>
          <w:rFonts w:ascii="Calibri" w:hAnsi="Calibri"/>
          <w:b/>
          <w:bCs/>
          <w:sz w:val="22"/>
          <w:szCs w:val="22"/>
        </w:rPr>
        <w:t xml:space="preserve">    </w:t>
      </w:r>
      <w:r w:rsidR="00D752E7">
        <w:rPr>
          <w:rFonts w:ascii="Calibri" w:hAnsi="Calibri"/>
          <w:b/>
          <w:bCs/>
          <w:sz w:val="22"/>
          <w:szCs w:val="22"/>
        </w:rPr>
        <w:t>H</w:t>
      </w:r>
      <w:r w:rsidR="00061484">
        <w:rPr>
          <w:rFonts w:ascii="Calibri" w:hAnsi="Calibri"/>
          <w:b/>
          <w:bCs/>
          <w:sz w:val="22"/>
          <w:szCs w:val="22"/>
        </w:rPr>
        <w:t>rvatska gospodarska komora</w:t>
      </w:r>
      <w:r w:rsidR="00D752E7">
        <w:rPr>
          <w:rFonts w:ascii="Calibri" w:hAnsi="Calibri"/>
          <w:b/>
          <w:bCs/>
          <w:sz w:val="22"/>
          <w:szCs w:val="22"/>
        </w:rPr>
        <w:t>,</w:t>
      </w:r>
      <w:r w:rsidR="00287AE6">
        <w:rPr>
          <w:rFonts w:ascii="Calibri" w:hAnsi="Calibri"/>
          <w:b/>
          <w:bCs/>
          <w:sz w:val="22"/>
          <w:szCs w:val="22"/>
        </w:rPr>
        <w:t xml:space="preserve"> Ministarstvo obrane RH</w:t>
      </w:r>
      <w:r w:rsidR="00D752E7">
        <w:rPr>
          <w:rFonts w:ascii="Calibri" w:hAnsi="Calibri"/>
          <w:b/>
          <w:bCs/>
          <w:sz w:val="22"/>
          <w:szCs w:val="22"/>
        </w:rPr>
        <w:t xml:space="preserve"> i Ministarstvo gospodarstva, poduzetništva i obrta RH</w:t>
      </w:r>
    </w:p>
    <w:p w:rsidR="004C060E" w:rsidRDefault="004C060E" w:rsidP="003C0FB8">
      <w:pPr>
        <w:spacing w:after="240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4C060E" w:rsidRPr="00832349" w:rsidTr="004A214F">
        <w:tc>
          <w:tcPr>
            <w:tcW w:w="1702" w:type="dxa"/>
          </w:tcPr>
          <w:p w:rsidR="004C060E" w:rsidRPr="00832349" w:rsidRDefault="004C060E" w:rsidP="004C060E">
            <w:pPr>
              <w:spacing w:before="40" w:after="4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32349">
              <w:rPr>
                <w:rFonts w:ascii="Calibri" w:hAnsi="Calibri" w:cs="Arial"/>
                <w:b/>
                <w:bCs/>
                <w:sz w:val="22"/>
                <w:szCs w:val="22"/>
              </w:rPr>
              <w:t>Vrijeme</w:t>
            </w:r>
          </w:p>
        </w:tc>
        <w:tc>
          <w:tcPr>
            <w:tcW w:w="8505" w:type="dxa"/>
          </w:tcPr>
          <w:p w:rsidR="004C060E" w:rsidRPr="00832349" w:rsidRDefault="004C060E" w:rsidP="004A214F">
            <w:pPr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  <w:r w:rsidRPr="00832349">
              <w:rPr>
                <w:rFonts w:ascii="Calibri" w:hAnsi="Calibri" w:cs="Arial"/>
                <w:b/>
                <w:bCs/>
                <w:sz w:val="22"/>
                <w:szCs w:val="22"/>
              </w:rPr>
              <w:t>Tema</w:t>
            </w:r>
          </w:p>
        </w:tc>
      </w:tr>
      <w:tr w:rsidR="004C060E" w:rsidRPr="00832349" w:rsidTr="004A214F">
        <w:tc>
          <w:tcPr>
            <w:tcW w:w="1702" w:type="dxa"/>
          </w:tcPr>
          <w:p w:rsidR="004C060E" w:rsidRPr="00FF78B9" w:rsidRDefault="00287AE6" w:rsidP="004A214F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10:00-10:2</w:t>
            </w:r>
            <w:r w:rsidR="004C060E" w:rsidRPr="00FF78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5" w:type="dxa"/>
          </w:tcPr>
          <w:p w:rsidR="004C060E" w:rsidRPr="00832349" w:rsidRDefault="004C060E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83234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Registracija sudionika</w:t>
            </w:r>
          </w:p>
        </w:tc>
      </w:tr>
      <w:tr w:rsidR="004C060E" w:rsidRPr="00832349" w:rsidTr="004A214F">
        <w:tc>
          <w:tcPr>
            <w:tcW w:w="1702" w:type="dxa"/>
          </w:tcPr>
          <w:p w:rsidR="004C060E" w:rsidRPr="00FF78B9" w:rsidRDefault="00371434" w:rsidP="004A214F">
            <w:pPr>
              <w:spacing w:before="40" w:after="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10:30-10:45</w:t>
            </w:r>
          </w:p>
        </w:tc>
        <w:tc>
          <w:tcPr>
            <w:tcW w:w="8505" w:type="dxa"/>
          </w:tcPr>
          <w:p w:rsidR="004C060E" w:rsidRPr="00FF78B9" w:rsidRDefault="003B656E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Uvodna obraćanja:</w:t>
            </w:r>
          </w:p>
          <w:p w:rsidR="004C060E" w:rsidRPr="003B656E" w:rsidRDefault="004C060E" w:rsidP="003B656E">
            <w:pPr>
              <w:spacing w:before="40" w:after="4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Hrvatsk</w:t>
            </w:r>
            <w:r w:rsidR="008A5BD1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a</w:t>
            </w: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gospodarsk</w:t>
            </w:r>
            <w:r w:rsidR="008A5BD1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a</w:t>
            </w: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komor</w:t>
            </w:r>
            <w:r w:rsidR="008A5BD1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a</w:t>
            </w:r>
            <w:r w:rsidR="00061484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, Tomislav Radoš, </w:t>
            </w:r>
            <w:r w:rsidR="00061484" w:rsidRPr="00061484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Potpredsjednik HGK za industriju i IT, energetiku i zaštitu okoliša</w:t>
            </w:r>
          </w:p>
          <w:p w:rsidR="00287AE6" w:rsidRPr="003B656E" w:rsidRDefault="008A5BD1" w:rsidP="003B656E">
            <w:pPr>
              <w:spacing w:before="40" w:after="4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Ministarstvo</w:t>
            </w:r>
            <w:r w:rsidR="00287AE6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obrane RH</w:t>
            </w:r>
            <w:r w:rsidR="00061484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8A3E25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Roman Mikulić, </w:t>
            </w:r>
            <w:r w:rsidR="00DF3EFB" w:rsidRPr="00DF3EFB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Pomoćnik ministra obrane za materijalne resurse</w:t>
            </w:r>
          </w:p>
          <w:p w:rsidR="004C060E" w:rsidRPr="003B656E" w:rsidRDefault="005E7B36" w:rsidP="00061484">
            <w:pPr>
              <w:spacing w:before="40" w:after="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Ministarstvo</w:t>
            </w:r>
            <w:r w:rsidR="00287AE6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4C060E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gospodarstva</w:t>
            </w:r>
            <w:r w:rsidR="00287AE6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poduzetništva i obrta</w:t>
            </w:r>
            <w:r w:rsidR="005F4C47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 RH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061484" w:rsidRPr="00061484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Mario Antonić, državni tajnik</w:t>
            </w:r>
          </w:p>
        </w:tc>
      </w:tr>
      <w:tr w:rsidR="004C060E" w:rsidRPr="00832349" w:rsidTr="004A214F">
        <w:trPr>
          <w:trHeight w:val="368"/>
        </w:trPr>
        <w:tc>
          <w:tcPr>
            <w:tcW w:w="1702" w:type="dxa"/>
          </w:tcPr>
          <w:p w:rsidR="004C060E" w:rsidRPr="00FF78B9" w:rsidRDefault="00371434" w:rsidP="004A214F">
            <w:pPr>
              <w:spacing w:before="40" w:after="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10:45-12:00</w:t>
            </w:r>
          </w:p>
        </w:tc>
        <w:tc>
          <w:tcPr>
            <w:tcW w:w="8505" w:type="dxa"/>
          </w:tcPr>
          <w:p w:rsidR="004C060E" w:rsidRDefault="00FF78B9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NATO Support and Procurement Agency (</w:t>
            </w:r>
            <w:r w:rsidR="00287AE6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NSPA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)</w:t>
            </w:r>
          </w:p>
          <w:p w:rsidR="00FF78B9" w:rsidRPr="003B656E" w:rsidRDefault="00FF78B9" w:rsidP="003B656E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Kako poslovati s NSPA</w:t>
            </w:r>
            <w:r w:rsid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,</w:t>
            </w:r>
            <w:r w:rsidR="003B656E" w:rsidRPr="0000263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 xml:space="preserve"> </w:t>
            </w:r>
            <w:r w:rsidR="003B656E"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Patrick Fesquet – NSPA Direktor nabave</w:t>
            </w:r>
          </w:p>
          <w:p w:rsidR="00FF78B9" w:rsidRPr="003B656E" w:rsidRDefault="00FF78B9" w:rsidP="003B656E">
            <w:pPr>
              <w:spacing w:before="40" w:after="40"/>
              <w:jc w:val="both"/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Pitanja i odgovori</w:t>
            </w:r>
          </w:p>
        </w:tc>
      </w:tr>
      <w:tr w:rsidR="00371434" w:rsidRPr="00832349" w:rsidTr="004A214F">
        <w:trPr>
          <w:trHeight w:val="368"/>
        </w:trPr>
        <w:tc>
          <w:tcPr>
            <w:tcW w:w="1702" w:type="dxa"/>
          </w:tcPr>
          <w:p w:rsidR="00371434" w:rsidRDefault="00371434" w:rsidP="004A214F">
            <w:pPr>
              <w:spacing w:before="40" w:after="40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12:00-12:15</w:t>
            </w:r>
          </w:p>
        </w:tc>
        <w:tc>
          <w:tcPr>
            <w:tcW w:w="8505" w:type="dxa"/>
          </w:tcPr>
          <w:p w:rsidR="00371434" w:rsidRDefault="00371434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78B9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Iskustva u poslovima sa NSPA</w:t>
            </w:r>
            <w:r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 xml:space="preserve">, </w:t>
            </w:r>
            <w:r w:rsidRPr="003B656E">
              <w:rPr>
                <w:rFonts w:ascii="Calibri" w:hAnsi="Calibri" w:cs="Arial"/>
                <w:bCs/>
                <w:color w:val="000000"/>
                <w:sz w:val="22"/>
                <w:szCs w:val="22"/>
                <w:lang w:eastAsia="lv-LV"/>
              </w:rPr>
              <w:t>Stjepan Pezo, Galeb d.d.</w:t>
            </w:r>
          </w:p>
        </w:tc>
      </w:tr>
      <w:tr w:rsidR="004C060E" w:rsidRPr="00832349" w:rsidTr="00FF78B9">
        <w:trPr>
          <w:trHeight w:val="328"/>
        </w:trPr>
        <w:tc>
          <w:tcPr>
            <w:tcW w:w="1702" w:type="dxa"/>
            <w:shd w:val="clear" w:color="auto" w:fill="8DB3E2"/>
          </w:tcPr>
          <w:p w:rsidR="004C060E" w:rsidRPr="00FF78B9" w:rsidRDefault="00287AE6" w:rsidP="004A214F">
            <w:pPr>
              <w:spacing w:before="40" w:after="4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12:15-13:00</w:t>
            </w:r>
          </w:p>
        </w:tc>
        <w:tc>
          <w:tcPr>
            <w:tcW w:w="8505" w:type="dxa"/>
            <w:shd w:val="clear" w:color="auto" w:fill="8DB3E2"/>
          </w:tcPr>
          <w:p w:rsidR="004C060E" w:rsidRPr="00FF78B9" w:rsidRDefault="00287AE6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  <w:t>Ručak</w:t>
            </w:r>
          </w:p>
        </w:tc>
      </w:tr>
      <w:tr w:rsidR="00FF78B9" w:rsidRPr="00832349" w:rsidTr="00FF78B9">
        <w:trPr>
          <w:trHeight w:val="970"/>
        </w:trPr>
        <w:tc>
          <w:tcPr>
            <w:tcW w:w="1702" w:type="dxa"/>
            <w:shd w:val="clear" w:color="auto" w:fill="FFFFFF" w:themeFill="background1"/>
          </w:tcPr>
          <w:p w:rsidR="00FF78B9" w:rsidRPr="00FF78B9" w:rsidRDefault="00FF78B9" w:rsidP="004A214F">
            <w:pPr>
              <w:spacing w:before="40" w:after="4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13:00-14:00</w:t>
            </w:r>
          </w:p>
        </w:tc>
        <w:tc>
          <w:tcPr>
            <w:tcW w:w="8505" w:type="dxa"/>
            <w:shd w:val="clear" w:color="auto" w:fill="FFFFFF" w:themeFill="background1"/>
          </w:tcPr>
          <w:p w:rsidR="00FF78B9" w:rsidRDefault="00FF78B9" w:rsidP="004A214F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FF78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NATO Communications and Information Agency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 xml:space="preserve"> (NCIA)</w:t>
            </w:r>
          </w:p>
          <w:p w:rsidR="003B656E" w:rsidRPr="003B656E" w:rsidRDefault="00FF78B9" w:rsidP="003B656E">
            <w:pPr>
              <w:spacing w:before="40" w:after="40"/>
              <w:contextualSpacing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Kako poslovati s NCIA, procedure i poslovne mogućnosti</w:t>
            </w:r>
            <w:r w:rsid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3B656E"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Alain Curtois – NCIA-voditelj odjela za nabavu i ugovaranje</w:t>
            </w:r>
          </w:p>
          <w:p w:rsidR="005F4C47" w:rsidRPr="003B656E" w:rsidRDefault="005F4C47" w:rsidP="003B656E">
            <w:pPr>
              <w:spacing w:before="40" w:after="40"/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Pitanja i odgovori</w:t>
            </w:r>
          </w:p>
        </w:tc>
      </w:tr>
      <w:tr w:rsidR="004C060E" w:rsidRPr="00832349" w:rsidTr="0000263C">
        <w:tc>
          <w:tcPr>
            <w:tcW w:w="1702" w:type="dxa"/>
            <w:shd w:val="clear" w:color="auto" w:fill="8DB3E2" w:themeFill="text2" w:themeFillTint="66"/>
          </w:tcPr>
          <w:p w:rsidR="004C060E" w:rsidRPr="00FF78B9" w:rsidRDefault="0000263C" w:rsidP="004A214F">
            <w:pPr>
              <w:spacing w:before="40" w:after="4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14:00-14:15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:rsidR="004C060E" w:rsidRPr="00832349" w:rsidRDefault="0000263C" w:rsidP="00542BA4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  <w:t>Pauza za kavu</w:t>
            </w:r>
          </w:p>
        </w:tc>
      </w:tr>
      <w:tr w:rsidR="0000263C" w:rsidRPr="00832349" w:rsidTr="005B563D">
        <w:trPr>
          <w:trHeight w:val="978"/>
        </w:trPr>
        <w:tc>
          <w:tcPr>
            <w:tcW w:w="1702" w:type="dxa"/>
            <w:shd w:val="clear" w:color="auto" w:fill="FFFFFF" w:themeFill="background1"/>
          </w:tcPr>
          <w:p w:rsidR="0000263C" w:rsidRPr="00FF78B9" w:rsidRDefault="0000263C" w:rsidP="004A214F">
            <w:pPr>
              <w:spacing w:before="40" w:after="4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14:15-14:45</w:t>
            </w:r>
          </w:p>
        </w:tc>
        <w:tc>
          <w:tcPr>
            <w:tcW w:w="8505" w:type="dxa"/>
            <w:shd w:val="clear" w:color="auto" w:fill="FFFFFF" w:themeFill="background1"/>
          </w:tcPr>
          <w:p w:rsidR="0000263C" w:rsidRDefault="00FF78B9" w:rsidP="0000263C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</w:pPr>
            <w:r w:rsidRPr="00FF78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NATO Communications and Information Agency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 xml:space="preserve"> (NCIA)</w:t>
            </w:r>
            <w:r w:rsidR="0000263C"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:rsidR="003B656E" w:rsidRPr="003B656E" w:rsidRDefault="0000263C" w:rsidP="003B656E">
            <w:pPr>
              <w:spacing w:before="40" w:after="40"/>
              <w:contextualSpacing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Načini suradnje akademske zajednice i R&amp;D s NCIA</w:t>
            </w:r>
            <w:r w:rsid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3B656E"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Alain Curtois – voditelj odjela za nabavu i ugovaranje</w:t>
            </w:r>
          </w:p>
          <w:p w:rsidR="0000263C" w:rsidRPr="003B656E" w:rsidRDefault="0000263C" w:rsidP="003B656E">
            <w:pPr>
              <w:spacing w:before="40" w:after="40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Pitanja i odgovori</w:t>
            </w:r>
          </w:p>
        </w:tc>
      </w:tr>
      <w:tr w:rsidR="0000263C" w:rsidRPr="00832349" w:rsidTr="0000263C">
        <w:tc>
          <w:tcPr>
            <w:tcW w:w="1702" w:type="dxa"/>
            <w:shd w:val="clear" w:color="auto" w:fill="FFFFFF" w:themeFill="background1"/>
          </w:tcPr>
          <w:p w:rsidR="0000263C" w:rsidRPr="00FF78B9" w:rsidRDefault="0000263C" w:rsidP="004A214F">
            <w:pPr>
              <w:spacing w:before="40" w:after="40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FF78B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14:45-15:15</w:t>
            </w:r>
          </w:p>
        </w:tc>
        <w:tc>
          <w:tcPr>
            <w:tcW w:w="8505" w:type="dxa"/>
            <w:shd w:val="clear" w:color="auto" w:fill="FFFFFF" w:themeFill="background1"/>
          </w:tcPr>
          <w:p w:rsidR="0000263C" w:rsidRPr="003B656E" w:rsidRDefault="0000263C" w:rsidP="003B656E">
            <w:pPr>
              <w:spacing w:before="40" w:after="40"/>
              <w:contextualSpacing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</w:pPr>
            <w:r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Iskustva u poslovima s NCIA</w:t>
            </w:r>
            <w:r w:rsid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3B656E" w:rsidRPr="003B656E">
              <w:rPr>
                <w:rFonts w:ascii="Calibri" w:hAnsi="Calibri" w:cs="Arial"/>
                <w:color w:val="000000"/>
                <w:sz w:val="22"/>
                <w:szCs w:val="22"/>
                <w:lang w:eastAsia="lv-LV"/>
              </w:rPr>
              <w:t>Željka Brlek, InSig2 d.o.o.</w:t>
            </w:r>
          </w:p>
        </w:tc>
      </w:tr>
    </w:tbl>
    <w:p w:rsidR="005B563D" w:rsidRDefault="005B563D" w:rsidP="00C209B4">
      <w:pPr>
        <w:jc w:val="center"/>
      </w:pPr>
      <w:r>
        <w:br w:type="page"/>
      </w:r>
    </w:p>
    <w:p w:rsidR="002600B7" w:rsidRDefault="002600B7"/>
    <w:p w:rsidR="0000263C" w:rsidRDefault="0000263C" w:rsidP="0000263C">
      <w:pPr>
        <w:jc w:val="center"/>
        <w:rPr>
          <w:rFonts w:ascii="Calibri" w:hAnsi="Calibri" w:cs="Calibri"/>
          <w:b/>
        </w:rPr>
      </w:pPr>
    </w:p>
    <w:p w:rsidR="00371434" w:rsidRDefault="00371434" w:rsidP="0000263C">
      <w:pPr>
        <w:jc w:val="center"/>
        <w:rPr>
          <w:rFonts w:ascii="Calibri" w:hAnsi="Calibri" w:cs="Calibri"/>
          <w:b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505"/>
      </w:tblGrid>
      <w:tr w:rsidR="0000263C" w:rsidRPr="0000263C" w:rsidTr="0000263C">
        <w:trPr>
          <w:trHeight w:val="544"/>
        </w:trPr>
        <w:tc>
          <w:tcPr>
            <w:tcW w:w="10207" w:type="dxa"/>
            <w:gridSpan w:val="2"/>
          </w:tcPr>
          <w:p w:rsidR="0000263C" w:rsidRPr="0000263C" w:rsidRDefault="00371434" w:rsidP="00371434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/>
              </w:rPr>
              <w:t xml:space="preserve">B2B razgovori uz prethodnu registraciju </w:t>
            </w:r>
          </w:p>
        </w:tc>
      </w:tr>
      <w:tr w:rsidR="0000263C" w:rsidRPr="0000263C" w:rsidTr="0000263C">
        <w:trPr>
          <w:trHeight w:val="393"/>
        </w:trPr>
        <w:tc>
          <w:tcPr>
            <w:tcW w:w="1702" w:type="dxa"/>
          </w:tcPr>
          <w:p w:rsidR="0000263C" w:rsidRPr="0000263C" w:rsidRDefault="0000263C" w:rsidP="0000263C">
            <w:pPr>
              <w:rPr>
                <w:rFonts w:ascii="Calibri" w:hAnsi="Calibri" w:cs="Calibri"/>
                <w:b/>
              </w:rPr>
            </w:pPr>
            <w:r w:rsidRPr="0000263C">
              <w:rPr>
                <w:rFonts w:ascii="Calibri" w:hAnsi="Calibri" w:cs="Calibri"/>
                <w:b/>
                <w:bCs/>
              </w:rPr>
              <w:t>Vrijeme</w:t>
            </w:r>
          </w:p>
        </w:tc>
        <w:tc>
          <w:tcPr>
            <w:tcW w:w="8505" w:type="dxa"/>
          </w:tcPr>
          <w:p w:rsidR="0000263C" w:rsidRPr="0000263C" w:rsidRDefault="0000263C" w:rsidP="0000263C">
            <w:pPr>
              <w:rPr>
                <w:rFonts w:ascii="Calibri" w:hAnsi="Calibri" w:cs="Calibri"/>
                <w:b/>
              </w:rPr>
            </w:pPr>
            <w:r w:rsidRPr="0000263C">
              <w:rPr>
                <w:rFonts w:ascii="Calibri" w:hAnsi="Calibri" w:cs="Calibri"/>
                <w:b/>
                <w:bCs/>
              </w:rPr>
              <w:t>Tema</w:t>
            </w:r>
          </w:p>
        </w:tc>
      </w:tr>
      <w:tr w:rsidR="0000263C" w:rsidRPr="0000263C" w:rsidTr="001709F2">
        <w:tc>
          <w:tcPr>
            <w:tcW w:w="1702" w:type="dxa"/>
          </w:tcPr>
          <w:p w:rsidR="0000263C" w:rsidRPr="00FF78B9" w:rsidRDefault="0000263C" w:rsidP="0000263C">
            <w:pPr>
              <w:rPr>
                <w:rFonts w:ascii="Calibri" w:hAnsi="Calibri" w:cs="Calibri"/>
                <w:b/>
                <w:bCs/>
              </w:rPr>
            </w:pPr>
            <w:r w:rsidRPr="00FF78B9">
              <w:rPr>
                <w:rFonts w:ascii="Calibri" w:hAnsi="Calibri" w:cs="Calibri"/>
                <w:b/>
                <w:bCs/>
              </w:rPr>
              <w:t>13:00-17:00</w:t>
            </w:r>
          </w:p>
        </w:tc>
        <w:tc>
          <w:tcPr>
            <w:tcW w:w="8505" w:type="dxa"/>
          </w:tcPr>
          <w:p w:rsidR="00FF78B9" w:rsidRDefault="00FF78B9" w:rsidP="000026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NATO Support and Procurement Agency (NSPA</w:t>
            </w:r>
          </w:p>
          <w:p w:rsidR="0000263C" w:rsidRPr="003B656E" w:rsidRDefault="0000263C" w:rsidP="0000263C">
            <w:pPr>
              <w:rPr>
                <w:rFonts w:ascii="Calibri" w:hAnsi="Calibri" w:cs="Calibri"/>
                <w:bCs/>
              </w:rPr>
            </w:pPr>
            <w:r w:rsidRPr="003B656E">
              <w:rPr>
                <w:rFonts w:ascii="Calibri" w:hAnsi="Calibri" w:cs="Calibri"/>
                <w:bCs/>
              </w:rPr>
              <w:t xml:space="preserve">Patrick </w:t>
            </w:r>
            <w:r w:rsidR="00FF78B9" w:rsidRPr="003B656E">
              <w:rPr>
                <w:rFonts w:ascii="Calibri" w:hAnsi="Calibri" w:cs="Calibri"/>
                <w:bCs/>
              </w:rPr>
              <w:t>Fesq</w:t>
            </w:r>
            <w:r w:rsidRPr="003B656E">
              <w:rPr>
                <w:rFonts w:ascii="Calibri" w:hAnsi="Calibri" w:cs="Calibri"/>
                <w:bCs/>
              </w:rPr>
              <w:t>uet-</w:t>
            </w:r>
            <w:r w:rsidR="00FF78B9" w:rsidRPr="003B656E">
              <w:rPr>
                <w:rFonts w:ascii="Calibri" w:hAnsi="Calibri" w:cs="Calibri"/>
                <w:bCs/>
              </w:rPr>
              <w:t>NSPA-</w:t>
            </w:r>
            <w:r w:rsidRPr="003B656E">
              <w:rPr>
                <w:rFonts w:ascii="Calibri" w:hAnsi="Calibri" w:cs="Calibri"/>
                <w:bCs/>
              </w:rPr>
              <w:t>D</w:t>
            </w:r>
            <w:r w:rsidR="00FF78B9" w:rsidRPr="003B656E">
              <w:rPr>
                <w:rFonts w:ascii="Calibri" w:hAnsi="Calibri" w:cs="Calibri"/>
                <w:bCs/>
              </w:rPr>
              <w:t>irektor nabave</w:t>
            </w:r>
          </w:p>
          <w:p w:rsidR="0000263C" w:rsidRPr="003B656E" w:rsidRDefault="0000263C" w:rsidP="003B656E">
            <w:pPr>
              <w:rPr>
                <w:rFonts w:ascii="Calibri" w:hAnsi="Calibri" w:cs="Calibri"/>
                <w:bCs/>
              </w:rPr>
            </w:pPr>
            <w:r w:rsidRPr="003B656E">
              <w:rPr>
                <w:rFonts w:ascii="Calibri" w:hAnsi="Calibri" w:cs="Calibri"/>
                <w:bCs/>
              </w:rPr>
              <w:t>B2B susreti</w:t>
            </w:r>
          </w:p>
        </w:tc>
      </w:tr>
      <w:tr w:rsidR="0000263C" w:rsidRPr="0000263C" w:rsidTr="0000263C">
        <w:trPr>
          <w:trHeight w:val="396"/>
        </w:trPr>
        <w:tc>
          <w:tcPr>
            <w:tcW w:w="1702" w:type="dxa"/>
            <w:shd w:val="clear" w:color="auto" w:fill="8DB3E2" w:themeFill="text2" w:themeFillTint="66"/>
          </w:tcPr>
          <w:p w:rsidR="0000263C" w:rsidRPr="00FF78B9" w:rsidRDefault="0000263C" w:rsidP="0000263C">
            <w:pPr>
              <w:rPr>
                <w:rFonts w:ascii="Calibri" w:hAnsi="Calibri" w:cs="Calibri"/>
                <w:b/>
                <w:bCs/>
              </w:rPr>
            </w:pPr>
            <w:r w:rsidRPr="00FF78B9">
              <w:rPr>
                <w:rFonts w:ascii="Calibri" w:hAnsi="Calibri" w:cs="Calibri"/>
                <w:b/>
                <w:bCs/>
              </w:rPr>
              <w:t>14:00-14:15</w:t>
            </w:r>
          </w:p>
        </w:tc>
        <w:tc>
          <w:tcPr>
            <w:tcW w:w="8505" w:type="dxa"/>
            <w:shd w:val="clear" w:color="auto" w:fill="8DB3E2" w:themeFill="text2" w:themeFillTint="66"/>
          </w:tcPr>
          <w:p w:rsidR="0000263C" w:rsidRDefault="0000263C" w:rsidP="0000263C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Pauza za kavu</w:t>
            </w:r>
          </w:p>
        </w:tc>
      </w:tr>
      <w:tr w:rsidR="0000263C" w:rsidRPr="0000263C" w:rsidTr="0000263C">
        <w:trPr>
          <w:trHeight w:val="797"/>
        </w:trPr>
        <w:tc>
          <w:tcPr>
            <w:tcW w:w="1702" w:type="dxa"/>
          </w:tcPr>
          <w:p w:rsidR="0000263C" w:rsidRPr="00FF78B9" w:rsidRDefault="0000263C" w:rsidP="0000263C">
            <w:pPr>
              <w:rPr>
                <w:rFonts w:ascii="Calibri" w:hAnsi="Calibri" w:cs="Calibri"/>
                <w:b/>
                <w:bCs/>
              </w:rPr>
            </w:pPr>
            <w:r w:rsidRPr="00FF78B9">
              <w:rPr>
                <w:rFonts w:ascii="Calibri" w:hAnsi="Calibri" w:cs="Calibri"/>
                <w:b/>
                <w:bCs/>
              </w:rPr>
              <w:t>15:30-17:00</w:t>
            </w:r>
          </w:p>
        </w:tc>
        <w:tc>
          <w:tcPr>
            <w:tcW w:w="8505" w:type="dxa"/>
          </w:tcPr>
          <w:p w:rsidR="00FF78B9" w:rsidRPr="00FF78B9" w:rsidRDefault="00FF78B9" w:rsidP="00FF78B9">
            <w:pPr>
              <w:spacing w:before="40" w:after="40"/>
              <w:contextualSpacing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</w:pPr>
            <w:r w:rsidRPr="00FF78B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>NATO Communications and Information Agency</w:t>
            </w: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lv-LV"/>
              </w:rPr>
              <w:t xml:space="preserve"> (NCIA)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  <w:lang w:eastAsia="lv-LV"/>
              </w:rPr>
              <w:t xml:space="preserve"> </w:t>
            </w:r>
          </w:p>
          <w:p w:rsidR="0000263C" w:rsidRPr="003B656E" w:rsidRDefault="0000263C" w:rsidP="0000263C">
            <w:pPr>
              <w:rPr>
                <w:rFonts w:ascii="Calibri" w:hAnsi="Calibri" w:cs="Calibri"/>
                <w:bCs/>
              </w:rPr>
            </w:pPr>
            <w:r w:rsidRPr="003B656E">
              <w:rPr>
                <w:rFonts w:ascii="Calibri" w:hAnsi="Calibri" w:cs="Calibri"/>
                <w:bCs/>
              </w:rPr>
              <w:t>Alain Curtois –</w:t>
            </w:r>
            <w:r w:rsidR="00FF78B9" w:rsidRPr="003B656E">
              <w:rPr>
                <w:rFonts w:ascii="Calibri" w:hAnsi="Calibri" w:cs="Calibri"/>
                <w:bCs/>
              </w:rPr>
              <w:t>NCIA-</w:t>
            </w:r>
            <w:r w:rsidRPr="003B656E">
              <w:rPr>
                <w:rFonts w:ascii="Calibri" w:hAnsi="Calibri" w:cs="Calibri"/>
                <w:bCs/>
              </w:rPr>
              <w:t>Voditelj odje</w:t>
            </w:r>
            <w:r w:rsidR="005E606D">
              <w:rPr>
                <w:rFonts w:ascii="Calibri" w:hAnsi="Calibri" w:cs="Calibri"/>
                <w:bCs/>
              </w:rPr>
              <w:t>la za nabavu i ugova</w:t>
            </w:r>
            <w:r w:rsidR="00FF78B9" w:rsidRPr="003B656E">
              <w:rPr>
                <w:rFonts w:ascii="Calibri" w:hAnsi="Calibri" w:cs="Calibri"/>
                <w:bCs/>
              </w:rPr>
              <w:t>ranje</w:t>
            </w:r>
          </w:p>
          <w:p w:rsidR="0000263C" w:rsidRPr="003B656E" w:rsidRDefault="0000263C" w:rsidP="003B656E">
            <w:pPr>
              <w:rPr>
                <w:rFonts w:ascii="Calibri" w:hAnsi="Calibri" w:cs="Calibri"/>
                <w:bCs/>
              </w:rPr>
            </w:pPr>
            <w:r w:rsidRPr="003B656E">
              <w:rPr>
                <w:rFonts w:ascii="Calibri" w:hAnsi="Calibri" w:cs="Calibri"/>
                <w:bCs/>
              </w:rPr>
              <w:t>B2B susreti</w:t>
            </w:r>
          </w:p>
        </w:tc>
      </w:tr>
    </w:tbl>
    <w:p w:rsidR="0000263C" w:rsidRPr="0000263C" w:rsidRDefault="0000263C" w:rsidP="0000263C">
      <w:pPr>
        <w:rPr>
          <w:rFonts w:ascii="Calibri" w:hAnsi="Calibri" w:cs="Calibri"/>
        </w:rPr>
      </w:pPr>
    </w:p>
    <w:sectPr w:rsidR="0000263C" w:rsidRPr="0000263C" w:rsidSect="001F00E4">
      <w:type w:val="continuous"/>
      <w:pgSz w:w="11906" w:h="16838" w:code="9"/>
      <w:pgMar w:top="2268" w:right="1134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4D" w:rsidRDefault="00654E4D">
      <w:r>
        <w:separator/>
      </w:r>
    </w:p>
  </w:endnote>
  <w:endnote w:type="continuationSeparator" w:id="0">
    <w:p w:rsidR="00654E4D" w:rsidRDefault="00654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D9F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4D" w:rsidRDefault="00654E4D">
      <w:r>
        <w:separator/>
      </w:r>
    </w:p>
  </w:footnote>
  <w:footnote w:type="continuationSeparator" w:id="0">
    <w:p w:rsidR="00654E4D" w:rsidRDefault="00654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D37" w:rsidRDefault="00654E4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01"/>
          <w10:wrap side="largest" anchorx="page" anchory="page"/>
        </v:shape>
      </w:pict>
    </w:r>
    <w:r w:rsidR="00DA1A7C">
      <w:rPr>
        <w:noProof/>
        <w:lang w:eastAsia="hr-HR"/>
      </w:rPr>
      <w:drawing>
        <wp:inline distT="0" distB="0" distL="0" distR="0" wp14:anchorId="4304A708">
          <wp:extent cx="847725" cy="8477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7C48"/>
    <w:multiLevelType w:val="hybridMultilevel"/>
    <w:tmpl w:val="72F0F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85BCB"/>
    <w:multiLevelType w:val="hybridMultilevel"/>
    <w:tmpl w:val="D6F2C1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C78D8"/>
    <w:multiLevelType w:val="hybridMultilevel"/>
    <w:tmpl w:val="F57C15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1506"/>
    <w:multiLevelType w:val="hybridMultilevel"/>
    <w:tmpl w:val="64AEE7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90095"/>
    <w:multiLevelType w:val="hybridMultilevel"/>
    <w:tmpl w:val="147AEF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9"/>
    <w:rsid w:val="0000263C"/>
    <w:rsid w:val="00036ADE"/>
    <w:rsid w:val="00061484"/>
    <w:rsid w:val="000978CC"/>
    <w:rsid w:val="000C5816"/>
    <w:rsid w:val="001019EC"/>
    <w:rsid w:val="00111D0D"/>
    <w:rsid w:val="001F00E4"/>
    <w:rsid w:val="002600B7"/>
    <w:rsid w:val="00287AE6"/>
    <w:rsid w:val="00347C15"/>
    <w:rsid w:val="00371434"/>
    <w:rsid w:val="00392A86"/>
    <w:rsid w:val="00392E7A"/>
    <w:rsid w:val="00396DA5"/>
    <w:rsid w:val="003B656E"/>
    <w:rsid w:val="003B6F12"/>
    <w:rsid w:val="003C0FB8"/>
    <w:rsid w:val="00403616"/>
    <w:rsid w:val="00422261"/>
    <w:rsid w:val="004C060E"/>
    <w:rsid w:val="00537B51"/>
    <w:rsid w:val="00542BA4"/>
    <w:rsid w:val="005503E7"/>
    <w:rsid w:val="00561648"/>
    <w:rsid w:val="005B563D"/>
    <w:rsid w:val="005E606D"/>
    <w:rsid w:val="005E7B36"/>
    <w:rsid w:val="005F37B1"/>
    <w:rsid w:val="005F4C47"/>
    <w:rsid w:val="00654E4D"/>
    <w:rsid w:val="00657CE5"/>
    <w:rsid w:val="006A34DC"/>
    <w:rsid w:val="00711D9F"/>
    <w:rsid w:val="00850112"/>
    <w:rsid w:val="008A3E25"/>
    <w:rsid w:val="008A5BD1"/>
    <w:rsid w:val="008A68E0"/>
    <w:rsid w:val="008D6A5A"/>
    <w:rsid w:val="008D7D37"/>
    <w:rsid w:val="008E7A09"/>
    <w:rsid w:val="00937DE9"/>
    <w:rsid w:val="009A5833"/>
    <w:rsid w:val="00A130F7"/>
    <w:rsid w:val="00A46D55"/>
    <w:rsid w:val="00A634CC"/>
    <w:rsid w:val="00A760B4"/>
    <w:rsid w:val="00AE7F5C"/>
    <w:rsid w:val="00B01A72"/>
    <w:rsid w:val="00BD6A59"/>
    <w:rsid w:val="00BE6617"/>
    <w:rsid w:val="00C209B4"/>
    <w:rsid w:val="00C56A61"/>
    <w:rsid w:val="00C80234"/>
    <w:rsid w:val="00C85086"/>
    <w:rsid w:val="00D52F40"/>
    <w:rsid w:val="00D752E7"/>
    <w:rsid w:val="00D975B2"/>
    <w:rsid w:val="00DA1A7C"/>
    <w:rsid w:val="00DF3EFB"/>
    <w:rsid w:val="00E07699"/>
    <w:rsid w:val="00E147B9"/>
    <w:rsid w:val="00EA4118"/>
    <w:rsid w:val="00F06666"/>
    <w:rsid w:val="00F32E6D"/>
    <w:rsid w:val="00FE66DD"/>
    <w:rsid w:val="00FF0897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eastAsia="ja-JP"/>
    </w:rPr>
  </w:style>
  <w:style w:type="character" w:styleId="PageNumber">
    <w:name w:val="page number"/>
    <w:basedOn w:val="DefaultParagraphFont"/>
    <w:rsid w:val="00561648"/>
  </w:style>
  <w:style w:type="paragraph" w:customStyle="1" w:styleId="Default">
    <w:name w:val="Default"/>
    <w:rsid w:val="004C060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C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A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60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eastAsia="ja-JP"/>
    </w:r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  <w:rPr>
      <w:rFonts w:ascii="Arial" w:eastAsia="MS Mincho" w:hAnsi="Arial"/>
      <w:lang w:eastAsia="ja-JP"/>
    </w:rPr>
  </w:style>
  <w:style w:type="character" w:styleId="PageNumber">
    <w:name w:val="page number"/>
    <w:basedOn w:val="DefaultParagraphFont"/>
    <w:rsid w:val="00561648"/>
  </w:style>
  <w:style w:type="paragraph" w:customStyle="1" w:styleId="Default">
    <w:name w:val="Default"/>
    <w:rsid w:val="004C060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C06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060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erezanin\AppData\Local\Microsoft\Windows\Temporary%20Internet%20Files\Content.IE5\CYBLM795\hg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33EC4-9A67-409A-AD85-06930A4F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hgk.dot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Josipa Derežanin</dc:creator>
  <cp:lastModifiedBy>Jelena Devčić</cp:lastModifiedBy>
  <cp:revision>2</cp:revision>
  <cp:lastPrinted>2018-04-04T14:03:00Z</cp:lastPrinted>
  <dcterms:created xsi:type="dcterms:W3CDTF">2018-04-13T07:20:00Z</dcterms:created>
  <dcterms:modified xsi:type="dcterms:W3CDTF">2018-04-13T07:20:00Z</dcterms:modified>
  <cp:category>Memorandum</cp:category>
</cp:coreProperties>
</file>