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4F59" w14:textId="3867A4D7" w:rsidR="00126944" w:rsidRPr="00C13CF6" w:rsidRDefault="00D5258A" w:rsidP="00275A2E">
      <w:pPr>
        <w:jc w:val="center"/>
      </w:pPr>
      <w:r w:rsidRPr="00C13CF6">
        <w:drawing>
          <wp:inline distT="0" distB="0" distL="0" distR="0" wp14:anchorId="39439B92" wp14:editId="26E1C9F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uZg.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596" cy="921596"/>
                    </a:xfrm>
                    <a:prstGeom prst="rect">
                      <a:avLst/>
                    </a:prstGeom>
                  </pic:spPr>
                </pic:pic>
              </a:graphicData>
            </a:graphic>
          </wp:inline>
        </w:drawing>
      </w:r>
    </w:p>
    <w:p w14:paraId="5C389C99" w14:textId="4AEBEAF1" w:rsidR="001439D8" w:rsidRPr="00C13CF6" w:rsidRDefault="001439D8" w:rsidP="00A76410"/>
    <w:p w14:paraId="57A10F7E" w14:textId="77777777" w:rsidR="00204E32" w:rsidRPr="00C13CF6" w:rsidRDefault="00204E32" w:rsidP="00A76410"/>
    <w:p w14:paraId="5DCEED35" w14:textId="77777777" w:rsidR="001439D8" w:rsidRPr="00C13CF6" w:rsidRDefault="001439D8" w:rsidP="00A76410"/>
    <w:p w14:paraId="49731B66" w14:textId="77777777" w:rsidR="001439D8" w:rsidRPr="00C13CF6" w:rsidRDefault="001439D8" w:rsidP="0091733C">
      <w:pPr>
        <w:pStyle w:val="FrontPageUniZg"/>
      </w:pPr>
      <w:r w:rsidRPr="00C13CF6">
        <w:t>SVEUČILIŠTE U ZAGREBU</w:t>
      </w:r>
    </w:p>
    <w:p w14:paraId="5FEEF809" w14:textId="77777777" w:rsidR="001439D8" w:rsidRPr="00C13CF6" w:rsidRDefault="001439D8" w:rsidP="0091733C">
      <w:pPr>
        <w:pStyle w:val="FrontPageUniZg"/>
      </w:pPr>
      <w:r w:rsidRPr="00C13CF6">
        <w:t>FAKULTET STROJARSTVA I BRODOGRADNJE</w:t>
      </w:r>
    </w:p>
    <w:p w14:paraId="6DAE6542" w14:textId="1DB9C5E2" w:rsidR="001439D8" w:rsidRPr="00C13CF6" w:rsidRDefault="00DB07E8" w:rsidP="00275A2E">
      <w:pPr>
        <w:jc w:val="center"/>
      </w:pPr>
      <w:r w:rsidRPr="00C13CF6">
        <w:drawing>
          <wp:inline distT="0" distB="0" distL="0" distR="0" wp14:anchorId="2602E03C" wp14:editId="1E5DE18C">
            <wp:extent cx="1533525" cy="453011"/>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418" cy="456229"/>
                    </a:xfrm>
                    <a:prstGeom prst="rect">
                      <a:avLst/>
                    </a:prstGeom>
                    <a:noFill/>
                    <a:ln>
                      <a:noFill/>
                    </a:ln>
                  </pic:spPr>
                </pic:pic>
              </a:graphicData>
            </a:graphic>
          </wp:inline>
        </w:drawing>
      </w:r>
    </w:p>
    <w:p w14:paraId="566F75B5" w14:textId="77777777" w:rsidR="001439D8" w:rsidRPr="00C13CF6" w:rsidRDefault="001439D8" w:rsidP="00A76410"/>
    <w:p w14:paraId="0D038DC7" w14:textId="77777777" w:rsidR="001439D8" w:rsidRPr="00C13CF6" w:rsidRDefault="001439D8" w:rsidP="00A76410"/>
    <w:p w14:paraId="1735FF6E" w14:textId="77777777" w:rsidR="001439D8" w:rsidRPr="00C13CF6" w:rsidRDefault="001439D8" w:rsidP="00A76410"/>
    <w:p w14:paraId="0D94EFD0" w14:textId="77777777" w:rsidR="001439D8" w:rsidRPr="00C13CF6" w:rsidRDefault="001439D8" w:rsidP="00A76410"/>
    <w:p w14:paraId="25C0B1AA" w14:textId="45E4F43E" w:rsidR="001439D8" w:rsidRPr="00C13CF6" w:rsidRDefault="001439D8" w:rsidP="00A76410">
      <w:pPr>
        <w:pStyle w:val="Cambria25ptCentered"/>
      </w:pPr>
      <w:r w:rsidRPr="00C13CF6">
        <w:rPr>
          <w:spacing w:val="60"/>
        </w:rPr>
        <w:t>STATU</w:t>
      </w:r>
      <w:r w:rsidRPr="00C13CF6">
        <w:t>T</w:t>
      </w:r>
    </w:p>
    <w:p w14:paraId="1A697A2A" w14:textId="4684435F" w:rsidR="001439D8" w:rsidRPr="00C13CF6" w:rsidRDefault="00874C7C" w:rsidP="00A76410">
      <w:r w:rsidRPr="00C13CF6" w:rsidDel="00874C7C">
        <w:rPr>
          <w:rFonts w:ascii="Cambria" w:hAnsi="Cambria"/>
          <w:color w:val="0070C0"/>
          <w:sz w:val="40"/>
          <w:szCs w:val="40"/>
        </w:rPr>
        <w:t xml:space="preserve"> </w:t>
      </w:r>
    </w:p>
    <w:p w14:paraId="1311EEE6" w14:textId="197E755F" w:rsidR="00C20D55" w:rsidRPr="00C13CF6" w:rsidRDefault="00C20D55" w:rsidP="00A76410"/>
    <w:p w14:paraId="23696B72" w14:textId="1E4BB528" w:rsidR="00C20D55" w:rsidRPr="00C13CF6" w:rsidRDefault="00C20D55" w:rsidP="00A76410"/>
    <w:p w14:paraId="5971709C" w14:textId="6FF9E989" w:rsidR="00C20D55" w:rsidRPr="00C13CF6" w:rsidRDefault="00C20D55" w:rsidP="00A76410"/>
    <w:p w14:paraId="04C70968" w14:textId="6D1D71BA" w:rsidR="00C20D55" w:rsidRPr="00C13CF6" w:rsidRDefault="00C20D55" w:rsidP="00A76410"/>
    <w:p w14:paraId="5B8065F0" w14:textId="77777777" w:rsidR="001439D8" w:rsidRPr="00C13CF6" w:rsidRDefault="001439D8" w:rsidP="00A76410"/>
    <w:p w14:paraId="68B4FA10" w14:textId="049EEC69" w:rsidR="001439D8" w:rsidRPr="00C13CF6" w:rsidRDefault="001439D8" w:rsidP="00A76410"/>
    <w:p w14:paraId="5FE0227A" w14:textId="77777777" w:rsidR="00204E32" w:rsidRDefault="00204E32" w:rsidP="00A76410"/>
    <w:p w14:paraId="6EA986F3" w14:textId="77777777" w:rsidR="004428A3" w:rsidRDefault="004428A3" w:rsidP="00A76410"/>
    <w:p w14:paraId="571BF553" w14:textId="77777777" w:rsidR="004428A3" w:rsidRDefault="004428A3" w:rsidP="00A76410"/>
    <w:p w14:paraId="0B769CA2" w14:textId="77777777" w:rsidR="004428A3" w:rsidRDefault="004428A3" w:rsidP="00A76410"/>
    <w:p w14:paraId="6BD96033" w14:textId="77777777" w:rsidR="004428A3" w:rsidRDefault="004428A3" w:rsidP="00A76410"/>
    <w:p w14:paraId="49FA5DC9" w14:textId="77777777" w:rsidR="004428A3" w:rsidRDefault="004428A3" w:rsidP="00A76410"/>
    <w:p w14:paraId="2B0978C2" w14:textId="77777777" w:rsidR="004428A3" w:rsidRPr="00C13CF6" w:rsidRDefault="004428A3" w:rsidP="00A76410"/>
    <w:p w14:paraId="01EA3373" w14:textId="77777777" w:rsidR="001439D8" w:rsidRPr="00C13CF6" w:rsidRDefault="001439D8" w:rsidP="00A76410"/>
    <w:p w14:paraId="10C46B04" w14:textId="77777777" w:rsidR="001439D8" w:rsidRPr="00C13CF6" w:rsidRDefault="001439D8" w:rsidP="00A76410"/>
    <w:p w14:paraId="0545FDAF" w14:textId="6BA2F36A" w:rsidR="009806B9" w:rsidRPr="00C13CF6" w:rsidRDefault="001439D8" w:rsidP="00275A2E">
      <w:pPr>
        <w:jc w:val="center"/>
        <w:sectPr w:rsidR="009806B9" w:rsidRPr="00C13CF6" w:rsidSect="00905DC3">
          <w:headerReference w:type="even" r:id="rId10"/>
          <w:headerReference w:type="default" r:id="rId11"/>
          <w:footerReference w:type="even" r:id="rId12"/>
          <w:footerReference w:type="default" r:id="rId13"/>
          <w:type w:val="continuous"/>
          <w:pgSz w:w="11907" w:h="16840" w:code="9"/>
          <w:pgMar w:top="1418" w:right="1418" w:bottom="1418" w:left="1418" w:header="680" w:footer="567" w:gutter="0"/>
          <w:pgNumType w:start="0"/>
          <w:cols w:space="720"/>
          <w:titlePg/>
        </w:sectPr>
      </w:pPr>
      <w:r w:rsidRPr="00C13CF6">
        <w:t xml:space="preserve">Zagreb, </w:t>
      </w:r>
      <w:r w:rsidR="009F2085">
        <w:t>2023.</w:t>
      </w:r>
    </w:p>
    <w:p w14:paraId="21462194" w14:textId="0823B63F" w:rsidR="004D2AEB" w:rsidRPr="00C13CF6" w:rsidRDefault="000E300D" w:rsidP="00A76410">
      <w:pPr>
        <w:rPr>
          <w:rFonts w:ascii="Cambria" w:hAnsi="Cambria"/>
          <w:color w:val="0070C0"/>
          <w:sz w:val="32"/>
          <w:szCs w:val="32"/>
        </w:rPr>
      </w:pPr>
      <w:r w:rsidRPr="0015224A">
        <w:rPr>
          <w:rFonts w:ascii="Cambria" w:hAnsi="Cambria"/>
          <w:color w:val="0070C0"/>
          <w:spacing w:val="20"/>
          <w:sz w:val="32"/>
          <w:szCs w:val="32"/>
        </w:rPr>
        <w:lastRenderedPageBreak/>
        <w:t>SADRŽA</w:t>
      </w:r>
      <w:r w:rsidRPr="00C13CF6">
        <w:rPr>
          <w:rFonts w:ascii="Cambria" w:hAnsi="Cambria"/>
          <w:color w:val="0070C0"/>
          <w:sz w:val="32"/>
          <w:szCs w:val="32"/>
        </w:rPr>
        <w:t>J</w:t>
      </w:r>
    </w:p>
    <w:p w14:paraId="1A82F3AC" w14:textId="55BBFA0D" w:rsidR="004D2AEB" w:rsidRPr="00C13CF6" w:rsidRDefault="000E300D" w:rsidP="0015224A">
      <w:pPr>
        <w:spacing w:after="0"/>
        <w:jc w:val="right"/>
        <w:rPr>
          <w:i/>
          <w:iCs/>
        </w:rPr>
      </w:pPr>
      <w:r w:rsidRPr="00C13CF6">
        <w:rPr>
          <w:i/>
          <w:iCs/>
        </w:rPr>
        <w:t>Stranica</w:t>
      </w:r>
    </w:p>
    <w:p w14:paraId="2908289F" w14:textId="502A53BE" w:rsidR="009F2085" w:rsidRDefault="0015224A" w:rsidP="009F2085">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33569981" w:history="1">
        <w:r w:rsidR="009F2085" w:rsidRPr="005C790E">
          <w:rPr>
            <w:rStyle w:val="Hyperlink"/>
          </w:rPr>
          <w:t>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OPĆE ODREDBE</w:t>
        </w:r>
        <w:r w:rsidR="009F2085">
          <w:rPr>
            <w:webHidden/>
          </w:rPr>
          <w:tab/>
        </w:r>
        <w:r w:rsidR="009F2085">
          <w:rPr>
            <w:webHidden/>
          </w:rPr>
          <w:fldChar w:fldCharType="begin"/>
        </w:r>
        <w:r w:rsidR="009F2085">
          <w:rPr>
            <w:webHidden/>
          </w:rPr>
          <w:instrText xml:space="preserve"> PAGEREF _Toc133569981 \h </w:instrText>
        </w:r>
        <w:r w:rsidR="009F2085">
          <w:rPr>
            <w:webHidden/>
          </w:rPr>
        </w:r>
        <w:r w:rsidR="009F2085">
          <w:rPr>
            <w:webHidden/>
          </w:rPr>
          <w:fldChar w:fldCharType="separate"/>
        </w:r>
        <w:r w:rsidR="009F2085">
          <w:rPr>
            <w:webHidden/>
          </w:rPr>
          <w:t>1</w:t>
        </w:r>
        <w:r w:rsidR="009F2085">
          <w:rPr>
            <w:webHidden/>
          </w:rPr>
          <w:fldChar w:fldCharType="end"/>
        </w:r>
      </w:hyperlink>
    </w:p>
    <w:p w14:paraId="390B1F7F" w14:textId="06F804F0" w:rsidR="009F2085" w:rsidRDefault="00AC4647">
      <w:pPr>
        <w:pStyle w:val="TOC2"/>
        <w:rPr>
          <w:rFonts w:asciiTheme="minorHAnsi" w:eastAsiaTheme="minorEastAsia" w:hAnsiTheme="minorHAnsi" w:cstheme="minorBidi"/>
          <w:kern w:val="2"/>
          <w:szCs w:val="22"/>
          <w14:ligatures w14:val="standardContextual"/>
        </w:rPr>
      </w:pPr>
      <w:hyperlink w:anchor="_Toc133569982" w:history="1">
        <w:r w:rsidR="009F2085" w:rsidRPr="005C790E">
          <w:rPr>
            <w:rStyle w:val="Hyperlink"/>
          </w:rPr>
          <w:t>Predmet normiranja</w:t>
        </w:r>
        <w:r w:rsidR="009F2085">
          <w:rPr>
            <w:webHidden/>
          </w:rPr>
          <w:tab/>
        </w:r>
        <w:r w:rsidR="009F2085">
          <w:rPr>
            <w:webHidden/>
          </w:rPr>
          <w:fldChar w:fldCharType="begin"/>
        </w:r>
        <w:r w:rsidR="009F2085">
          <w:rPr>
            <w:webHidden/>
          </w:rPr>
          <w:instrText xml:space="preserve"> PAGEREF _Toc133569982 \h </w:instrText>
        </w:r>
        <w:r w:rsidR="009F2085">
          <w:rPr>
            <w:webHidden/>
          </w:rPr>
        </w:r>
        <w:r w:rsidR="009F2085">
          <w:rPr>
            <w:webHidden/>
          </w:rPr>
          <w:fldChar w:fldCharType="separate"/>
        </w:r>
        <w:r w:rsidR="009F2085">
          <w:rPr>
            <w:webHidden/>
          </w:rPr>
          <w:t>1</w:t>
        </w:r>
        <w:r w:rsidR="009F2085">
          <w:rPr>
            <w:webHidden/>
          </w:rPr>
          <w:fldChar w:fldCharType="end"/>
        </w:r>
      </w:hyperlink>
    </w:p>
    <w:p w14:paraId="7AC42CC4" w14:textId="36CB9462" w:rsidR="009F2085" w:rsidRDefault="00AC4647">
      <w:pPr>
        <w:pStyle w:val="TOC2"/>
        <w:rPr>
          <w:rFonts w:asciiTheme="minorHAnsi" w:eastAsiaTheme="minorEastAsia" w:hAnsiTheme="minorHAnsi" w:cstheme="minorBidi"/>
          <w:kern w:val="2"/>
          <w:szCs w:val="22"/>
          <w14:ligatures w14:val="standardContextual"/>
        </w:rPr>
      </w:pPr>
      <w:hyperlink w:anchor="_Toc133569983" w:history="1">
        <w:r w:rsidR="009F2085" w:rsidRPr="005C790E">
          <w:rPr>
            <w:rStyle w:val="Hyperlink"/>
          </w:rPr>
          <w:t>Status Fakulteta</w:t>
        </w:r>
        <w:r w:rsidR="009F2085">
          <w:rPr>
            <w:webHidden/>
          </w:rPr>
          <w:tab/>
        </w:r>
        <w:r w:rsidR="009F2085">
          <w:rPr>
            <w:webHidden/>
          </w:rPr>
          <w:fldChar w:fldCharType="begin"/>
        </w:r>
        <w:r w:rsidR="009F2085">
          <w:rPr>
            <w:webHidden/>
          </w:rPr>
          <w:instrText xml:space="preserve"> PAGEREF _Toc133569983 \h </w:instrText>
        </w:r>
        <w:r w:rsidR="009F2085">
          <w:rPr>
            <w:webHidden/>
          </w:rPr>
        </w:r>
        <w:r w:rsidR="009F2085">
          <w:rPr>
            <w:webHidden/>
          </w:rPr>
          <w:fldChar w:fldCharType="separate"/>
        </w:r>
        <w:r w:rsidR="009F2085">
          <w:rPr>
            <w:webHidden/>
          </w:rPr>
          <w:t>1</w:t>
        </w:r>
        <w:r w:rsidR="009F2085">
          <w:rPr>
            <w:webHidden/>
          </w:rPr>
          <w:fldChar w:fldCharType="end"/>
        </w:r>
      </w:hyperlink>
    </w:p>
    <w:p w14:paraId="52F64F0B" w14:textId="4CF3E4B4" w:rsidR="009F2085" w:rsidRDefault="00AC4647">
      <w:pPr>
        <w:pStyle w:val="TOC2"/>
        <w:rPr>
          <w:rFonts w:asciiTheme="minorHAnsi" w:eastAsiaTheme="minorEastAsia" w:hAnsiTheme="minorHAnsi" w:cstheme="minorBidi"/>
          <w:kern w:val="2"/>
          <w:szCs w:val="22"/>
          <w14:ligatures w14:val="standardContextual"/>
        </w:rPr>
      </w:pPr>
      <w:hyperlink w:anchor="_Toc133569984" w:history="1">
        <w:r w:rsidR="009F2085" w:rsidRPr="005C790E">
          <w:rPr>
            <w:rStyle w:val="Hyperlink"/>
          </w:rPr>
          <w:t>Zadaća Fakulteta</w:t>
        </w:r>
        <w:r w:rsidR="009F2085">
          <w:rPr>
            <w:webHidden/>
          </w:rPr>
          <w:tab/>
        </w:r>
        <w:r w:rsidR="009F2085">
          <w:rPr>
            <w:webHidden/>
          </w:rPr>
          <w:fldChar w:fldCharType="begin"/>
        </w:r>
        <w:r w:rsidR="009F2085">
          <w:rPr>
            <w:webHidden/>
          </w:rPr>
          <w:instrText xml:space="preserve"> PAGEREF _Toc133569984 \h </w:instrText>
        </w:r>
        <w:r w:rsidR="009F2085">
          <w:rPr>
            <w:webHidden/>
          </w:rPr>
        </w:r>
        <w:r w:rsidR="009F2085">
          <w:rPr>
            <w:webHidden/>
          </w:rPr>
          <w:fldChar w:fldCharType="separate"/>
        </w:r>
        <w:r w:rsidR="009F2085">
          <w:rPr>
            <w:webHidden/>
          </w:rPr>
          <w:t>2</w:t>
        </w:r>
        <w:r w:rsidR="009F2085">
          <w:rPr>
            <w:webHidden/>
          </w:rPr>
          <w:fldChar w:fldCharType="end"/>
        </w:r>
      </w:hyperlink>
    </w:p>
    <w:p w14:paraId="4E432BF1" w14:textId="0EC1A5B4" w:rsidR="009F2085" w:rsidRDefault="00AC4647">
      <w:pPr>
        <w:pStyle w:val="TOC2"/>
        <w:rPr>
          <w:rFonts w:asciiTheme="minorHAnsi" w:eastAsiaTheme="minorEastAsia" w:hAnsiTheme="minorHAnsi" w:cstheme="minorBidi"/>
          <w:kern w:val="2"/>
          <w:szCs w:val="22"/>
          <w14:ligatures w14:val="standardContextual"/>
        </w:rPr>
      </w:pPr>
      <w:hyperlink w:anchor="_Toc133569985" w:history="1">
        <w:r w:rsidR="009F2085" w:rsidRPr="005C790E">
          <w:rPr>
            <w:rStyle w:val="Hyperlink"/>
          </w:rPr>
          <w:t>Opći akti Fakulteta</w:t>
        </w:r>
        <w:r w:rsidR="009F2085">
          <w:rPr>
            <w:webHidden/>
          </w:rPr>
          <w:tab/>
        </w:r>
        <w:r w:rsidR="009F2085">
          <w:rPr>
            <w:webHidden/>
          </w:rPr>
          <w:fldChar w:fldCharType="begin"/>
        </w:r>
        <w:r w:rsidR="009F2085">
          <w:rPr>
            <w:webHidden/>
          </w:rPr>
          <w:instrText xml:space="preserve"> PAGEREF _Toc133569985 \h </w:instrText>
        </w:r>
        <w:r w:rsidR="009F2085">
          <w:rPr>
            <w:webHidden/>
          </w:rPr>
        </w:r>
        <w:r w:rsidR="009F2085">
          <w:rPr>
            <w:webHidden/>
          </w:rPr>
          <w:fldChar w:fldCharType="separate"/>
        </w:r>
        <w:r w:rsidR="009F2085">
          <w:rPr>
            <w:webHidden/>
          </w:rPr>
          <w:t>2</w:t>
        </w:r>
        <w:r w:rsidR="009F2085">
          <w:rPr>
            <w:webHidden/>
          </w:rPr>
          <w:fldChar w:fldCharType="end"/>
        </w:r>
      </w:hyperlink>
    </w:p>
    <w:p w14:paraId="01F99951" w14:textId="6993E185" w:rsidR="009F2085" w:rsidRDefault="00AC4647">
      <w:pPr>
        <w:pStyle w:val="TOC2"/>
        <w:rPr>
          <w:rFonts w:asciiTheme="minorHAnsi" w:eastAsiaTheme="minorEastAsia" w:hAnsiTheme="minorHAnsi" w:cstheme="minorBidi"/>
          <w:kern w:val="2"/>
          <w:szCs w:val="22"/>
          <w14:ligatures w14:val="standardContextual"/>
        </w:rPr>
      </w:pPr>
      <w:hyperlink w:anchor="_Toc133569986" w:history="1">
        <w:r w:rsidR="009F2085" w:rsidRPr="005C790E">
          <w:rPr>
            <w:rStyle w:val="Hyperlink"/>
          </w:rPr>
          <w:t>Žig, pečat i znak Fakulteta</w:t>
        </w:r>
        <w:r w:rsidR="009F2085">
          <w:rPr>
            <w:webHidden/>
          </w:rPr>
          <w:tab/>
        </w:r>
        <w:r w:rsidR="009F2085">
          <w:rPr>
            <w:webHidden/>
          </w:rPr>
          <w:fldChar w:fldCharType="begin"/>
        </w:r>
        <w:r w:rsidR="009F2085">
          <w:rPr>
            <w:webHidden/>
          </w:rPr>
          <w:instrText xml:space="preserve"> PAGEREF _Toc133569986 \h </w:instrText>
        </w:r>
        <w:r w:rsidR="009F2085">
          <w:rPr>
            <w:webHidden/>
          </w:rPr>
        </w:r>
        <w:r w:rsidR="009F2085">
          <w:rPr>
            <w:webHidden/>
          </w:rPr>
          <w:fldChar w:fldCharType="separate"/>
        </w:r>
        <w:r w:rsidR="009F2085">
          <w:rPr>
            <w:webHidden/>
          </w:rPr>
          <w:t>2</w:t>
        </w:r>
        <w:r w:rsidR="009F2085">
          <w:rPr>
            <w:webHidden/>
          </w:rPr>
          <w:fldChar w:fldCharType="end"/>
        </w:r>
      </w:hyperlink>
    </w:p>
    <w:p w14:paraId="5F7B66F4" w14:textId="334CB4F8" w:rsidR="009F2085" w:rsidRDefault="00AC4647">
      <w:pPr>
        <w:pStyle w:val="TOC2"/>
        <w:rPr>
          <w:rFonts w:asciiTheme="minorHAnsi" w:eastAsiaTheme="minorEastAsia" w:hAnsiTheme="minorHAnsi" w:cstheme="minorBidi"/>
          <w:kern w:val="2"/>
          <w:szCs w:val="22"/>
          <w14:ligatures w14:val="standardContextual"/>
        </w:rPr>
      </w:pPr>
      <w:hyperlink w:anchor="_Toc133569987" w:history="1">
        <w:r w:rsidR="009F2085" w:rsidRPr="005C790E">
          <w:rPr>
            <w:rStyle w:val="Hyperlink"/>
          </w:rPr>
          <w:t>Članovi akademske zajednice, akademske slobode</w:t>
        </w:r>
        <w:r w:rsidR="009F2085">
          <w:rPr>
            <w:webHidden/>
          </w:rPr>
          <w:tab/>
        </w:r>
        <w:r w:rsidR="009F2085">
          <w:rPr>
            <w:webHidden/>
          </w:rPr>
          <w:fldChar w:fldCharType="begin"/>
        </w:r>
        <w:r w:rsidR="009F2085">
          <w:rPr>
            <w:webHidden/>
          </w:rPr>
          <w:instrText xml:space="preserve"> PAGEREF _Toc133569987 \h </w:instrText>
        </w:r>
        <w:r w:rsidR="009F2085">
          <w:rPr>
            <w:webHidden/>
          </w:rPr>
        </w:r>
        <w:r w:rsidR="009F2085">
          <w:rPr>
            <w:webHidden/>
          </w:rPr>
          <w:fldChar w:fldCharType="separate"/>
        </w:r>
        <w:r w:rsidR="009F2085">
          <w:rPr>
            <w:webHidden/>
          </w:rPr>
          <w:t>2</w:t>
        </w:r>
        <w:r w:rsidR="009F2085">
          <w:rPr>
            <w:webHidden/>
          </w:rPr>
          <w:fldChar w:fldCharType="end"/>
        </w:r>
      </w:hyperlink>
    </w:p>
    <w:p w14:paraId="1C299721" w14:textId="0EBABFD5" w:rsidR="009F2085" w:rsidRDefault="00AC4647">
      <w:pPr>
        <w:pStyle w:val="TOC2"/>
        <w:rPr>
          <w:rFonts w:asciiTheme="minorHAnsi" w:eastAsiaTheme="minorEastAsia" w:hAnsiTheme="minorHAnsi" w:cstheme="minorBidi"/>
          <w:kern w:val="2"/>
          <w:szCs w:val="22"/>
          <w14:ligatures w14:val="standardContextual"/>
        </w:rPr>
      </w:pPr>
      <w:hyperlink w:anchor="_Toc133569988" w:history="1">
        <w:r w:rsidR="009F2085" w:rsidRPr="005C790E">
          <w:rPr>
            <w:rStyle w:val="Hyperlink"/>
          </w:rPr>
          <w:t>Djelatnost Fakulteta</w:t>
        </w:r>
        <w:r w:rsidR="009F2085">
          <w:rPr>
            <w:webHidden/>
          </w:rPr>
          <w:tab/>
        </w:r>
        <w:r w:rsidR="009F2085">
          <w:rPr>
            <w:webHidden/>
          </w:rPr>
          <w:fldChar w:fldCharType="begin"/>
        </w:r>
        <w:r w:rsidR="009F2085">
          <w:rPr>
            <w:webHidden/>
          </w:rPr>
          <w:instrText xml:space="preserve"> PAGEREF _Toc133569988 \h </w:instrText>
        </w:r>
        <w:r w:rsidR="009F2085">
          <w:rPr>
            <w:webHidden/>
          </w:rPr>
        </w:r>
        <w:r w:rsidR="009F2085">
          <w:rPr>
            <w:webHidden/>
          </w:rPr>
          <w:fldChar w:fldCharType="separate"/>
        </w:r>
        <w:r w:rsidR="009F2085">
          <w:rPr>
            <w:webHidden/>
          </w:rPr>
          <w:t>3</w:t>
        </w:r>
        <w:r w:rsidR="009F2085">
          <w:rPr>
            <w:webHidden/>
          </w:rPr>
          <w:fldChar w:fldCharType="end"/>
        </w:r>
      </w:hyperlink>
    </w:p>
    <w:p w14:paraId="02979A78" w14:textId="2EAEA657"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69989" w:history="1">
        <w:r w:rsidR="009F2085" w:rsidRPr="005C790E">
          <w:rPr>
            <w:rStyle w:val="Hyperlink"/>
          </w:rPr>
          <w:t>II.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TIJELA FAKULTETA</w:t>
        </w:r>
        <w:r w:rsidR="009F2085">
          <w:rPr>
            <w:webHidden/>
          </w:rPr>
          <w:tab/>
        </w:r>
        <w:r w:rsidR="009F2085">
          <w:rPr>
            <w:webHidden/>
          </w:rPr>
          <w:fldChar w:fldCharType="begin"/>
        </w:r>
        <w:r w:rsidR="009F2085">
          <w:rPr>
            <w:webHidden/>
          </w:rPr>
          <w:instrText xml:space="preserve"> PAGEREF _Toc133569989 \h </w:instrText>
        </w:r>
        <w:r w:rsidR="009F2085">
          <w:rPr>
            <w:webHidden/>
          </w:rPr>
        </w:r>
        <w:r w:rsidR="009F2085">
          <w:rPr>
            <w:webHidden/>
          </w:rPr>
          <w:fldChar w:fldCharType="separate"/>
        </w:r>
        <w:r w:rsidR="009F2085">
          <w:rPr>
            <w:webHidden/>
          </w:rPr>
          <w:t>4</w:t>
        </w:r>
        <w:r w:rsidR="009F2085">
          <w:rPr>
            <w:webHidden/>
          </w:rPr>
          <w:fldChar w:fldCharType="end"/>
        </w:r>
      </w:hyperlink>
    </w:p>
    <w:p w14:paraId="0D0D9A08" w14:textId="5CFB37EA" w:rsidR="009F2085" w:rsidRDefault="00AC4647">
      <w:pPr>
        <w:pStyle w:val="TOC2"/>
        <w:rPr>
          <w:rFonts w:asciiTheme="minorHAnsi" w:eastAsiaTheme="minorEastAsia" w:hAnsiTheme="minorHAnsi" w:cstheme="minorBidi"/>
          <w:kern w:val="2"/>
          <w:szCs w:val="22"/>
          <w14:ligatures w14:val="standardContextual"/>
        </w:rPr>
      </w:pPr>
      <w:hyperlink w:anchor="_Toc133569990" w:history="1">
        <w:r w:rsidR="009F2085" w:rsidRPr="005C790E">
          <w:rPr>
            <w:rStyle w:val="Hyperlink"/>
          </w:rPr>
          <w:t>Upravljanje Fakultetom</w:t>
        </w:r>
        <w:r w:rsidR="009F2085">
          <w:rPr>
            <w:webHidden/>
          </w:rPr>
          <w:tab/>
        </w:r>
        <w:r w:rsidR="009F2085">
          <w:rPr>
            <w:webHidden/>
          </w:rPr>
          <w:fldChar w:fldCharType="begin"/>
        </w:r>
        <w:r w:rsidR="009F2085">
          <w:rPr>
            <w:webHidden/>
          </w:rPr>
          <w:instrText xml:space="preserve"> PAGEREF _Toc133569990 \h </w:instrText>
        </w:r>
        <w:r w:rsidR="009F2085">
          <w:rPr>
            <w:webHidden/>
          </w:rPr>
        </w:r>
        <w:r w:rsidR="009F2085">
          <w:rPr>
            <w:webHidden/>
          </w:rPr>
          <w:fldChar w:fldCharType="separate"/>
        </w:r>
        <w:r w:rsidR="009F2085">
          <w:rPr>
            <w:webHidden/>
          </w:rPr>
          <w:t>4</w:t>
        </w:r>
        <w:r w:rsidR="009F2085">
          <w:rPr>
            <w:webHidden/>
          </w:rPr>
          <w:fldChar w:fldCharType="end"/>
        </w:r>
      </w:hyperlink>
    </w:p>
    <w:p w14:paraId="5DDACD5E" w14:textId="58BE84DD" w:rsidR="009F2085" w:rsidRDefault="00AC4647">
      <w:pPr>
        <w:pStyle w:val="TOC2"/>
        <w:rPr>
          <w:rFonts w:asciiTheme="minorHAnsi" w:eastAsiaTheme="minorEastAsia" w:hAnsiTheme="minorHAnsi" w:cstheme="minorBidi"/>
          <w:kern w:val="2"/>
          <w:szCs w:val="22"/>
          <w14:ligatures w14:val="standardContextual"/>
        </w:rPr>
      </w:pPr>
      <w:hyperlink w:anchor="_Toc133569991" w:history="1">
        <w:r w:rsidR="009F2085" w:rsidRPr="005C790E">
          <w:rPr>
            <w:rStyle w:val="Hyperlink"/>
          </w:rPr>
          <w:t>Dekan</w:t>
        </w:r>
        <w:r w:rsidR="009F2085">
          <w:rPr>
            <w:webHidden/>
          </w:rPr>
          <w:tab/>
        </w:r>
        <w:r w:rsidR="009F2085">
          <w:rPr>
            <w:webHidden/>
          </w:rPr>
          <w:fldChar w:fldCharType="begin"/>
        </w:r>
        <w:r w:rsidR="009F2085">
          <w:rPr>
            <w:webHidden/>
          </w:rPr>
          <w:instrText xml:space="preserve"> PAGEREF _Toc133569991 \h </w:instrText>
        </w:r>
        <w:r w:rsidR="009F2085">
          <w:rPr>
            <w:webHidden/>
          </w:rPr>
        </w:r>
        <w:r w:rsidR="009F2085">
          <w:rPr>
            <w:webHidden/>
          </w:rPr>
          <w:fldChar w:fldCharType="separate"/>
        </w:r>
        <w:r w:rsidR="009F2085">
          <w:rPr>
            <w:webHidden/>
          </w:rPr>
          <w:t>4</w:t>
        </w:r>
        <w:r w:rsidR="009F2085">
          <w:rPr>
            <w:webHidden/>
          </w:rPr>
          <w:fldChar w:fldCharType="end"/>
        </w:r>
      </w:hyperlink>
    </w:p>
    <w:p w14:paraId="2E058348" w14:textId="13D8EF04" w:rsidR="009F2085" w:rsidRDefault="00AC4647">
      <w:pPr>
        <w:pStyle w:val="TOC2"/>
        <w:rPr>
          <w:rFonts w:asciiTheme="minorHAnsi" w:eastAsiaTheme="minorEastAsia" w:hAnsiTheme="minorHAnsi" w:cstheme="minorBidi"/>
          <w:kern w:val="2"/>
          <w:szCs w:val="22"/>
          <w14:ligatures w14:val="standardContextual"/>
        </w:rPr>
      </w:pPr>
      <w:hyperlink w:anchor="_Toc133569992" w:history="1">
        <w:r w:rsidR="009F2085" w:rsidRPr="005C790E">
          <w:rPr>
            <w:rStyle w:val="Hyperlink"/>
          </w:rPr>
          <w:t>Nadležnosti dekana</w:t>
        </w:r>
        <w:r w:rsidR="009F2085">
          <w:rPr>
            <w:webHidden/>
          </w:rPr>
          <w:tab/>
        </w:r>
        <w:r w:rsidR="009F2085">
          <w:rPr>
            <w:webHidden/>
          </w:rPr>
          <w:fldChar w:fldCharType="begin"/>
        </w:r>
        <w:r w:rsidR="009F2085">
          <w:rPr>
            <w:webHidden/>
          </w:rPr>
          <w:instrText xml:space="preserve"> PAGEREF _Toc133569992 \h </w:instrText>
        </w:r>
        <w:r w:rsidR="009F2085">
          <w:rPr>
            <w:webHidden/>
          </w:rPr>
        </w:r>
        <w:r w:rsidR="009F2085">
          <w:rPr>
            <w:webHidden/>
          </w:rPr>
          <w:fldChar w:fldCharType="separate"/>
        </w:r>
        <w:r w:rsidR="009F2085">
          <w:rPr>
            <w:webHidden/>
          </w:rPr>
          <w:t>4</w:t>
        </w:r>
        <w:r w:rsidR="009F2085">
          <w:rPr>
            <w:webHidden/>
          </w:rPr>
          <w:fldChar w:fldCharType="end"/>
        </w:r>
      </w:hyperlink>
    </w:p>
    <w:p w14:paraId="248A1A2E" w14:textId="1890B0B2" w:rsidR="009F2085" w:rsidRDefault="00AC4647">
      <w:pPr>
        <w:pStyle w:val="TOC2"/>
        <w:rPr>
          <w:rFonts w:asciiTheme="minorHAnsi" w:eastAsiaTheme="minorEastAsia" w:hAnsiTheme="minorHAnsi" w:cstheme="minorBidi"/>
          <w:kern w:val="2"/>
          <w:szCs w:val="22"/>
          <w14:ligatures w14:val="standardContextual"/>
        </w:rPr>
      </w:pPr>
      <w:hyperlink w:anchor="_Toc133569993" w:history="1">
        <w:r w:rsidR="009F2085" w:rsidRPr="005C790E">
          <w:rPr>
            <w:rStyle w:val="Hyperlink"/>
          </w:rPr>
          <w:t>Izbor dekana i stupanje na dužnost</w:t>
        </w:r>
        <w:r w:rsidR="009F2085">
          <w:rPr>
            <w:webHidden/>
          </w:rPr>
          <w:tab/>
        </w:r>
        <w:r w:rsidR="009F2085">
          <w:rPr>
            <w:webHidden/>
          </w:rPr>
          <w:fldChar w:fldCharType="begin"/>
        </w:r>
        <w:r w:rsidR="009F2085">
          <w:rPr>
            <w:webHidden/>
          </w:rPr>
          <w:instrText xml:space="preserve"> PAGEREF _Toc133569993 \h </w:instrText>
        </w:r>
        <w:r w:rsidR="009F2085">
          <w:rPr>
            <w:webHidden/>
          </w:rPr>
        </w:r>
        <w:r w:rsidR="009F2085">
          <w:rPr>
            <w:webHidden/>
          </w:rPr>
          <w:fldChar w:fldCharType="separate"/>
        </w:r>
        <w:r w:rsidR="009F2085">
          <w:rPr>
            <w:webHidden/>
          </w:rPr>
          <w:t>6</w:t>
        </w:r>
        <w:r w:rsidR="009F2085">
          <w:rPr>
            <w:webHidden/>
          </w:rPr>
          <w:fldChar w:fldCharType="end"/>
        </w:r>
      </w:hyperlink>
    </w:p>
    <w:p w14:paraId="611B12F4" w14:textId="628157A3" w:rsidR="009F2085" w:rsidRDefault="00AC4647">
      <w:pPr>
        <w:pStyle w:val="TOC2"/>
        <w:rPr>
          <w:rFonts w:asciiTheme="minorHAnsi" w:eastAsiaTheme="minorEastAsia" w:hAnsiTheme="minorHAnsi" w:cstheme="minorBidi"/>
          <w:kern w:val="2"/>
          <w:szCs w:val="22"/>
          <w14:ligatures w14:val="standardContextual"/>
        </w:rPr>
      </w:pPr>
      <w:hyperlink w:anchor="_Toc133569994" w:history="1">
        <w:r w:rsidR="009F2085" w:rsidRPr="005C790E">
          <w:rPr>
            <w:rStyle w:val="Hyperlink"/>
          </w:rPr>
          <w:t>Razrješenje dekana</w:t>
        </w:r>
        <w:r w:rsidR="009F2085">
          <w:rPr>
            <w:webHidden/>
          </w:rPr>
          <w:tab/>
        </w:r>
        <w:r w:rsidR="009F2085">
          <w:rPr>
            <w:webHidden/>
          </w:rPr>
          <w:fldChar w:fldCharType="begin"/>
        </w:r>
        <w:r w:rsidR="009F2085">
          <w:rPr>
            <w:webHidden/>
          </w:rPr>
          <w:instrText xml:space="preserve"> PAGEREF _Toc133569994 \h </w:instrText>
        </w:r>
        <w:r w:rsidR="009F2085">
          <w:rPr>
            <w:webHidden/>
          </w:rPr>
        </w:r>
        <w:r w:rsidR="009F2085">
          <w:rPr>
            <w:webHidden/>
          </w:rPr>
          <w:fldChar w:fldCharType="separate"/>
        </w:r>
        <w:r w:rsidR="009F2085">
          <w:rPr>
            <w:webHidden/>
          </w:rPr>
          <w:t>7</w:t>
        </w:r>
        <w:r w:rsidR="009F2085">
          <w:rPr>
            <w:webHidden/>
          </w:rPr>
          <w:fldChar w:fldCharType="end"/>
        </w:r>
      </w:hyperlink>
    </w:p>
    <w:p w14:paraId="66B2F5FA" w14:textId="651B7BBF" w:rsidR="009F2085" w:rsidRDefault="00AC4647">
      <w:pPr>
        <w:pStyle w:val="TOC2"/>
        <w:rPr>
          <w:rFonts w:asciiTheme="minorHAnsi" w:eastAsiaTheme="minorEastAsia" w:hAnsiTheme="minorHAnsi" w:cstheme="minorBidi"/>
          <w:kern w:val="2"/>
          <w:szCs w:val="22"/>
          <w14:ligatures w14:val="standardContextual"/>
        </w:rPr>
      </w:pPr>
      <w:hyperlink w:anchor="_Toc133569995" w:history="1">
        <w:r w:rsidR="009F2085" w:rsidRPr="005C790E">
          <w:rPr>
            <w:rStyle w:val="Hyperlink"/>
          </w:rPr>
          <w:t>Prodekani</w:t>
        </w:r>
        <w:r w:rsidR="009F2085">
          <w:rPr>
            <w:webHidden/>
          </w:rPr>
          <w:tab/>
        </w:r>
        <w:r w:rsidR="009F2085">
          <w:rPr>
            <w:webHidden/>
          </w:rPr>
          <w:fldChar w:fldCharType="begin"/>
        </w:r>
        <w:r w:rsidR="009F2085">
          <w:rPr>
            <w:webHidden/>
          </w:rPr>
          <w:instrText xml:space="preserve"> PAGEREF _Toc133569995 \h </w:instrText>
        </w:r>
        <w:r w:rsidR="009F2085">
          <w:rPr>
            <w:webHidden/>
          </w:rPr>
        </w:r>
        <w:r w:rsidR="009F2085">
          <w:rPr>
            <w:webHidden/>
          </w:rPr>
          <w:fldChar w:fldCharType="separate"/>
        </w:r>
        <w:r w:rsidR="009F2085">
          <w:rPr>
            <w:webHidden/>
          </w:rPr>
          <w:t>7</w:t>
        </w:r>
        <w:r w:rsidR="009F2085">
          <w:rPr>
            <w:webHidden/>
          </w:rPr>
          <w:fldChar w:fldCharType="end"/>
        </w:r>
      </w:hyperlink>
    </w:p>
    <w:p w14:paraId="7A9361C4" w14:textId="2A629AC1" w:rsidR="009F2085" w:rsidRDefault="00AC4647">
      <w:pPr>
        <w:pStyle w:val="TOC2"/>
        <w:rPr>
          <w:rFonts w:asciiTheme="minorHAnsi" w:eastAsiaTheme="minorEastAsia" w:hAnsiTheme="minorHAnsi" w:cstheme="minorBidi"/>
          <w:kern w:val="2"/>
          <w:szCs w:val="22"/>
          <w14:ligatures w14:val="standardContextual"/>
        </w:rPr>
      </w:pPr>
      <w:hyperlink w:anchor="_Toc133569996" w:history="1">
        <w:r w:rsidR="009F2085" w:rsidRPr="005C790E">
          <w:rPr>
            <w:rStyle w:val="Hyperlink"/>
          </w:rPr>
          <w:t>Kolegij dekana</w:t>
        </w:r>
        <w:r w:rsidR="009F2085">
          <w:rPr>
            <w:webHidden/>
          </w:rPr>
          <w:tab/>
        </w:r>
        <w:r w:rsidR="009F2085">
          <w:rPr>
            <w:webHidden/>
          </w:rPr>
          <w:fldChar w:fldCharType="begin"/>
        </w:r>
        <w:r w:rsidR="009F2085">
          <w:rPr>
            <w:webHidden/>
          </w:rPr>
          <w:instrText xml:space="preserve"> PAGEREF _Toc133569996 \h </w:instrText>
        </w:r>
        <w:r w:rsidR="009F2085">
          <w:rPr>
            <w:webHidden/>
          </w:rPr>
        </w:r>
        <w:r w:rsidR="009F2085">
          <w:rPr>
            <w:webHidden/>
          </w:rPr>
          <w:fldChar w:fldCharType="separate"/>
        </w:r>
        <w:r w:rsidR="009F2085">
          <w:rPr>
            <w:webHidden/>
          </w:rPr>
          <w:t>8</w:t>
        </w:r>
        <w:r w:rsidR="009F2085">
          <w:rPr>
            <w:webHidden/>
          </w:rPr>
          <w:fldChar w:fldCharType="end"/>
        </w:r>
      </w:hyperlink>
    </w:p>
    <w:p w14:paraId="031A9644" w14:textId="3EE2EA08" w:rsidR="009F2085" w:rsidRDefault="00AC4647">
      <w:pPr>
        <w:pStyle w:val="TOC2"/>
        <w:rPr>
          <w:rFonts w:asciiTheme="minorHAnsi" w:eastAsiaTheme="minorEastAsia" w:hAnsiTheme="minorHAnsi" w:cstheme="minorBidi"/>
          <w:kern w:val="2"/>
          <w:szCs w:val="22"/>
          <w14:ligatures w14:val="standardContextual"/>
        </w:rPr>
      </w:pPr>
      <w:hyperlink w:anchor="_Toc133569997" w:history="1">
        <w:r w:rsidR="009F2085" w:rsidRPr="005C790E">
          <w:rPr>
            <w:rStyle w:val="Hyperlink"/>
          </w:rPr>
          <w:t>Tajnik Fakulteta</w:t>
        </w:r>
        <w:r w:rsidR="009F2085">
          <w:rPr>
            <w:webHidden/>
          </w:rPr>
          <w:tab/>
        </w:r>
        <w:r w:rsidR="009F2085">
          <w:rPr>
            <w:webHidden/>
          </w:rPr>
          <w:fldChar w:fldCharType="begin"/>
        </w:r>
        <w:r w:rsidR="009F2085">
          <w:rPr>
            <w:webHidden/>
          </w:rPr>
          <w:instrText xml:space="preserve"> PAGEREF _Toc133569997 \h </w:instrText>
        </w:r>
        <w:r w:rsidR="009F2085">
          <w:rPr>
            <w:webHidden/>
          </w:rPr>
        </w:r>
        <w:r w:rsidR="009F2085">
          <w:rPr>
            <w:webHidden/>
          </w:rPr>
          <w:fldChar w:fldCharType="separate"/>
        </w:r>
        <w:r w:rsidR="009F2085">
          <w:rPr>
            <w:webHidden/>
          </w:rPr>
          <w:t>9</w:t>
        </w:r>
        <w:r w:rsidR="009F2085">
          <w:rPr>
            <w:webHidden/>
          </w:rPr>
          <w:fldChar w:fldCharType="end"/>
        </w:r>
      </w:hyperlink>
    </w:p>
    <w:p w14:paraId="2E035E22" w14:textId="78D51BC0" w:rsidR="009F2085" w:rsidRDefault="00AC4647">
      <w:pPr>
        <w:pStyle w:val="TOC2"/>
        <w:rPr>
          <w:rFonts w:asciiTheme="minorHAnsi" w:eastAsiaTheme="minorEastAsia" w:hAnsiTheme="minorHAnsi" w:cstheme="minorBidi"/>
          <w:kern w:val="2"/>
          <w:szCs w:val="22"/>
          <w14:ligatures w14:val="standardContextual"/>
        </w:rPr>
      </w:pPr>
      <w:hyperlink w:anchor="_Toc133569998" w:history="1">
        <w:r w:rsidR="009F2085" w:rsidRPr="005C790E">
          <w:rPr>
            <w:rStyle w:val="Hyperlink"/>
          </w:rPr>
          <w:t>Fakultetsko vijeće</w:t>
        </w:r>
        <w:r w:rsidR="009F2085">
          <w:rPr>
            <w:webHidden/>
          </w:rPr>
          <w:tab/>
        </w:r>
        <w:r w:rsidR="009F2085">
          <w:rPr>
            <w:webHidden/>
          </w:rPr>
          <w:fldChar w:fldCharType="begin"/>
        </w:r>
        <w:r w:rsidR="009F2085">
          <w:rPr>
            <w:webHidden/>
          </w:rPr>
          <w:instrText xml:space="preserve"> PAGEREF _Toc133569998 \h </w:instrText>
        </w:r>
        <w:r w:rsidR="009F2085">
          <w:rPr>
            <w:webHidden/>
          </w:rPr>
        </w:r>
        <w:r w:rsidR="009F2085">
          <w:rPr>
            <w:webHidden/>
          </w:rPr>
          <w:fldChar w:fldCharType="separate"/>
        </w:r>
        <w:r w:rsidR="009F2085">
          <w:rPr>
            <w:webHidden/>
          </w:rPr>
          <w:t>9</w:t>
        </w:r>
        <w:r w:rsidR="009F2085">
          <w:rPr>
            <w:webHidden/>
          </w:rPr>
          <w:fldChar w:fldCharType="end"/>
        </w:r>
      </w:hyperlink>
    </w:p>
    <w:p w14:paraId="523F175E" w14:textId="712BCEDF" w:rsidR="009F2085" w:rsidRDefault="00AC4647">
      <w:pPr>
        <w:pStyle w:val="TOC2"/>
        <w:rPr>
          <w:rFonts w:asciiTheme="minorHAnsi" w:eastAsiaTheme="minorEastAsia" w:hAnsiTheme="minorHAnsi" w:cstheme="minorBidi"/>
          <w:kern w:val="2"/>
          <w:szCs w:val="22"/>
          <w14:ligatures w14:val="standardContextual"/>
        </w:rPr>
      </w:pPr>
      <w:hyperlink w:anchor="_Toc133569999" w:history="1">
        <w:r w:rsidR="009F2085" w:rsidRPr="005C790E">
          <w:rPr>
            <w:rStyle w:val="Hyperlink"/>
          </w:rPr>
          <w:t>Sastav Fakultetskog vijeća</w:t>
        </w:r>
        <w:r w:rsidR="009F2085">
          <w:rPr>
            <w:webHidden/>
          </w:rPr>
          <w:tab/>
        </w:r>
        <w:r w:rsidR="009F2085">
          <w:rPr>
            <w:webHidden/>
          </w:rPr>
          <w:fldChar w:fldCharType="begin"/>
        </w:r>
        <w:r w:rsidR="009F2085">
          <w:rPr>
            <w:webHidden/>
          </w:rPr>
          <w:instrText xml:space="preserve"> PAGEREF _Toc133569999 \h </w:instrText>
        </w:r>
        <w:r w:rsidR="009F2085">
          <w:rPr>
            <w:webHidden/>
          </w:rPr>
        </w:r>
        <w:r w:rsidR="009F2085">
          <w:rPr>
            <w:webHidden/>
          </w:rPr>
          <w:fldChar w:fldCharType="separate"/>
        </w:r>
        <w:r w:rsidR="009F2085">
          <w:rPr>
            <w:webHidden/>
          </w:rPr>
          <w:t>10</w:t>
        </w:r>
        <w:r w:rsidR="009F2085">
          <w:rPr>
            <w:webHidden/>
          </w:rPr>
          <w:fldChar w:fldCharType="end"/>
        </w:r>
      </w:hyperlink>
    </w:p>
    <w:p w14:paraId="597059E6" w14:textId="55D7C420" w:rsidR="009F2085" w:rsidRDefault="00AC4647">
      <w:pPr>
        <w:pStyle w:val="TOC2"/>
        <w:rPr>
          <w:rFonts w:asciiTheme="minorHAnsi" w:eastAsiaTheme="minorEastAsia" w:hAnsiTheme="minorHAnsi" w:cstheme="minorBidi"/>
          <w:kern w:val="2"/>
          <w:szCs w:val="22"/>
          <w14:ligatures w14:val="standardContextual"/>
        </w:rPr>
      </w:pPr>
      <w:hyperlink w:anchor="_Toc133570000" w:history="1">
        <w:r w:rsidR="009F2085" w:rsidRPr="005C790E">
          <w:rPr>
            <w:rStyle w:val="Hyperlink"/>
          </w:rPr>
          <w:t>Sazivanje i način glasovanja na Fakultetskom vijeću</w:t>
        </w:r>
        <w:r w:rsidR="009F2085">
          <w:rPr>
            <w:webHidden/>
          </w:rPr>
          <w:tab/>
        </w:r>
        <w:r w:rsidR="009F2085">
          <w:rPr>
            <w:webHidden/>
          </w:rPr>
          <w:fldChar w:fldCharType="begin"/>
        </w:r>
        <w:r w:rsidR="009F2085">
          <w:rPr>
            <w:webHidden/>
          </w:rPr>
          <w:instrText xml:space="preserve"> PAGEREF _Toc133570000 \h </w:instrText>
        </w:r>
        <w:r w:rsidR="009F2085">
          <w:rPr>
            <w:webHidden/>
          </w:rPr>
        </w:r>
        <w:r w:rsidR="009F2085">
          <w:rPr>
            <w:webHidden/>
          </w:rPr>
          <w:fldChar w:fldCharType="separate"/>
        </w:r>
        <w:r w:rsidR="009F2085">
          <w:rPr>
            <w:webHidden/>
          </w:rPr>
          <w:t>11</w:t>
        </w:r>
        <w:r w:rsidR="009F2085">
          <w:rPr>
            <w:webHidden/>
          </w:rPr>
          <w:fldChar w:fldCharType="end"/>
        </w:r>
      </w:hyperlink>
    </w:p>
    <w:p w14:paraId="4635A3D9" w14:textId="3C869CF8" w:rsidR="009F2085" w:rsidRDefault="00AC4647">
      <w:pPr>
        <w:pStyle w:val="TOC2"/>
        <w:rPr>
          <w:rFonts w:asciiTheme="minorHAnsi" w:eastAsiaTheme="minorEastAsia" w:hAnsiTheme="minorHAnsi" w:cstheme="minorBidi"/>
          <w:kern w:val="2"/>
          <w:szCs w:val="22"/>
          <w14:ligatures w14:val="standardContextual"/>
        </w:rPr>
      </w:pPr>
      <w:hyperlink w:anchor="_Toc133570001" w:history="1">
        <w:r w:rsidR="009F2085" w:rsidRPr="005C790E">
          <w:rPr>
            <w:rStyle w:val="Hyperlink"/>
          </w:rPr>
          <w:t>Izbor predstavnika Fakulteta u Vijeće područja i Senat Sveučilišta</w:t>
        </w:r>
        <w:r w:rsidR="009F2085">
          <w:rPr>
            <w:webHidden/>
          </w:rPr>
          <w:tab/>
        </w:r>
        <w:r w:rsidR="009F2085">
          <w:rPr>
            <w:webHidden/>
          </w:rPr>
          <w:fldChar w:fldCharType="begin"/>
        </w:r>
        <w:r w:rsidR="009F2085">
          <w:rPr>
            <w:webHidden/>
          </w:rPr>
          <w:instrText xml:space="preserve"> PAGEREF _Toc133570001 \h </w:instrText>
        </w:r>
        <w:r w:rsidR="009F2085">
          <w:rPr>
            <w:webHidden/>
          </w:rPr>
        </w:r>
        <w:r w:rsidR="009F2085">
          <w:rPr>
            <w:webHidden/>
          </w:rPr>
          <w:fldChar w:fldCharType="separate"/>
        </w:r>
        <w:r w:rsidR="009F2085">
          <w:rPr>
            <w:webHidden/>
          </w:rPr>
          <w:t>12</w:t>
        </w:r>
        <w:r w:rsidR="009F2085">
          <w:rPr>
            <w:webHidden/>
          </w:rPr>
          <w:fldChar w:fldCharType="end"/>
        </w:r>
      </w:hyperlink>
    </w:p>
    <w:p w14:paraId="12DB86C3" w14:textId="046BF8A7" w:rsidR="009F2085" w:rsidRDefault="00AC4647">
      <w:pPr>
        <w:pStyle w:val="TOC2"/>
        <w:rPr>
          <w:rFonts w:asciiTheme="minorHAnsi" w:eastAsiaTheme="minorEastAsia" w:hAnsiTheme="minorHAnsi" w:cstheme="minorBidi"/>
          <w:kern w:val="2"/>
          <w:szCs w:val="22"/>
          <w14:ligatures w14:val="standardContextual"/>
        </w:rPr>
      </w:pPr>
      <w:hyperlink w:anchor="_Toc133570002" w:history="1">
        <w:r w:rsidR="009F2085" w:rsidRPr="005C790E">
          <w:rPr>
            <w:rStyle w:val="Hyperlink"/>
          </w:rPr>
          <w:t>Teme od posebnog interesa za studente</w:t>
        </w:r>
        <w:r w:rsidR="009F2085">
          <w:rPr>
            <w:webHidden/>
          </w:rPr>
          <w:tab/>
        </w:r>
        <w:r w:rsidR="009F2085">
          <w:rPr>
            <w:webHidden/>
          </w:rPr>
          <w:fldChar w:fldCharType="begin"/>
        </w:r>
        <w:r w:rsidR="009F2085">
          <w:rPr>
            <w:webHidden/>
          </w:rPr>
          <w:instrText xml:space="preserve"> PAGEREF _Toc133570002 \h </w:instrText>
        </w:r>
        <w:r w:rsidR="009F2085">
          <w:rPr>
            <w:webHidden/>
          </w:rPr>
        </w:r>
        <w:r w:rsidR="009F2085">
          <w:rPr>
            <w:webHidden/>
          </w:rPr>
          <w:fldChar w:fldCharType="separate"/>
        </w:r>
        <w:r w:rsidR="009F2085">
          <w:rPr>
            <w:webHidden/>
          </w:rPr>
          <w:t>12</w:t>
        </w:r>
        <w:r w:rsidR="009F2085">
          <w:rPr>
            <w:webHidden/>
          </w:rPr>
          <w:fldChar w:fldCharType="end"/>
        </w:r>
      </w:hyperlink>
    </w:p>
    <w:p w14:paraId="0ACDB2E5" w14:textId="1E85B682" w:rsidR="009F2085" w:rsidRDefault="00AC4647">
      <w:pPr>
        <w:pStyle w:val="TOC2"/>
        <w:rPr>
          <w:rFonts w:asciiTheme="minorHAnsi" w:eastAsiaTheme="minorEastAsia" w:hAnsiTheme="minorHAnsi" w:cstheme="minorBidi"/>
          <w:kern w:val="2"/>
          <w:szCs w:val="22"/>
          <w14:ligatures w14:val="standardContextual"/>
        </w:rPr>
      </w:pPr>
      <w:hyperlink w:anchor="_Toc133570003" w:history="1">
        <w:r w:rsidR="009F2085" w:rsidRPr="005C790E">
          <w:rPr>
            <w:rStyle w:val="Hyperlink"/>
          </w:rPr>
          <w:t>Stalna i povremena povjerenstva</w:t>
        </w:r>
        <w:r w:rsidR="009F2085">
          <w:rPr>
            <w:webHidden/>
          </w:rPr>
          <w:tab/>
        </w:r>
        <w:r w:rsidR="009F2085">
          <w:rPr>
            <w:webHidden/>
          </w:rPr>
          <w:fldChar w:fldCharType="begin"/>
        </w:r>
        <w:r w:rsidR="009F2085">
          <w:rPr>
            <w:webHidden/>
          </w:rPr>
          <w:instrText xml:space="preserve"> PAGEREF _Toc133570003 \h </w:instrText>
        </w:r>
        <w:r w:rsidR="009F2085">
          <w:rPr>
            <w:webHidden/>
          </w:rPr>
        </w:r>
        <w:r w:rsidR="009F2085">
          <w:rPr>
            <w:webHidden/>
          </w:rPr>
          <w:fldChar w:fldCharType="separate"/>
        </w:r>
        <w:r w:rsidR="009F2085">
          <w:rPr>
            <w:webHidden/>
          </w:rPr>
          <w:t>13</w:t>
        </w:r>
        <w:r w:rsidR="009F2085">
          <w:rPr>
            <w:webHidden/>
          </w:rPr>
          <w:fldChar w:fldCharType="end"/>
        </w:r>
      </w:hyperlink>
    </w:p>
    <w:p w14:paraId="1054BCAF" w14:textId="64EFCD0D"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04" w:history="1">
        <w:r w:rsidR="009F2085" w:rsidRPr="005C790E">
          <w:rPr>
            <w:rStyle w:val="Hyperlink"/>
          </w:rPr>
          <w:t>III.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USTROJSTVO FAKULTETA</w:t>
        </w:r>
        <w:r w:rsidR="009F2085">
          <w:rPr>
            <w:webHidden/>
          </w:rPr>
          <w:tab/>
        </w:r>
        <w:r w:rsidR="009F2085">
          <w:rPr>
            <w:webHidden/>
          </w:rPr>
          <w:fldChar w:fldCharType="begin"/>
        </w:r>
        <w:r w:rsidR="009F2085">
          <w:rPr>
            <w:webHidden/>
          </w:rPr>
          <w:instrText xml:space="preserve"> PAGEREF _Toc133570004 \h </w:instrText>
        </w:r>
        <w:r w:rsidR="009F2085">
          <w:rPr>
            <w:webHidden/>
          </w:rPr>
        </w:r>
        <w:r w:rsidR="009F2085">
          <w:rPr>
            <w:webHidden/>
          </w:rPr>
          <w:fldChar w:fldCharType="separate"/>
        </w:r>
        <w:r w:rsidR="009F2085">
          <w:rPr>
            <w:webHidden/>
          </w:rPr>
          <w:t>13</w:t>
        </w:r>
        <w:r w:rsidR="009F2085">
          <w:rPr>
            <w:webHidden/>
          </w:rPr>
          <w:fldChar w:fldCharType="end"/>
        </w:r>
      </w:hyperlink>
    </w:p>
    <w:p w14:paraId="1DD72F9D" w14:textId="479A4420" w:rsidR="009F2085" w:rsidRDefault="00AC4647">
      <w:pPr>
        <w:pStyle w:val="TOC2"/>
        <w:rPr>
          <w:rFonts w:asciiTheme="minorHAnsi" w:eastAsiaTheme="minorEastAsia" w:hAnsiTheme="minorHAnsi" w:cstheme="minorBidi"/>
          <w:kern w:val="2"/>
          <w:szCs w:val="22"/>
          <w14:ligatures w14:val="standardContextual"/>
        </w:rPr>
      </w:pPr>
      <w:hyperlink w:anchor="_Toc133570005" w:history="1">
        <w:r w:rsidR="009F2085" w:rsidRPr="005C790E">
          <w:rPr>
            <w:rStyle w:val="Hyperlink"/>
          </w:rPr>
          <w:t>Zavodii katedre</w:t>
        </w:r>
        <w:r w:rsidR="009F2085">
          <w:rPr>
            <w:webHidden/>
          </w:rPr>
          <w:tab/>
        </w:r>
        <w:r w:rsidR="009F2085">
          <w:rPr>
            <w:webHidden/>
          </w:rPr>
          <w:fldChar w:fldCharType="begin"/>
        </w:r>
        <w:r w:rsidR="009F2085">
          <w:rPr>
            <w:webHidden/>
          </w:rPr>
          <w:instrText xml:space="preserve"> PAGEREF _Toc133570005 \h </w:instrText>
        </w:r>
        <w:r w:rsidR="009F2085">
          <w:rPr>
            <w:webHidden/>
          </w:rPr>
        </w:r>
        <w:r w:rsidR="009F2085">
          <w:rPr>
            <w:webHidden/>
          </w:rPr>
          <w:fldChar w:fldCharType="separate"/>
        </w:r>
        <w:r w:rsidR="009F2085">
          <w:rPr>
            <w:webHidden/>
          </w:rPr>
          <w:t>13</w:t>
        </w:r>
        <w:r w:rsidR="009F2085">
          <w:rPr>
            <w:webHidden/>
          </w:rPr>
          <w:fldChar w:fldCharType="end"/>
        </w:r>
      </w:hyperlink>
    </w:p>
    <w:p w14:paraId="634A49B0" w14:textId="2E145721" w:rsidR="009F2085" w:rsidRDefault="00AC4647">
      <w:pPr>
        <w:pStyle w:val="TOC2"/>
        <w:rPr>
          <w:rFonts w:asciiTheme="minorHAnsi" w:eastAsiaTheme="minorEastAsia" w:hAnsiTheme="minorHAnsi" w:cstheme="minorBidi"/>
          <w:kern w:val="2"/>
          <w:szCs w:val="22"/>
          <w14:ligatures w14:val="standardContextual"/>
        </w:rPr>
      </w:pPr>
      <w:hyperlink w:anchor="_Toc133570006" w:history="1">
        <w:r w:rsidR="009F2085" w:rsidRPr="005C790E">
          <w:rPr>
            <w:rStyle w:val="Hyperlink"/>
          </w:rPr>
          <w:t>Knjižnica</w:t>
        </w:r>
        <w:r w:rsidR="009F2085">
          <w:rPr>
            <w:webHidden/>
          </w:rPr>
          <w:tab/>
        </w:r>
        <w:r w:rsidR="009F2085">
          <w:rPr>
            <w:webHidden/>
          </w:rPr>
          <w:fldChar w:fldCharType="begin"/>
        </w:r>
        <w:r w:rsidR="009F2085">
          <w:rPr>
            <w:webHidden/>
          </w:rPr>
          <w:instrText xml:space="preserve"> PAGEREF _Toc133570006 \h </w:instrText>
        </w:r>
        <w:r w:rsidR="009F2085">
          <w:rPr>
            <w:webHidden/>
          </w:rPr>
        </w:r>
        <w:r w:rsidR="009F2085">
          <w:rPr>
            <w:webHidden/>
          </w:rPr>
          <w:fldChar w:fldCharType="separate"/>
        </w:r>
        <w:r w:rsidR="009F2085">
          <w:rPr>
            <w:webHidden/>
          </w:rPr>
          <w:t>16</w:t>
        </w:r>
        <w:r w:rsidR="009F2085">
          <w:rPr>
            <w:webHidden/>
          </w:rPr>
          <w:fldChar w:fldCharType="end"/>
        </w:r>
      </w:hyperlink>
    </w:p>
    <w:p w14:paraId="33F9D2DC" w14:textId="2E179457" w:rsidR="009F2085" w:rsidRDefault="00AC4647">
      <w:pPr>
        <w:pStyle w:val="TOC2"/>
        <w:rPr>
          <w:rFonts w:asciiTheme="minorHAnsi" w:eastAsiaTheme="minorEastAsia" w:hAnsiTheme="minorHAnsi" w:cstheme="minorBidi"/>
          <w:kern w:val="2"/>
          <w:szCs w:val="22"/>
          <w14:ligatures w14:val="standardContextual"/>
        </w:rPr>
      </w:pPr>
      <w:hyperlink w:anchor="_Toc133570007" w:history="1">
        <w:r w:rsidR="009F2085" w:rsidRPr="005C790E">
          <w:rPr>
            <w:rStyle w:val="Hyperlink"/>
          </w:rPr>
          <w:t>Dekanat i tajništvo</w:t>
        </w:r>
        <w:r w:rsidR="009F2085">
          <w:rPr>
            <w:webHidden/>
          </w:rPr>
          <w:tab/>
        </w:r>
        <w:r w:rsidR="009F2085">
          <w:rPr>
            <w:webHidden/>
          </w:rPr>
          <w:fldChar w:fldCharType="begin"/>
        </w:r>
        <w:r w:rsidR="009F2085">
          <w:rPr>
            <w:webHidden/>
          </w:rPr>
          <w:instrText xml:space="preserve"> PAGEREF _Toc133570007 \h </w:instrText>
        </w:r>
        <w:r w:rsidR="009F2085">
          <w:rPr>
            <w:webHidden/>
          </w:rPr>
        </w:r>
        <w:r w:rsidR="009F2085">
          <w:rPr>
            <w:webHidden/>
          </w:rPr>
          <w:fldChar w:fldCharType="separate"/>
        </w:r>
        <w:r w:rsidR="009F2085">
          <w:rPr>
            <w:webHidden/>
          </w:rPr>
          <w:t>16</w:t>
        </w:r>
        <w:r w:rsidR="009F2085">
          <w:rPr>
            <w:webHidden/>
          </w:rPr>
          <w:fldChar w:fldCharType="end"/>
        </w:r>
      </w:hyperlink>
    </w:p>
    <w:p w14:paraId="121B074F" w14:textId="6EC0BD67" w:rsidR="009F2085" w:rsidRDefault="00AC4647">
      <w:pPr>
        <w:pStyle w:val="TOC2"/>
        <w:rPr>
          <w:rFonts w:asciiTheme="minorHAnsi" w:eastAsiaTheme="minorEastAsia" w:hAnsiTheme="minorHAnsi" w:cstheme="minorBidi"/>
          <w:kern w:val="2"/>
          <w:szCs w:val="22"/>
          <w14:ligatures w14:val="standardContextual"/>
        </w:rPr>
      </w:pPr>
      <w:hyperlink w:anchor="_Toc133570008" w:history="1">
        <w:r w:rsidR="009F2085" w:rsidRPr="005C790E">
          <w:rPr>
            <w:rStyle w:val="Hyperlink"/>
          </w:rPr>
          <w:t>Centar za podršku</w:t>
        </w:r>
        <w:r w:rsidR="009F2085">
          <w:rPr>
            <w:webHidden/>
          </w:rPr>
          <w:tab/>
        </w:r>
        <w:r w:rsidR="009F2085">
          <w:rPr>
            <w:webHidden/>
          </w:rPr>
          <w:fldChar w:fldCharType="begin"/>
        </w:r>
        <w:r w:rsidR="009F2085">
          <w:rPr>
            <w:webHidden/>
          </w:rPr>
          <w:instrText xml:space="preserve"> PAGEREF _Toc133570008 \h </w:instrText>
        </w:r>
        <w:r w:rsidR="009F2085">
          <w:rPr>
            <w:webHidden/>
          </w:rPr>
        </w:r>
        <w:r w:rsidR="009F2085">
          <w:rPr>
            <w:webHidden/>
          </w:rPr>
          <w:fldChar w:fldCharType="separate"/>
        </w:r>
        <w:r w:rsidR="009F2085">
          <w:rPr>
            <w:webHidden/>
          </w:rPr>
          <w:t>17</w:t>
        </w:r>
        <w:r w:rsidR="009F2085">
          <w:rPr>
            <w:webHidden/>
          </w:rPr>
          <w:fldChar w:fldCharType="end"/>
        </w:r>
      </w:hyperlink>
    </w:p>
    <w:p w14:paraId="31F41CD2" w14:textId="3E583DA1" w:rsidR="009F2085" w:rsidRDefault="00AC4647">
      <w:pPr>
        <w:pStyle w:val="TOC2"/>
        <w:rPr>
          <w:rFonts w:asciiTheme="minorHAnsi" w:eastAsiaTheme="minorEastAsia" w:hAnsiTheme="minorHAnsi" w:cstheme="minorBidi"/>
          <w:kern w:val="2"/>
          <w:szCs w:val="22"/>
          <w14:ligatures w14:val="standardContextual"/>
        </w:rPr>
      </w:pPr>
      <w:hyperlink w:anchor="_Toc133570009" w:history="1">
        <w:r w:rsidR="009F2085" w:rsidRPr="005C790E">
          <w:rPr>
            <w:rStyle w:val="Hyperlink"/>
          </w:rPr>
          <w:t>Povezivanje visokog obrazovanja, znanosti i prakse</w:t>
        </w:r>
        <w:r w:rsidR="009F2085">
          <w:rPr>
            <w:webHidden/>
          </w:rPr>
          <w:tab/>
        </w:r>
        <w:r w:rsidR="009F2085">
          <w:rPr>
            <w:webHidden/>
          </w:rPr>
          <w:fldChar w:fldCharType="begin"/>
        </w:r>
        <w:r w:rsidR="009F2085">
          <w:rPr>
            <w:webHidden/>
          </w:rPr>
          <w:instrText xml:space="preserve"> PAGEREF _Toc133570009 \h </w:instrText>
        </w:r>
        <w:r w:rsidR="009F2085">
          <w:rPr>
            <w:webHidden/>
          </w:rPr>
        </w:r>
        <w:r w:rsidR="009F2085">
          <w:rPr>
            <w:webHidden/>
          </w:rPr>
          <w:fldChar w:fldCharType="separate"/>
        </w:r>
        <w:r w:rsidR="009F2085">
          <w:rPr>
            <w:webHidden/>
          </w:rPr>
          <w:t>17</w:t>
        </w:r>
        <w:r w:rsidR="009F2085">
          <w:rPr>
            <w:webHidden/>
          </w:rPr>
          <w:fldChar w:fldCharType="end"/>
        </w:r>
      </w:hyperlink>
    </w:p>
    <w:p w14:paraId="7D0263D3" w14:textId="67B70811" w:rsidR="009F2085" w:rsidRDefault="00AC4647">
      <w:pPr>
        <w:pStyle w:val="TOC2"/>
        <w:rPr>
          <w:rFonts w:asciiTheme="minorHAnsi" w:eastAsiaTheme="minorEastAsia" w:hAnsiTheme="minorHAnsi" w:cstheme="minorBidi"/>
          <w:kern w:val="2"/>
          <w:szCs w:val="22"/>
          <w14:ligatures w14:val="standardContextual"/>
        </w:rPr>
      </w:pPr>
      <w:hyperlink w:anchor="_Toc133570010" w:history="1">
        <w:r w:rsidR="009F2085" w:rsidRPr="005C790E">
          <w:rPr>
            <w:rStyle w:val="Hyperlink"/>
          </w:rPr>
          <w:t>Predstojnici zavoda, voditelji katedri i laboratorija</w:t>
        </w:r>
        <w:r w:rsidR="009F2085">
          <w:rPr>
            <w:webHidden/>
          </w:rPr>
          <w:tab/>
        </w:r>
        <w:r w:rsidR="009F2085">
          <w:rPr>
            <w:webHidden/>
          </w:rPr>
          <w:fldChar w:fldCharType="begin"/>
        </w:r>
        <w:r w:rsidR="009F2085">
          <w:rPr>
            <w:webHidden/>
          </w:rPr>
          <w:instrText xml:space="preserve"> PAGEREF _Toc133570010 \h </w:instrText>
        </w:r>
        <w:r w:rsidR="009F2085">
          <w:rPr>
            <w:webHidden/>
          </w:rPr>
        </w:r>
        <w:r w:rsidR="009F2085">
          <w:rPr>
            <w:webHidden/>
          </w:rPr>
          <w:fldChar w:fldCharType="separate"/>
        </w:r>
        <w:r w:rsidR="009F2085">
          <w:rPr>
            <w:webHidden/>
          </w:rPr>
          <w:t>17</w:t>
        </w:r>
        <w:r w:rsidR="009F2085">
          <w:rPr>
            <w:webHidden/>
          </w:rPr>
          <w:fldChar w:fldCharType="end"/>
        </w:r>
      </w:hyperlink>
    </w:p>
    <w:p w14:paraId="5FBC970D" w14:textId="38D4A04D"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11" w:history="1">
        <w:r w:rsidR="009F2085" w:rsidRPr="005C790E">
          <w:rPr>
            <w:rStyle w:val="Hyperlink"/>
          </w:rPr>
          <w:t>IV.</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STUDENTI</w:t>
        </w:r>
        <w:r w:rsidR="009F2085">
          <w:rPr>
            <w:webHidden/>
          </w:rPr>
          <w:tab/>
        </w:r>
        <w:r w:rsidR="009F2085">
          <w:rPr>
            <w:webHidden/>
          </w:rPr>
          <w:fldChar w:fldCharType="begin"/>
        </w:r>
        <w:r w:rsidR="009F2085">
          <w:rPr>
            <w:webHidden/>
          </w:rPr>
          <w:instrText xml:space="preserve"> PAGEREF _Toc133570011 \h </w:instrText>
        </w:r>
        <w:r w:rsidR="009F2085">
          <w:rPr>
            <w:webHidden/>
          </w:rPr>
        </w:r>
        <w:r w:rsidR="009F2085">
          <w:rPr>
            <w:webHidden/>
          </w:rPr>
          <w:fldChar w:fldCharType="separate"/>
        </w:r>
        <w:r w:rsidR="009F2085">
          <w:rPr>
            <w:webHidden/>
          </w:rPr>
          <w:t>19</w:t>
        </w:r>
        <w:r w:rsidR="009F2085">
          <w:rPr>
            <w:webHidden/>
          </w:rPr>
          <w:fldChar w:fldCharType="end"/>
        </w:r>
      </w:hyperlink>
    </w:p>
    <w:p w14:paraId="60FBC23C" w14:textId="4739BCFA" w:rsidR="009F2085" w:rsidRDefault="00AC4647">
      <w:pPr>
        <w:pStyle w:val="TOC2"/>
        <w:rPr>
          <w:rFonts w:asciiTheme="minorHAnsi" w:eastAsiaTheme="minorEastAsia" w:hAnsiTheme="minorHAnsi" w:cstheme="minorBidi"/>
          <w:kern w:val="2"/>
          <w:szCs w:val="22"/>
          <w14:ligatures w14:val="standardContextual"/>
        </w:rPr>
      </w:pPr>
      <w:hyperlink w:anchor="_Toc133570012" w:history="1">
        <w:r w:rsidR="009F2085" w:rsidRPr="005C790E">
          <w:rPr>
            <w:rStyle w:val="Hyperlink"/>
          </w:rPr>
          <w:t>Ostvarivanje statusa studenta</w:t>
        </w:r>
        <w:r w:rsidR="009F2085">
          <w:rPr>
            <w:webHidden/>
          </w:rPr>
          <w:tab/>
        </w:r>
        <w:r w:rsidR="009F2085">
          <w:rPr>
            <w:webHidden/>
          </w:rPr>
          <w:fldChar w:fldCharType="begin"/>
        </w:r>
        <w:r w:rsidR="009F2085">
          <w:rPr>
            <w:webHidden/>
          </w:rPr>
          <w:instrText xml:space="preserve"> PAGEREF _Toc133570012 \h </w:instrText>
        </w:r>
        <w:r w:rsidR="009F2085">
          <w:rPr>
            <w:webHidden/>
          </w:rPr>
        </w:r>
        <w:r w:rsidR="009F2085">
          <w:rPr>
            <w:webHidden/>
          </w:rPr>
          <w:fldChar w:fldCharType="separate"/>
        </w:r>
        <w:r w:rsidR="009F2085">
          <w:rPr>
            <w:webHidden/>
          </w:rPr>
          <w:t>19</w:t>
        </w:r>
        <w:r w:rsidR="009F2085">
          <w:rPr>
            <w:webHidden/>
          </w:rPr>
          <w:fldChar w:fldCharType="end"/>
        </w:r>
      </w:hyperlink>
    </w:p>
    <w:p w14:paraId="355762F2" w14:textId="42136E80" w:rsidR="009F2085" w:rsidRDefault="00AC4647">
      <w:pPr>
        <w:pStyle w:val="TOC2"/>
        <w:rPr>
          <w:rFonts w:asciiTheme="minorHAnsi" w:eastAsiaTheme="minorEastAsia" w:hAnsiTheme="minorHAnsi" w:cstheme="minorBidi"/>
          <w:kern w:val="2"/>
          <w:szCs w:val="22"/>
          <w14:ligatures w14:val="standardContextual"/>
        </w:rPr>
      </w:pPr>
      <w:hyperlink w:anchor="_Toc133570013" w:history="1">
        <w:r w:rsidR="009F2085" w:rsidRPr="005C790E">
          <w:rPr>
            <w:rStyle w:val="Hyperlink"/>
          </w:rPr>
          <w:t>Stegovna odgovornost studenta</w:t>
        </w:r>
        <w:r w:rsidR="009F2085">
          <w:rPr>
            <w:webHidden/>
          </w:rPr>
          <w:tab/>
        </w:r>
        <w:r w:rsidR="009F2085">
          <w:rPr>
            <w:webHidden/>
          </w:rPr>
          <w:fldChar w:fldCharType="begin"/>
        </w:r>
        <w:r w:rsidR="009F2085">
          <w:rPr>
            <w:webHidden/>
          </w:rPr>
          <w:instrText xml:space="preserve"> PAGEREF _Toc133570013 \h </w:instrText>
        </w:r>
        <w:r w:rsidR="009F2085">
          <w:rPr>
            <w:webHidden/>
          </w:rPr>
        </w:r>
        <w:r w:rsidR="009F2085">
          <w:rPr>
            <w:webHidden/>
          </w:rPr>
          <w:fldChar w:fldCharType="separate"/>
        </w:r>
        <w:r w:rsidR="009F2085">
          <w:rPr>
            <w:webHidden/>
          </w:rPr>
          <w:t>19</w:t>
        </w:r>
        <w:r w:rsidR="009F2085">
          <w:rPr>
            <w:webHidden/>
          </w:rPr>
          <w:fldChar w:fldCharType="end"/>
        </w:r>
      </w:hyperlink>
    </w:p>
    <w:p w14:paraId="747BAE02" w14:textId="150CB0E8" w:rsidR="009F2085" w:rsidRDefault="00AC4647">
      <w:pPr>
        <w:pStyle w:val="TOC2"/>
        <w:rPr>
          <w:rFonts w:asciiTheme="minorHAnsi" w:eastAsiaTheme="minorEastAsia" w:hAnsiTheme="minorHAnsi" w:cstheme="minorBidi"/>
          <w:kern w:val="2"/>
          <w:szCs w:val="22"/>
          <w14:ligatures w14:val="standardContextual"/>
        </w:rPr>
      </w:pPr>
      <w:hyperlink w:anchor="_Toc133570014" w:history="1">
        <w:r w:rsidR="009F2085" w:rsidRPr="005C790E">
          <w:rPr>
            <w:rStyle w:val="Hyperlink"/>
          </w:rPr>
          <w:t>Prava i obveze studenta</w:t>
        </w:r>
        <w:r w:rsidR="009F2085">
          <w:rPr>
            <w:webHidden/>
          </w:rPr>
          <w:tab/>
        </w:r>
        <w:r w:rsidR="009F2085">
          <w:rPr>
            <w:webHidden/>
          </w:rPr>
          <w:fldChar w:fldCharType="begin"/>
        </w:r>
        <w:r w:rsidR="009F2085">
          <w:rPr>
            <w:webHidden/>
          </w:rPr>
          <w:instrText xml:space="preserve"> PAGEREF _Toc133570014 \h </w:instrText>
        </w:r>
        <w:r w:rsidR="009F2085">
          <w:rPr>
            <w:webHidden/>
          </w:rPr>
        </w:r>
        <w:r w:rsidR="009F2085">
          <w:rPr>
            <w:webHidden/>
          </w:rPr>
          <w:fldChar w:fldCharType="separate"/>
        </w:r>
        <w:r w:rsidR="009F2085">
          <w:rPr>
            <w:webHidden/>
          </w:rPr>
          <w:t>19</w:t>
        </w:r>
        <w:r w:rsidR="009F2085">
          <w:rPr>
            <w:webHidden/>
          </w:rPr>
          <w:fldChar w:fldCharType="end"/>
        </w:r>
      </w:hyperlink>
    </w:p>
    <w:p w14:paraId="47CF8999" w14:textId="378BE231" w:rsidR="009F2085" w:rsidRDefault="00AC4647">
      <w:pPr>
        <w:pStyle w:val="TOC2"/>
        <w:rPr>
          <w:rFonts w:asciiTheme="minorHAnsi" w:eastAsiaTheme="minorEastAsia" w:hAnsiTheme="minorHAnsi" w:cstheme="minorBidi"/>
          <w:kern w:val="2"/>
          <w:szCs w:val="22"/>
          <w14:ligatures w14:val="standardContextual"/>
        </w:rPr>
      </w:pPr>
      <w:hyperlink w:anchor="_Toc133570015" w:history="1">
        <w:r w:rsidR="009F2085" w:rsidRPr="005C790E">
          <w:rPr>
            <w:rStyle w:val="Hyperlink"/>
            <w:rFonts w:eastAsia="Arial"/>
          </w:rPr>
          <w:t>Mirovanje prava i obveza studenta</w:t>
        </w:r>
        <w:r w:rsidR="009F2085">
          <w:rPr>
            <w:webHidden/>
          </w:rPr>
          <w:tab/>
        </w:r>
        <w:r w:rsidR="009F2085">
          <w:rPr>
            <w:webHidden/>
          </w:rPr>
          <w:fldChar w:fldCharType="begin"/>
        </w:r>
        <w:r w:rsidR="009F2085">
          <w:rPr>
            <w:webHidden/>
          </w:rPr>
          <w:instrText xml:space="preserve"> PAGEREF _Toc133570015 \h </w:instrText>
        </w:r>
        <w:r w:rsidR="009F2085">
          <w:rPr>
            <w:webHidden/>
          </w:rPr>
        </w:r>
        <w:r w:rsidR="009F2085">
          <w:rPr>
            <w:webHidden/>
          </w:rPr>
          <w:fldChar w:fldCharType="separate"/>
        </w:r>
        <w:r w:rsidR="009F2085">
          <w:rPr>
            <w:webHidden/>
          </w:rPr>
          <w:t>20</w:t>
        </w:r>
        <w:r w:rsidR="009F2085">
          <w:rPr>
            <w:webHidden/>
          </w:rPr>
          <w:fldChar w:fldCharType="end"/>
        </w:r>
      </w:hyperlink>
    </w:p>
    <w:p w14:paraId="7FDE8A9F" w14:textId="4D94C382" w:rsidR="009F2085" w:rsidRDefault="00AC4647">
      <w:pPr>
        <w:pStyle w:val="TOC2"/>
        <w:rPr>
          <w:rFonts w:asciiTheme="minorHAnsi" w:eastAsiaTheme="minorEastAsia" w:hAnsiTheme="minorHAnsi" w:cstheme="minorBidi"/>
          <w:kern w:val="2"/>
          <w:szCs w:val="22"/>
          <w14:ligatures w14:val="standardContextual"/>
        </w:rPr>
      </w:pPr>
      <w:hyperlink w:anchor="_Toc133570016" w:history="1">
        <w:r w:rsidR="009F2085" w:rsidRPr="005C790E">
          <w:rPr>
            <w:rStyle w:val="Hyperlink"/>
            <w:rFonts w:eastAsia="Arial"/>
          </w:rPr>
          <w:t>Posebne mogućnosti studiranja</w:t>
        </w:r>
        <w:r w:rsidR="009F2085">
          <w:rPr>
            <w:webHidden/>
          </w:rPr>
          <w:tab/>
        </w:r>
        <w:r w:rsidR="009F2085">
          <w:rPr>
            <w:webHidden/>
          </w:rPr>
          <w:fldChar w:fldCharType="begin"/>
        </w:r>
        <w:r w:rsidR="009F2085">
          <w:rPr>
            <w:webHidden/>
          </w:rPr>
          <w:instrText xml:space="preserve"> PAGEREF _Toc133570016 \h </w:instrText>
        </w:r>
        <w:r w:rsidR="009F2085">
          <w:rPr>
            <w:webHidden/>
          </w:rPr>
        </w:r>
        <w:r w:rsidR="009F2085">
          <w:rPr>
            <w:webHidden/>
          </w:rPr>
          <w:fldChar w:fldCharType="separate"/>
        </w:r>
        <w:r w:rsidR="009F2085">
          <w:rPr>
            <w:webHidden/>
          </w:rPr>
          <w:t>20</w:t>
        </w:r>
        <w:r w:rsidR="009F2085">
          <w:rPr>
            <w:webHidden/>
          </w:rPr>
          <w:fldChar w:fldCharType="end"/>
        </w:r>
      </w:hyperlink>
    </w:p>
    <w:p w14:paraId="1778E003" w14:textId="1B364A73" w:rsidR="009F2085" w:rsidRDefault="00AC4647">
      <w:pPr>
        <w:pStyle w:val="TOC2"/>
        <w:rPr>
          <w:rFonts w:asciiTheme="minorHAnsi" w:eastAsiaTheme="minorEastAsia" w:hAnsiTheme="minorHAnsi" w:cstheme="minorBidi"/>
          <w:kern w:val="2"/>
          <w:szCs w:val="22"/>
          <w14:ligatures w14:val="standardContextual"/>
        </w:rPr>
      </w:pPr>
      <w:hyperlink w:anchor="_Toc133570017" w:history="1">
        <w:r w:rsidR="009F2085" w:rsidRPr="005C790E">
          <w:rPr>
            <w:rStyle w:val="Hyperlink"/>
          </w:rPr>
          <w:t>Prestanak statusa studenta</w:t>
        </w:r>
        <w:r w:rsidR="009F2085">
          <w:rPr>
            <w:webHidden/>
          </w:rPr>
          <w:tab/>
        </w:r>
        <w:r w:rsidR="009F2085">
          <w:rPr>
            <w:webHidden/>
          </w:rPr>
          <w:fldChar w:fldCharType="begin"/>
        </w:r>
        <w:r w:rsidR="009F2085">
          <w:rPr>
            <w:webHidden/>
          </w:rPr>
          <w:instrText xml:space="preserve"> PAGEREF _Toc133570017 \h </w:instrText>
        </w:r>
        <w:r w:rsidR="009F2085">
          <w:rPr>
            <w:webHidden/>
          </w:rPr>
        </w:r>
        <w:r w:rsidR="009F2085">
          <w:rPr>
            <w:webHidden/>
          </w:rPr>
          <w:fldChar w:fldCharType="separate"/>
        </w:r>
        <w:r w:rsidR="009F2085">
          <w:rPr>
            <w:webHidden/>
          </w:rPr>
          <w:t>20</w:t>
        </w:r>
        <w:r w:rsidR="009F2085">
          <w:rPr>
            <w:webHidden/>
          </w:rPr>
          <w:fldChar w:fldCharType="end"/>
        </w:r>
      </w:hyperlink>
    </w:p>
    <w:p w14:paraId="13369C73" w14:textId="46744EDB"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18" w:history="1">
        <w:r w:rsidR="009F2085" w:rsidRPr="005C790E">
          <w:rPr>
            <w:rStyle w:val="Hyperlink"/>
          </w:rPr>
          <w:t>V.</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STUDIJ</w:t>
        </w:r>
        <w:r w:rsidR="009F2085">
          <w:rPr>
            <w:webHidden/>
          </w:rPr>
          <w:tab/>
        </w:r>
        <w:r w:rsidR="009F2085">
          <w:rPr>
            <w:webHidden/>
          </w:rPr>
          <w:fldChar w:fldCharType="begin"/>
        </w:r>
        <w:r w:rsidR="009F2085">
          <w:rPr>
            <w:webHidden/>
          </w:rPr>
          <w:instrText xml:space="preserve"> PAGEREF _Toc133570018 \h </w:instrText>
        </w:r>
        <w:r w:rsidR="009F2085">
          <w:rPr>
            <w:webHidden/>
          </w:rPr>
        </w:r>
        <w:r w:rsidR="009F2085">
          <w:rPr>
            <w:webHidden/>
          </w:rPr>
          <w:fldChar w:fldCharType="separate"/>
        </w:r>
        <w:r w:rsidR="009F2085">
          <w:rPr>
            <w:webHidden/>
          </w:rPr>
          <w:t>21</w:t>
        </w:r>
        <w:r w:rsidR="009F2085">
          <w:rPr>
            <w:webHidden/>
          </w:rPr>
          <w:fldChar w:fldCharType="end"/>
        </w:r>
      </w:hyperlink>
    </w:p>
    <w:p w14:paraId="311C9496" w14:textId="1AD3A3B0" w:rsidR="009F2085" w:rsidRDefault="00AC4647">
      <w:pPr>
        <w:pStyle w:val="TOC2"/>
        <w:rPr>
          <w:rFonts w:asciiTheme="minorHAnsi" w:eastAsiaTheme="minorEastAsia" w:hAnsiTheme="minorHAnsi" w:cstheme="minorBidi"/>
          <w:kern w:val="2"/>
          <w:szCs w:val="22"/>
          <w14:ligatures w14:val="standardContextual"/>
        </w:rPr>
      </w:pPr>
      <w:hyperlink w:anchor="_Toc133570019" w:history="1">
        <w:r w:rsidR="009F2085" w:rsidRPr="005C790E">
          <w:rPr>
            <w:rStyle w:val="Hyperlink"/>
          </w:rPr>
          <w:t>Vrste studija</w:t>
        </w:r>
        <w:r w:rsidR="009F2085">
          <w:rPr>
            <w:webHidden/>
          </w:rPr>
          <w:tab/>
        </w:r>
        <w:r w:rsidR="009F2085">
          <w:rPr>
            <w:webHidden/>
          </w:rPr>
          <w:fldChar w:fldCharType="begin"/>
        </w:r>
        <w:r w:rsidR="009F2085">
          <w:rPr>
            <w:webHidden/>
          </w:rPr>
          <w:instrText xml:space="preserve"> PAGEREF _Toc133570019 \h </w:instrText>
        </w:r>
        <w:r w:rsidR="009F2085">
          <w:rPr>
            <w:webHidden/>
          </w:rPr>
        </w:r>
        <w:r w:rsidR="009F2085">
          <w:rPr>
            <w:webHidden/>
          </w:rPr>
          <w:fldChar w:fldCharType="separate"/>
        </w:r>
        <w:r w:rsidR="009F2085">
          <w:rPr>
            <w:webHidden/>
          </w:rPr>
          <w:t>21</w:t>
        </w:r>
        <w:r w:rsidR="009F2085">
          <w:rPr>
            <w:webHidden/>
          </w:rPr>
          <w:fldChar w:fldCharType="end"/>
        </w:r>
      </w:hyperlink>
    </w:p>
    <w:p w14:paraId="307D09CC" w14:textId="08237518" w:rsidR="009F2085" w:rsidRDefault="00AC4647">
      <w:pPr>
        <w:pStyle w:val="TOC2"/>
        <w:rPr>
          <w:rFonts w:asciiTheme="minorHAnsi" w:eastAsiaTheme="minorEastAsia" w:hAnsiTheme="minorHAnsi" w:cstheme="minorBidi"/>
          <w:kern w:val="2"/>
          <w:szCs w:val="22"/>
          <w14:ligatures w14:val="standardContextual"/>
        </w:rPr>
      </w:pPr>
      <w:hyperlink w:anchor="_Toc133570020" w:history="1">
        <w:r w:rsidR="009F2085" w:rsidRPr="005C790E">
          <w:rPr>
            <w:rStyle w:val="Hyperlink"/>
          </w:rPr>
          <w:t>Uvjeti upisa</w:t>
        </w:r>
        <w:r w:rsidR="009F2085">
          <w:rPr>
            <w:webHidden/>
          </w:rPr>
          <w:tab/>
        </w:r>
        <w:r w:rsidR="009F2085">
          <w:rPr>
            <w:webHidden/>
          </w:rPr>
          <w:fldChar w:fldCharType="begin"/>
        </w:r>
        <w:r w:rsidR="009F2085">
          <w:rPr>
            <w:webHidden/>
          </w:rPr>
          <w:instrText xml:space="preserve"> PAGEREF _Toc133570020 \h </w:instrText>
        </w:r>
        <w:r w:rsidR="009F2085">
          <w:rPr>
            <w:webHidden/>
          </w:rPr>
        </w:r>
        <w:r w:rsidR="009F2085">
          <w:rPr>
            <w:webHidden/>
          </w:rPr>
          <w:fldChar w:fldCharType="separate"/>
        </w:r>
        <w:r w:rsidR="009F2085">
          <w:rPr>
            <w:webHidden/>
          </w:rPr>
          <w:t>22</w:t>
        </w:r>
        <w:r w:rsidR="009F2085">
          <w:rPr>
            <w:webHidden/>
          </w:rPr>
          <w:fldChar w:fldCharType="end"/>
        </w:r>
      </w:hyperlink>
    </w:p>
    <w:p w14:paraId="47ED9FA4" w14:textId="387ACB01" w:rsidR="009F2085" w:rsidRDefault="00AC4647">
      <w:pPr>
        <w:pStyle w:val="TOC2"/>
        <w:rPr>
          <w:rFonts w:asciiTheme="minorHAnsi" w:eastAsiaTheme="minorEastAsia" w:hAnsiTheme="minorHAnsi" w:cstheme="minorBidi"/>
          <w:kern w:val="2"/>
          <w:szCs w:val="22"/>
          <w14:ligatures w14:val="standardContextual"/>
        </w:rPr>
      </w:pPr>
      <w:hyperlink w:anchor="_Toc133570021" w:history="1">
        <w:r w:rsidR="009F2085" w:rsidRPr="005C790E">
          <w:rPr>
            <w:rStyle w:val="Hyperlink"/>
          </w:rPr>
          <w:t>Trajanje studija i ECTS bodovi</w:t>
        </w:r>
        <w:r w:rsidR="009F2085">
          <w:rPr>
            <w:webHidden/>
          </w:rPr>
          <w:tab/>
        </w:r>
        <w:r w:rsidR="009F2085">
          <w:rPr>
            <w:webHidden/>
          </w:rPr>
          <w:fldChar w:fldCharType="begin"/>
        </w:r>
        <w:r w:rsidR="009F2085">
          <w:rPr>
            <w:webHidden/>
          </w:rPr>
          <w:instrText xml:space="preserve"> PAGEREF _Toc133570021 \h </w:instrText>
        </w:r>
        <w:r w:rsidR="009F2085">
          <w:rPr>
            <w:webHidden/>
          </w:rPr>
        </w:r>
        <w:r w:rsidR="009F2085">
          <w:rPr>
            <w:webHidden/>
          </w:rPr>
          <w:fldChar w:fldCharType="separate"/>
        </w:r>
        <w:r w:rsidR="009F2085">
          <w:rPr>
            <w:webHidden/>
          </w:rPr>
          <w:t>23</w:t>
        </w:r>
        <w:r w:rsidR="009F2085">
          <w:rPr>
            <w:webHidden/>
          </w:rPr>
          <w:fldChar w:fldCharType="end"/>
        </w:r>
      </w:hyperlink>
    </w:p>
    <w:p w14:paraId="021229D4" w14:textId="6626D307" w:rsidR="009F2085" w:rsidRDefault="00AC4647">
      <w:pPr>
        <w:pStyle w:val="TOC2"/>
        <w:rPr>
          <w:rFonts w:asciiTheme="minorHAnsi" w:eastAsiaTheme="minorEastAsia" w:hAnsiTheme="minorHAnsi" w:cstheme="minorBidi"/>
          <w:kern w:val="2"/>
          <w:szCs w:val="22"/>
          <w14:ligatures w14:val="standardContextual"/>
        </w:rPr>
      </w:pPr>
      <w:hyperlink w:anchor="_Toc133570022" w:history="1">
        <w:r w:rsidR="009F2085" w:rsidRPr="005C790E">
          <w:rPr>
            <w:rStyle w:val="Hyperlink"/>
          </w:rPr>
          <w:t>Ustrojstvo i način izvedbe studija</w:t>
        </w:r>
        <w:r w:rsidR="009F2085">
          <w:rPr>
            <w:webHidden/>
          </w:rPr>
          <w:tab/>
        </w:r>
        <w:r w:rsidR="009F2085">
          <w:rPr>
            <w:webHidden/>
          </w:rPr>
          <w:fldChar w:fldCharType="begin"/>
        </w:r>
        <w:r w:rsidR="009F2085">
          <w:rPr>
            <w:webHidden/>
          </w:rPr>
          <w:instrText xml:space="preserve"> PAGEREF _Toc133570022 \h </w:instrText>
        </w:r>
        <w:r w:rsidR="009F2085">
          <w:rPr>
            <w:webHidden/>
          </w:rPr>
        </w:r>
        <w:r w:rsidR="009F2085">
          <w:rPr>
            <w:webHidden/>
          </w:rPr>
          <w:fldChar w:fldCharType="separate"/>
        </w:r>
        <w:r w:rsidR="009F2085">
          <w:rPr>
            <w:webHidden/>
          </w:rPr>
          <w:t>23</w:t>
        </w:r>
        <w:r w:rsidR="009F2085">
          <w:rPr>
            <w:webHidden/>
          </w:rPr>
          <w:fldChar w:fldCharType="end"/>
        </w:r>
      </w:hyperlink>
    </w:p>
    <w:p w14:paraId="0DDB55ED" w14:textId="329E5F6D" w:rsidR="009F2085" w:rsidRDefault="00AC4647">
      <w:pPr>
        <w:pStyle w:val="TOC2"/>
        <w:rPr>
          <w:rFonts w:asciiTheme="minorHAnsi" w:eastAsiaTheme="minorEastAsia" w:hAnsiTheme="minorHAnsi" w:cstheme="minorBidi"/>
          <w:kern w:val="2"/>
          <w:szCs w:val="22"/>
          <w14:ligatures w14:val="standardContextual"/>
        </w:rPr>
      </w:pPr>
      <w:hyperlink w:anchor="_Toc133570023" w:history="1">
        <w:r w:rsidR="009F2085" w:rsidRPr="005C790E">
          <w:rPr>
            <w:rStyle w:val="Hyperlink"/>
          </w:rPr>
          <w:t>Studijski program i izvedbeni plan nastave</w:t>
        </w:r>
        <w:r w:rsidR="009F2085">
          <w:rPr>
            <w:webHidden/>
          </w:rPr>
          <w:tab/>
        </w:r>
        <w:r w:rsidR="009F2085">
          <w:rPr>
            <w:webHidden/>
          </w:rPr>
          <w:fldChar w:fldCharType="begin"/>
        </w:r>
        <w:r w:rsidR="009F2085">
          <w:rPr>
            <w:webHidden/>
          </w:rPr>
          <w:instrText xml:space="preserve"> PAGEREF _Toc133570023 \h </w:instrText>
        </w:r>
        <w:r w:rsidR="009F2085">
          <w:rPr>
            <w:webHidden/>
          </w:rPr>
        </w:r>
        <w:r w:rsidR="009F2085">
          <w:rPr>
            <w:webHidden/>
          </w:rPr>
          <w:fldChar w:fldCharType="separate"/>
        </w:r>
        <w:r w:rsidR="009F2085">
          <w:rPr>
            <w:webHidden/>
          </w:rPr>
          <w:t>23</w:t>
        </w:r>
        <w:r w:rsidR="009F2085">
          <w:rPr>
            <w:webHidden/>
          </w:rPr>
          <w:fldChar w:fldCharType="end"/>
        </w:r>
      </w:hyperlink>
    </w:p>
    <w:p w14:paraId="327C2983" w14:textId="73DE32BB" w:rsidR="009F2085" w:rsidRDefault="00AC4647">
      <w:pPr>
        <w:pStyle w:val="TOC2"/>
        <w:rPr>
          <w:rFonts w:asciiTheme="minorHAnsi" w:eastAsiaTheme="minorEastAsia" w:hAnsiTheme="minorHAnsi" w:cstheme="minorBidi"/>
          <w:kern w:val="2"/>
          <w:szCs w:val="22"/>
          <w14:ligatures w14:val="standardContextual"/>
        </w:rPr>
      </w:pPr>
      <w:hyperlink w:anchor="_Toc133570024" w:history="1">
        <w:r w:rsidR="009F2085" w:rsidRPr="005C790E">
          <w:rPr>
            <w:rStyle w:val="Hyperlink"/>
          </w:rPr>
          <w:t>Vanjska suradnja</w:t>
        </w:r>
        <w:r w:rsidR="009F2085">
          <w:rPr>
            <w:webHidden/>
          </w:rPr>
          <w:tab/>
        </w:r>
        <w:r w:rsidR="009F2085">
          <w:rPr>
            <w:webHidden/>
          </w:rPr>
          <w:fldChar w:fldCharType="begin"/>
        </w:r>
        <w:r w:rsidR="009F2085">
          <w:rPr>
            <w:webHidden/>
          </w:rPr>
          <w:instrText xml:space="preserve"> PAGEREF _Toc133570024 \h </w:instrText>
        </w:r>
        <w:r w:rsidR="009F2085">
          <w:rPr>
            <w:webHidden/>
          </w:rPr>
        </w:r>
        <w:r w:rsidR="009F2085">
          <w:rPr>
            <w:webHidden/>
          </w:rPr>
          <w:fldChar w:fldCharType="separate"/>
        </w:r>
        <w:r w:rsidR="009F2085">
          <w:rPr>
            <w:webHidden/>
          </w:rPr>
          <w:t>24</w:t>
        </w:r>
        <w:r w:rsidR="009F2085">
          <w:rPr>
            <w:webHidden/>
          </w:rPr>
          <w:fldChar w:fldCharType="end"/>
        </w:r>
      </w:hyperlink>
    </w:p>
    <w:p w14:paraId="60514AD9" w14:textId="55AAA72F" w:rsidR="009F2085" w:rsidRDefault="00AC4647">
      <w:pPr>
        <w:pStyle w:val="TOC2"/>
        <w:rPr>
          <w:rFonts w:asciiTheme="minorHAnsi" w:eastAsiaTheme="minorEastAsia" w:hAnsiTheme="minorHAnsi" w:cstheme="minorBidi"/>
          <w:kern w:val="2"/>
          <w:szCs w:val="22"/>
          <w14:ligatures w14:val="standardContextual"/>
        </w:rPr>
      </w:pPr>
      <w:hyperlink w:anchor="_Toc133570025" w:history="1">
        <w:r w:rsidR="009F2085" w:rsidRPr="005C790E">
          <w:rPr>
            <w:rStyle w:val="Hyperlink"/>
          </w:rPr>
          <w:t>Trajanje akademske godine</w:t>
        </w:r>
        <w:r w:rsidR="009F2085">
          <w:rPr>
            <w:webHidden/>
          </w:rPr>
          <w:tab/>
        </w:r>
        <w:r w:rsidR="009F2085">
          <w:rPr>
            <w:webHidden/>
          </w:rPr>
          <w:fldChar w:fldCharType="begin"/>
        </w:r>
        <w:r w:rsidR="009F2085">
          <w:rPr>
            <w:webHidden/>
          </w:rPr>
          <w:instrText xml:space="preserve"> PAGEREF _Toc133570025 \h </w:instrText>
        </w:r>
        <w:r w:rsidR="009F2085">
          <w:rPr>
            <w:webHidden/>
          </w:rPr>
        </w:r>
        <w:r w:rsidR="009F2085">
          <w:rPr>
            <w:webHidden/>
          </w:rPr>
          <w:fldChar w:fldCharType="separate"/>
        </w:r>
        <w:r w:rsidR="009F2085">
          <w:rPr>
            <w:webHidden/>
          </w:rPr>
          <w:t>24</w:t>
        </w:r>
        <w:r w:rsidR="009F2085">
          <w:rPr>
            <w:webHidden/>
          </w:rPr>
          <w:fldChar w:fldCharType="end"/>
        </w:r>
      </w:hyperlink>
    </w:p>
    <w:p w14:paraId="29B152E1" w14:textId="521B87B5" w:rsidR="009F2085" w:rsidRDefault="00AC4647">
      <w:pPr>
        <w:pStyle w:val="TOC2"/>
        <w:rPr>
          <w:rFonts w:asciiTheme="minorHAnsi" w:eastAsiaTheme="minorEastAsia" w:hAnsiTheme="minorHAnsi" w:cstheme="minorBidi"/>
          <w:kern w:val="2"/>
          <w:szCs w:val="22"/>
          <w14:ligatures w14:val="standardContextual"/>
        </w:rPr>
      </w:pPr>
      <w:hyperlink w:anchor="_Toc133570026" w:history="1">
        <w:r w:rsidR="009F2085" w:rsidRPr="005C790E">
          <w:rPr>
            <w:rStyle w:val="Hyperlink"/>
          </w:rPr>
          <w:t>Oblici izvođenja nastave</w:t>
        </w:r>
        <w:r w:rsidR="009F2085">
          <w:rPr>
            <w:webHidden/>
          </w:rPr>
          <w:tab/>
        </w:r>
        <w:r w:rsidR="009F2085">
          <w:rPr>
            <w:webHidden/>
          </w:rPr>
          <w:fldChar w:fldCharType="begin"/>
        </w:r>
        <w:r w:rsidR="009F2085">
          <w:rPr>
            <w:webHidden/>
          </w:rPr>
          <w:instrText xml:space="preserve"> PAGEREF _Toc133570026 \h </w:instrText>
        </w:r>
        <w:r w:rsidR="009F2085">
          <w:rPr>
            <w:webHidden/>
          </w:rPr>
        </w:r>
        <w:r w:rsidR="009F2085">
          <w:rPr>
            <w:webHidden/>
          </w:rPr>
          <w:fldChar w:fldCharType="separate"/>
        </w:r>
        <w:r w:rsidR="009F2085">
          <w:rPr>
            <w:webHidden/>
          </w:rPr>
          <w:t>24</w:t>
        </w:r>
        <w:r w:rsidR="009F2085">
          <w:rPr>
            <w:webHidden/>
          </w:rPr>
          <w:fldChar w:fldCharType="end"/>
        </w:r>
      </w:hyperlink>
    </w:p>
    <w:p w14:paraId="12C558BC" w14:textId="001E0DA3" w:rsidR="009F2085" w:rsidRDefault="00AC4647" w:rsidP="004428A3">
      <w:pPr>
        <w:pStyle w:val="TOC3"/>
        <w:rPr>
          <w:rFonts w:asciiTheme="minorHAnsi" w:eastAsiaTheme="minorEastAsia" w:hAnsiTheme="minorHAnsi" w:cstheme="minorBidi"/>
          <w:kern w:val="2"/>
          <w:szCs w:val="22"/>
          <w14:ligatures w14:val="standardContextual"/>
        </w:rPr>
      </w:pPr>
      <w:hyperlink w:anchor="_Toc133570027" w:history="1">
        <w:r w:rsidR="009F2085" w:rsidRPr="005C790E">
          <w:rPr>
            <w:rStyle w:val="Hyperlink"/>
            <w:b/>
            <w:i/>
          </w:rPr>
          <w:t>Predavanja i vježbe</w:t>
        </w:r>
        <w:r w:rsidR="009F2085">
          <w:rPr>
            <w:webHidden/>
          </w:rPr>
          <w:tab/>
        </w:r>
        <w:r w:rsidR="009F2085">
          <w:rPr>
            <w:webHidden/>
          </w:rPr>
          <w:fldChar w:fldCharType="begin"/>
        </w:r>
        <w:r w:rsidR="009F2085">
          <w:rPr>
            <w:webHidden/>
          </w:rPr>
          <w:instrText xml:space="preserve"> PAGEREF _Toc133570027 \h </w:instrText>
        </w:r>
        <w:r w:rsidR="009F2085">
          <w:rPr>
            <w:webHidden/>
          </w:rPr>
        </w:r>
        <w:r w:rsidR="009F2085">
          <w:rPr>
            <w:webHidden/>
          </w:rPr>
          <w:fldChar w:fldCharType="separate"/>
        </w:r>
        <w:r w:rsidR="009F2085">
          <w:rPr>
            <w:webHidden/>
          </w:rPr>
          <w:t>25</w:t>
        </w:r>
        <w:r w:rsidR="009F2085">
          <w:rPr>
            <w:webHidden/>
          </w:rPr>
          <w:fldChar w:fldCharType="end"/>
        </w:r>
      </w:hyperlink>
    </w:p>
    <w:p w14:paraId="37E9D35A" w14:textId="3F070A4D" w:rsidR="009F2085" w:rsidRDefault="00AC4647">
      <w:pPr>
        <w:pStyle w:val="TOC2"/>
        <w:rPr>
          <w:rFonts w:asciiTheme="minorHAnsi" w:eastAsiaTheme="minorEastAsia" w:hAnsiTheme="minorHAnsi" w:cstheme="minorBidi"/>
          <w:kern w:val="2"/>
          <w:szCs w:val="22"/>
          <w14:ligatures w14:val="standardContextual"/>
        </w:rPr>
      </w:pPr>
      <w:hyperlink w:anchor="_Toc133570028" w:history="1">
        <w:r w:rsidR="009F2085" w:rsidRPr="005C790E">
          <w:rPr>
            <w:rStyle w:val="Hyperlink"/>
          </w:rPr>
          <w:t>Seminari</w:t>
        </w:r>
        <w:r w:rsidR="009F2085">
          <w:rPr>
            <w:webHidden/>
          </w:rPr>
          <w:tab/>
        </w:r>
        <w:r w:rsidR="009F2085">
          <w:rPr>
            <w:webHidden/>
          </w:rPr>
          <w:fldChar w:fldCharType="begin"/>
        </w:r>
        <w:r w:rsidR="009F2085">
          <w:rPr>
            <w:webHidden/>
          </w:rPr>
          <w:instrText xml:space="preserve"> PAGEREF _Toc133570028 \h </w:instrText>
        </w:r>
        <w:r w:rsidR="009F2085">
          <w:rPr>
            <w:webHidden/>
          </w:rPr>
        </w:r>
        <w:r w:rsidR="009F2085">
          <w:rPr>
            <w:webHidden/>
          </w:rPr>
          <w:fldChar w:fldCharType="separate"/>
        </w:r>
        <w:r w:rsidR="009F2085">
          <w:rPr>
            <w:webHidden/>
          </w:rPr>
          <w:t>25</w:t>
        </w:r>
        <w:r w:rsidR="009F2085">
          <w:rPr>
            <w:webHidden/>
          </w:rPr>
          <w:fldChar w:fldCharType="end"/>
        </w:r>
      </w:hyperlink>
    </w:p>
    <w:p w14:paraId="205E003C" w14:textId="638FE758" w:rsidR="009F2085" w:rsidRDefault="00AC4647">
      <w:pPr>
        <w:pStyle w:val="TOC2"/>
        <w:rPr>
          <w:rFonts w:asciiTheme="minorHAnsi" w:eastAsiaTheme="minorEastAsia" w:hAnsiTheme="minorHAnsi" w:cstheme="minorBidi"/>
          <w:kern w:val="2"/>
          <w:szCs w:val="22"/>
          <w14:ligatures w14:val="standardContextual"/>
        </w:rPr>
      </w:pPr>
      <w:hyperlink w:anchor="_Toc133570029" w:history="1">
        <w:r w:rsidR="009F2085" w:rsidRPr="005C790E">
          <w:rPr>
            <w:rStyle w:val="Hyperlink"/>
          </w:rPr>
          <w:t>Terenska nastava</w:t>
        </w:r>
        <w:r w:rsidR="009F2085">
          <w:rPr>
            <w:webHidden/>
          </w:rPr>
          <w:tab/>
        </w:r>
        <w:r w:rsidR="009F2085">
          <w:rPr>
            <w:webHidden/>
          </w:rPr>
          <w:fldChar w:fldCharType="begin"/>
        </w:r>
        <w:r w:rsidR="009F2085">
          <w:rPr>
            <w:webHidden/>
          </w:rPr>
          <w:instrText xml:space="preserve"> PAGEREF _Toc133570029 \h </w:instrText>
        </w:r>
        <w:r w:rsidR="009F2085">
          <w:rPr>
            <w:webHidden/>
          </w:rPr>
        </w:r>
        <w:r w:rsidR="009F2085">
          <w:rPr>
            <w:webHidden/>
          </w:rPr>
          <w:fldChar w:fldCharType="separate"/>
        </w:r>
        <w:r w:rsidR="009F2085">
          <w:rPr>
            <w:webHidden/>
          </w:rPr>
          <w:t>25</w:t>
        </w:r>
        <w:r w:rsidR="009F2085">
          <w:rPr>
            <w:webHidden/>
          </w:rPr>
          <w:fldChar w:fldCharType="end"/>
        </w:r>
      </w:hyperlink>
    </w:p>
    <w:p w14:paraId="513BBDC9" w14:textId="09609C27" w:rsidR="009F2085" w:rsidRDefault="00AC4647">
      <w:pPr>
        <w:pStyle w:val="TOC2"/>
        <w:rPr>
          <w:rFonts w:asciiTheme="minorHAnsi" w:eastAsiaTheme="minorEastAsia" w:hAnsiTheme="minorHAnsi" w:cstheme="minorBidi"/>
          <w:kern w:val="2"/>
          <w:szCs w:val="22"/>
          <w14:ligatures w14:val="standardContextual"/>
        </w:rPr>
      </w:pPr>
      <w:hyperlink w:anchor="_Toc133570030" w:history="1">
        <w:r w:rsidR="009F2085" w:rsidRPr="005C790E">
          <w:rPr>
            <w:rStyle w:val="Hyperlink"/>
            <w:rFonts w:eastAsia="Arial"/>
          </w:rPr>
          <w:t>Poučavanje na daljinu</w:t>
        </w:r>
        <w:r w:rsidR="009F2085">
          <w:rPr>
            <w:webHidden/>
          </w:rPr>
          <w:tab/>
        </w:r>
        <w:r w:rsidR="009F2085">
          <w:rPr>
            <w:webHidden/>
          </w:rPr>
          <w:fldChar w:fldCharType="begin"/>
        </w:r>
        <w:r w:rsidR="009F2085">
          <w:rPr>
            <w:webHidden/>
          </w:rPr>
          <w:instrText xml:space="preserve"> PAGEREF _Toc133570030 \h </w:instrText>
        </w:r>
        <w:r w:rsidR="009F2085">
          <w:rPr>
            <w:webHidden/>
          </w:rPr>
        </w:r>
        <w:r w:rsidR="009F2085">
          <w:rPr>
            <w:webHidden/>
          </w:rPr>
          <w:fldChar w:fldCharType="separate"/>
        </w:r>
        <w:r w:rsidR="009F2085">
          <w:rPr>
            <w:webHidden/>
          </w:rPr>
          <w:t>26</w:t>
        </w:r>
        <w:r w:rsidR="009F2085">
          <w:rPr>
            <w:webHidden/>
          </w:rPr>
          <w:fldChar w:fldCharType="end"/>
        </w:r>
      </w:hyperlink>
    </w:p>
    <w:p w14:paraId="7BECA680" w14:textId="62F1B60A" w:rsidR="009F2085" w:rsidRDefault="00AC4647">
      <w:pPr>
        <w:pStyle w:val="TOC2"/>
        <w:rPr>
          <w:rFonts w:asciiTheme="minorHAnsi" w:eastAsiaTheme="minorEastAsia" w:hAnsiTheme="minorHAnsi" w:cstheme="minorBidi"/>
          <w:kern w:val="2"/>
          <w:szCs w:val="22"/>
          <w14:ligatures w14:val="standardContextual"/>
        </w:rPr>
      </w:pPr>
      <w:hyperlink w:anchor="_Toc133570031" w:history="1">
        <w:r w:rsidR="009F2085" w:rsidRPr="005C790E">
          <w:rPr>
            <w:rStyle w:val="Hyperlink"/>
          </w:rPr>
          <w:t>Upis više godine</w:t>
        </w:r>
        <w:r w:rsidR="009F2085">
          <w:rPr>
            <w:webHidden/>
          </w:rPr>
          <w:tab/>
        </w:r>
        <w:r w:rsidR="009F2085">
          <w:rPr>
            <w:webHidden/>
          </w:rPr>
          <w:fldChar w:fldCharType="begin"/>
        </w:r>
        <w:r w:rsidR="009F2085">
          <w:rPr>
            <w:webHidden/>
          </w:rPr>
          <w:instrText xml:space="preserve"> PAGEREF _Toc133570031 \h </w:instrText>
        </w:r>
        <w:r w:rsidR="009F2085">
          <w:rPr>
            <w:webHidden/>
          </w:rPr>
        </w:r>
        <w:r w:rsidR="009F2085">
          <w:rPr>
            <w:webHidden/>
          </w:rPr>
          <w:fldChar w:fldCharType="separate"/>
        </w:r>
        <w:r w:rsidR="009F2085">
          <w:rPr>
            <w:webHidden/>
          </w:rPr>
          <w:t>26</w:t>
        </w:r>
        <w:r w:rsidR="009F2085">
          <w:rPr>
            <w:webHidden/>
          </w:rPr>
          <w:fldChar w:fldCharType="end"/>
        </w:r>
      </w:hyperlink>
    </w:p>
    <w:p w14:paraId="40BC7E93" w14:textId="3A21310B" w:rsidR="009F2085" w:rsidRDefault="00AC4647">
      <w:pPr>
        <w:pStyle w:val="TOC2"/>
        <w:rPr>
          <w:rFonts w:asciiTheme="minorHAnsi" w:eastAsiaTheme="minorEastAsia" w:hAnsiTheme="minorHAnsi" w:cstheme="minorBidi"/>
          <w:kern w:val="2"/>
          <w:szCs w:val="22"/>
          <w14:ligatures w14:val="standardContextual"/>
        </w:rPr>
      </w:pPr>
      <w:hyperlink w:anchor="_Toc133570032" w:history="1">
        <w:r w:rsidR="009F2085" w:rsidRPr="005C790E">
          <w:rPr>
            <w:rStyle w:val="Hyperlink"/>
          </w:rPr>
          <w:t>Završetak studija</w:t>
        </w:r>
        <w:r w:rsidR="009F2085">
          <w:rPr>
            <w:webHidden/>
          </w:rPr>
          <w:tab/>
        </w:r>
        <w:r w:rsidR="009F2085">
          <w:rPr>
            <w:webHidden/>
          </w:rPr>
          <w:fldChar w:fldCharType="begin"/>
        </w:r>
        <w:r w:rsidR="009F2085">
          <w:rPr>
            <w:webHidden/>
          </w:rPr>
          <w:instrText xml:space="preserve"> PAGEREF _Toc133570032 \h </w:instrText>
        </w:r>
        <w:r w:rsidR="009F2085">
          <w:rPr>
            <w:webHidden/>
          </w:rPr>
        </w:r>
        <w:r w:rsidR="009F2085">
          <w:rPr>
            <w:webHidden/>
          </w:rPr>
          <w:fldChar w:fldCharType="separate"/>
        </w:r>
        <w:r w:rsidR="009F2085">
          <w:rPr>
            <w:webHidden/>
          </w:rPr>
          <w:t>26</w:t>
        </w:r>
        <w:r w:rsidR="009F2085">
          <w:rPr>
            <w:webHidden/>
          </w:rPr>
          <w:fldChar w:fldCharType="end"/>
        </w:r>
      </w:hyperlink>
    </w:p>
    <w:p w14:paraId="1A50B3D5" w14:textId="3D533347" w:rsidR="009F2085" w:rsidRDefault="00AC4647" w:rsidP="004428A3">
      <w:pPr>
        <w:pStyle w:val="TOC3"/>
        <w:rPr>
          <w:rFonts w:asciiTheme="minorHAnsi" w:eastAsiaTheme="minorEastAsia" w:hAnsiTheme="minorHAnsi" w:cstheme="minorBidi"/>
          <w:kern w:val="2"/>
          <w:szCs w:val="22"/>
          <w14:ligatures w14:val="standardContextual"/>
        </w:rPr>
      </w:pPr>
      <w:hyperlink w:anchor="_Toc133570033" w:history="1">
        <w:r w:rsidR="009F2085" w:rsidRPr="005C790E">
          <w:rPr>
            <w:rStyle w:val="Hyperlink"/>
            <w:b/>
            <w:i/>
          </w:rPr>
          <w:t>Završetak prijediplomskog i diplomskog studija</w:t>
        </w:r>
        <w:r w:rsidR="009F2085">
          <w:rPr>
            <w:webHidden/>
          </w:rPr>
          <w:tab/>
        </w:r>
        <w:r w:rsidR="009F2085">
          <w:rPr>
            <w:webHidden/>
          </w:rPr>
          <w:fldChar w:fldCharType="begin"/>
        </w:r>
        <w:r w:rsidR="009F2085">
          <w:rPr>
            <w:webHidden/>
          </w:rPr>
          <w:instrText xml:space="preserve"> PAGEREF _Toc133570033 \h </w:instrText>
        </w:r>
        <w:r w:rsidR="009F2085">
          <w:rPr>
            <w:webHidden/>
          </w:rPr>
        </w:r>
        <w:r w:rsidR="009F2085">
          <w:rPr>
            <w:webHidden/>
          </w:rPr>
          <w:fldChar w:fldCharType="separate"/>
        </w:r>
        <w:r w:rsidR="009F2085">
          <w:rPr>
            <w:webHidden/>
          </w:rPr>
          <w:t>26</w:t>
        </w:r>
        <w:r w:rsidR="009F2085">
          <w:rPr>
            <w:webHidden/>
          </w:rPr>
          <w:fldChar w:fldCharType="end"/>
        </w:r>
      </w:hyperlink>
    </w:p>
    <w:p w14:paraId="250FB178" w14:textId="0C25A848" w:rsidR="009F2085" w:rsidRDefault="00AC4647">
      <w:pPr>
        <w:pStyle w:val="TOC2"/>
        <w:rPr>
          <w:rFonts w:asciiTheme="minorHAnsi" w:eastAsiaTheme="minorEastAsia" w:hAnsiTheme="minorHAnsi" w:cstheme="minorBidi"/>
          <w:kern w:val="2"/>
          <w:szCs w:val="22"/>
          <w14:ligatures w14:val="standardContextual"/>
        </w:rPr>
      </w:pPr>
      <w:hyperlink w:anchor="_Toc133570034" w:history="1">
        <w:r w:rsidR="009F2085" w:rsidRPr="005C790E">
          <w:rPr>
            <w:rStyle w:val="Hyperlink"/>
          </w:rPr>
          <w:t>Završetak poslijediplomskih studija</w:t>
        </w:r>
        <w:r w:rsidR="009F2085">
          <w:rPr>
            <w:webHidden/>
          </w:rPr>
          <w:tab/>
        </w:r>
        <w:r w:rsidR="009F2085">
          <w:rPr>
            <w:webHidden/>
          </w:rPr>
          <w:fldChar w:fldCharType="begin"/>
        </w:r>
        <w:r w:rsidR="009F2085">
          <w:rPr>
            <w:webHidden/>
          </w:rPr>
          <w:instrText xml:space="preserve"> PAGEREF _Toc133570034 \h </w:instrText>
        </w:r>
        <w:r w:rsidR="009F2085">
          <w:rPr>
            <w:webHidden/>
          </w:rPr>
        </w:r>
        <w:r w:rsidR="009F2085">
          <w:rPr>
            <w:webHidden/>
          </w:rPr>
          <w:fldChar w:fldCharType="separate"/>
        </w:r>
        <w:r w:rsidR="009F2085">
          <w:rPr>
            <w:webHidden/>
          </w:rPr>
          <w:t>27</w:t>
        </w:r>
        <w:r w:rsidR="009F2085">
          <w:rPr>
            <w:webHidden/>
          </w:rPr>
          <w:fldChar w:fldCharType="end"/>
        </w:r>
      </w:hyperlink>
    </w:p>
    <w:p w14:paraId="6618202F" w14:textId="7E57850B" w:rsidR="009F2085" w:rsidRDefault="00AC4647">
      <w:pPr>
        <w:pStyle w:val="TOC2"/>
        <w:rPr>
          <w:rFonts w:asciiTheme="minorHAnsi" w:eastAsiaTheme="minorEastAsia" w:hAnsiTheme="minorHAnsi" w:cstheme="minorBidi"/>
          <w:kern w:val="2"/>
          <w:szCs w:val="22"/>
          <w14:ligatures w14:val="standardContextual"/>
        </w:rPr>
      </w:pPr>
      <w:hyperlink w:anchor="_Toc133570035" w:history="1">
        <w:r w:rsidR="009F2085" w:rsidRPr="005C790E">
          <w:rPr>
            <w:rStyle w:val="Hyperlink"/>
          </w:rPr>
          <w:t>Završetak programa cjeloživotnog obrazovanja i usavršavanja</w:t>
        </w:r>
        <w:r w:rsidR="009F2085">
          <w:rPr>
            <w:webHidden/>
          </w:rPr>
          <w:tab/>
        </w:r>
        <w:r w:rsidR="009F2085">
          <w:rPr>
            <w:webHidden/>
          </w:rPr>
          <w:fldChar w:fldCharType="begin"/>
        </w:r>
        <w:r w:rsidR="009F2085">
          <w:rPr>
            <w:webHidden/>
          </w:rPr>
          <w:instrText xml:space="preserve"> PAGEREF _Toc133570035 \h </w:instrText>
        </w:r>
        <w:r w:rsidR="009F2085">
          <w:rPr>
            <w:webHidden/>
          </w:rPr>
        </w:r>
        <w:r w:rsidR="009F2085">
          <w:rPr>
            <w:webHidden/>
          </w:rPr>
          <w:fldChar w:fldCharType="separate"/>
        </w:r>
        <w:r w:rsidR="009F2085">
          <w:rPr>
            <w:webHidden/>
          </w:rPr>
          <w:t>27</w:t>
        </w:r>
        <w:r w:rsidR="009F2085">
          <w:rPr>
            <w:webHidden/>
          </w:rPr>
          <w:fldChar w:fldCharType="end"/>
        </w:r>
      </w:hyperlink>
    </w:p>
    <w:p w14:paraId="469791E0" w14:textId="17BF9788" w:rsidR="009F2085" w:rsidRDefault="00AC4647">
      <w:pPr>
        <w:pStyle w:val="TOC2"/>
        <w:rPr>
          <w:rFonts w:asciiTheme="minorHAnsi" w:eastAsiaTheme="minorEastAsia" w:hAnsiTheme="minorHAnsi" w:cstheme="minorBidi"/>
          <w:kern w:val="2"/>
          <w:szCs w:val="22"/>
          <w14:ligatures w14:val="standardContextual"/>
        </w:rPr>
      </w:pPr>
      <w:hyperlink w:anchor="_Toc133570036" w:history="1">
        <w:r w:rsidR="009F2085" w:rsidRPr="005C790E">
          <w:rPr>
            <w:rStyle w:val="Hyperlink"/>
          </w:rPr>
          <w:t>Promocija</w:t>
        </w:r>
        <w:r w:rsidR="009F2085">
          <w:rPr>
            <w:webHidden/>
          </w:rPr>
          <w:tab/>
        </w:r>
        <w:r w:rsidR="009F2085">
          <w:rPr>
            <w:webHidden/>
          </w:rPr>
          <w:fldChar w:fldCharType="begin"/>
        </w:r>
        <w:r w:rsidR="009F2085">
          <w:rPr>
            <w:webHidden/>
          </w:rPr>
          <w:instrText xml:space="preserve"> PAGEREF _Toc133570036 \h </w:instrText>
        </w:r>
        <w:r w:rsidR="009F2085">
          <w:rPr>
            <w:webHidden/>
          </w:rPr>
        </w:r>
        <w:r w:rsidR="009F2085">
          <w:rPr>
            <w:webHidden/>
          </w:rPr>
          <w:fldChar w:fldCharType="separate"/>
        </w:r>
        <w:r w:rsidR="009F2085">
          <w:rPr>
            <w:webHidden/>
          </w:rPr>
          <w:t>27</w:t>
        </w:r>
        <w:r w:rsidR="009F2085">
          <w:rPr>
            <w:webHidden/>
          </w:rPr>
          <w:fldChar w:fldCharType="end"/>
        </w:r>
      </w:hyperlink>
    </w:p>
    <w:p w14:paraId="3FC4204E" w14:textId="4E322221" w:rsidR="009F2085" w:rsidRDefault="00AC4647">
      <w:pPr>
        <w:pStyle w:val="TOC2"/>
        <w:rPr>
          <w:rFonts w:asciiTheme="minorHAnsi" w:eastAsiaTheme="minorEastAsia" w:hAnsiTheme="minorHAnsi" w:cstheme="minorBidi"/>
          <w:kern w:val="2"/>
          <w:szCs w:val="22"/>
          <w14:ligatures w14:val="standardContextual"/>
        </w:rPr>
      </w:pPr>
      <w:hyperlink w:anchor="_Toc133570037" w:history="1">
        <w:r w:rsidR="009F2085" w:rsidRPr="005C790E">
          <w:rPr>
            <w:rStyle w:val="Hyperlink"/>
          </w:rPr>
          <w:t>Oduzimanje akademskog ili stručnog naziva, odnosno akademskog stupnja doktora znanosti</w:t>
        </w:r>
        <w:r w:rsidR="009F2085">
          <w:rPr>
            <w:webHidden/>
          </w:rPr>
          <w:tab/>
        </w:r>
        <w:r w:rsidR="009F2085">
          <w:rPr>
            <w:webHidden/>
          </w:rPr>
          <w:fldChar w:fldCharType="begin"/>
        </w:r>
        <w:r w:rsidR="009F2085">
          <w:rPr>
            <w:webHidden/>
          </w:rPr>
          <w:instrText xml:space="preserve"> PAGEREF _Toc133570037 \h </w:instrText>
        </w:r>
        <w:r w:rsidR="009F2085">
          <w:rPr>
            <w:webHidden/>
          </w:rPr>
        </w:r>
        <w:r w:rsidR="009F2085">
          <w:rPr>
            <w:webHidden/>
          </w:rPr>
          <w:fldChar w:fldCharType="separate"/>
        </w:r>
        <w:r w:rsidR="009F2085">
          <w:rPr>
            <w:webHidden/>
          </w:rPr>
          <w:t>28</w:t>
        </w:r>
        <w:r w:rsidR="009F2085">
          <w:rPr>
            <w:webHidden/>
          </w:rPr>
          <w:fldChar w:fldCharType="end"/>
        </w:r>
      </w:hyperlink>
    </w:p>
    <w:p w14:paraId="621839AF" w14:textId="7F1D3D6C"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40" w:history="1">
        <w:r w:rsidR="009F2085" w:rsidRPr="005C790E">
          <w:rPr>
            <w:rStyle w:val="Hyperlink"/>
          </w:rPr>
          <w:t>VI.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ZAPOSLENICI</w:t>
        </w:r>
        <w:r w:rsidR="009F2085">
          <w:rPr>
            <w:webHidden/>
          </w:rPr>
          <w:tab/>
        </w:r>
        <w:r w:rsidR="009F2085">
          <w:rPr>
            <w:webHidden/>
          </w:rPr>
          <w:fldChar w:fldCharType="begin"/>
        </w:r>
        <w:r w:rsidR="009F2085">
          <w:rPr>
            <w:webHidden/>
          </w:rPr>
          <w:instrText xml:space="preserve"> PAGEREF _Toc133570040 \h </w:instrText>
        </w:r>
        <w:r w:rsidR="009F2085">
          <w:rPr>
            <w:webHidden/>
          </w:rPr>
        </w:r>
        <w:r w:rsidR="009F2085">
          <w:rPr>
            <w:webHidden/>
          </w:rPr>
          <w:fldChar w:fldCharType="separate"/>
        </w:r>
        <w:r w:rsidR="009F2085">
          <w:rPr>
            <w:webHidden/>
          </w:rPr>
          <w:t>28</w:t>
        </w:r>
        <w:r w:rsidR="009F2085">
          <w:rPr>
            <w:webHidden/>
          </w:rPr>
          <w:fldChar w:fldCharType="end"/>
        </w:r>
      </w:hyperlink>
    </w:p>
    <w:p w14:paraId="5669D73F" w14:textId="3D3343D9" w:rsidR="009F2085" w:rsidRDefault="00AC4647">
      <w:pPr>
        <w:pStyle w:val="TOC2"/>
        <w:rPr>
          <w:rFonts w:asciiTheme="minorHAnsi" w:eastAsiaTheme="minorEastAsia" w:hAnsiTheme="minorHAnsi" w:cstheme="minorBidi"/>
          <w:kern w:val="2"/>
          <w:szCs w:val="22"/>
          <w14:ligatures w14:val="standardContextual"/>
        </w:rPr>
      </w:pPr>
      <w:hyperlink w:anchor="_Toc133570041" w:history="1">
        <w:r w:rsidR="009F2085" w:rsidRPr="005C790E">
          <w:rPr>
            <w:rStyle w:val="Hyperlink"/>
          </w:rPr>
          <w:t>Obavljanje fakultetske djelatnosti</w:t>
        </w:r>
        <w:r w:rsidR="009F2085">
          <w:rPr>
            <w:webHidden/>
          </w:rPr>
          <w:tab/>
        </w:r>
        <w:r w:rsidR="009F2085">
          <w:rPr>
            <w:webHidden/>
          </w:rPr>
          <w:fldChar w:fldCharType="begin"/>
        </w:r>
        <w:r w:rsidR="009F2085">
          <w:rPr>
            <w:webHidden/>
          </w:rPr>
          <w:instrText xml:space="preserve"> PAGEREF _Toc133570041 \h </w:instrText>
        </w:r>
        <w:r w:rsidR="009F2085">
          <w:rPr>
            <w:webHidden/>
          </w:rPr>
        </w:r>
        <w:r w:rsidR="009F2085">
          <w:rPr>
            <w:webHidden/>
          </w:rPr>
          <w:fldChar w:fldCharType="separate"/>
        </w:r>
        <w:r w:rsidR="009F2085">
          <w:rPr>
            <w:webHidden/>
          </w:rPr>
          <w:t>28</w:t>
        </w:r>
        <w:r w:rsidR="009F2085">
          <w:rPr>
            <w:webHidden/>
          </w:rPr>
          <w:fldChar w:fldCharType="end"/>
        </w:r>
      </w:hyperlink>
    </w:p>
    <w:p w14:paraId="35738293" w14:textId="740F8C61" w:rsidR="009F2085" w:rsidRDefault="00AC4647">
      <w:pPr>
        <w:pStyle w:val="TOC2"/>
        <w:rPr>
          <w:rFonts w:asciiTheme="minorHAnsi" w:eastAsiaTheme="minorEastAsia" w:hAnsiTheme="minorHAnsi" w:cstheme="minorBidi"/>
          <w:kern w:val="2"/>
          <w:szCs w:val="22"/>
          <w14:ligatures w14:val="standardContextual"/>
        </w:rPr>
      </w:pPr>
      <w:hyperlink w:anchor="_Toc133570042" w:history="1">
        <w:r w:rsidR="009F2085" w:rsidRPr="005C790E">
          <w:rPr>
            <w:rStyle w:val="Hyperlink"/>
          </w:rPr>
          <w:t xml:space="preserve">Nastavnička, suradnička i stručna radna mjesta </w:t>
        </w:r>
        <w:r w:rsidR="009F2085">
          <w:rPr>
            <w:webHidden/>
          </w:rPr>
          <w:tab/>
        </w:r>
        <w:r w:rsidR="009F2085">
          <w:rPr>
            <w:webHidden/>
          </w:rPr>
          <w:fldChar w:fldCharType="begin"/>
        </w:r>
        <w:r w:rsidR="009F2085">
          <w:rPr>
            <w:webHidden/>
          </w:rPr>
          <w:instrText xml:space="preserve"> PAGEREF _Toc133570042 \h </w:instrText>
        </w:r>
        <w:r w:rsidR="009F2085">
          <w:rPr>
            <w:webHidden/>
          </w:rPr>
        </w:r>
        <w:r w:rsidR="009F2085">
          <w:rPr>
            <w:webHidden/>
          </w:rPr>
          <w:fldChar w:fldCharType="separate"/>
        </w:r>
        <w:r w:rsidR="009F2085">
          <w:rPr>
            <w:webHidden/>
          </w:rPr>
          <w:t>28</w:t>
        </w:r>
        <w:r w:rsidR="009F2085">
          <w:rPr>
            <w:webHidden/>
          </w:rPr>
          <w:fldChar w:fldCharType="end"/>
        </w:r>
      </w:hyperlink>
    </w:p>
    <w:p w14:paraId="2B651074" w14:textId="7527AFA2" w:rsidR="009F2085" w:rsidRDefault="00AC4647">
      <w:pPr>
        <w:pStyle w:val="TOC2"/>
        <w:rPr>
          <w:rFonts w:asciiTheme="minorHAnsi" w:eastAsiaTheme="minorEastAsia" w:hAnsiTheme="minorHAnsi" w:cstheme="minorBidi"/>
          <w:kern w:val="2"/>
          <w:szCs w:val="22"/>
          <w14:ligatures w14:val="standardContextual"/>
        </w:rPr>
      </w:pPr>
      <w:hyperlink w:anchor="_Toc133570043" w:history="1">
        <w:r w:rsidR="009F2085" w:rsidRPr="005C790E">
          <w:rPr>
            <w:rStyle w:val="Hyperlink"/>
          </w:rPr>
          <w:t>Ustroj radnih mjesta nastavnika i suradnika</w:t>
        </w:r>
        <w:r w:rsidR="009F2085">
          <w:rPr>
            <w:webHidden/>
          </w:rPr>
          <w:tab/>
        </w:r>
        <w:r w:rsidR="009F2085">
          <w:rPr>
            <w:webHidden/>
          </w:rPr>
          <w:fldChar w:fldCharType="begin"/>
        </w:r>
        <w:r w:rsidR="009F2085">
          <w:rPr>
            <w:webHidden/>
          </w:rPr>
          <w:instrText xml:space="preserve"> PAGEREF _Toc133570043 \h </w:instrText>
        </w:r>
        <w:r w:rsidR="009F2085">
          <w:rPr>
            <w:webHidden/>
          </w:rPr>
        </w:r>
        <w:r w:rsidR="009F2085">
          <w:rPr>
            <w:webHidden/>
          </w:rPr>
          <w:fldChar w:fldCharType="separate"/>
        </w:r>
        <w:r w:rsidR="009F2085">
          <w:rPr>
            <w:webHidden/>
          </w:rPr>
          <w:t>28</w:t>
        </w:r>
        <w:r w:rsidR="009F2085">
          <w:rPr>
            <w:webHidden/>
          </w:rPr>
          <w:fldChar w:fldCharType="end"/>
        </w:r>
      </w:hyperlink>
    </w:p>
    <w:p w14:paraId="5F34FDD1" w14:textId="1ABCEC32" w:rsidR="009F2085" w:rsidRDefault="00AC4647">
      <w:pPr>
        <w:pStyle w:val="TOC2"/>
        <w:rPr>
          <w:rFonts w:asciiTheme="minorHAnsi" w:eastAsiaTheme="minorEastAsia" w:hAnsiTheme="minorHAnsi" w:cstheme="minorBidi"/>
          <w:kern w:val="2"/>
          <w:szCs w:val="22"/>
          <w14:ligatures w14:val="standardContextual"/>
        </w:rPr>
      </w:pPr>
      <w:hyperlink w:anchor="_Toc133570044" w:history="1">
        <w:r w:rsidR="009F2085" w:rsidRPr="005C790E">
          <w:rPr>
            <w:rStyle w:val="Hyperlink"/>
          </w:rPr>
          <w:t>Kriteriji za izbor na radno mjesto</w:t>
        </w:r>
        <w:r w:rsidR="009F2085">
          <w:rPr>
            <w:webHidden/>
          </w:rPr>
          <w:tab/>
        </w:r>
        <w:r w:rsidR="009F2085">
          <w:rPr>
            <w:webHidden/>
          </w:rPr>
          <w:fldChar w:fldCharType="begin"/>
        </w:r>
        <w:r w:rsidR="009F2085">
          <w:rPr>
            <w:webHidden/>
          </w:rPr>
          <w:instrText xml:space="preserve"> PAGEREF _Toc133570044 \h </w:instrText>
        </w:r>
        <w:r w:rsidR="009F2085">
          <w:rPr>
            <w:webHidden/>
          </w:rPr>
        </w:r>
        <w:r w:rsidR="009F2085">
          <w:rPr>
            <w:webHidden/>
          </w:rPr>
          <w:fldChar w:fldCharType="separate"/>
        </w:r>
        <w:r w:rsidR="009F2085">
          <w:rPr>
            <w:webHidden/>
          </w:rPr>
          <w:t>29</w:t>
        </w:r>
        <w:r w:rsidR="009F2085">
          <w:rPr>
            <w:webHidden/>
          </w:rPr>
          <w:fldChar w:fldCharType="end"/>
        </w:r>
      </w:hyperlink>
    </w:p>
    <w:p w14:paraId="0EFA264D" w14:textId="35753FF4" w:rsidR="009F2085" w:rsidRDefault="00AC4647">
      <w:pPr>
        <w:pStyle w:val="TOC2"/>
        <w:rPr>
          <w:rFonts w:asciiTheme="minorHAnsi" w:eastAsiaTheme="minorEastAsia" w:hAnsiTheme="minorHAnsi" w:cstheme="minorBidi"/>
          <w:kern w:val="2"/>
          <w:szCs w:val="22"/>
          <w14:ligatures w14:val="standardContextual"/>
        </w:rPr>
      </w:pPr>
      <w:hyperlink w:anchor="_Toc133570045" w:history="1">
        <w:r w:rsidR="009F2085" w:rsidRPr="005C790E">
          <w:rPr>
            <w:rStyle w:val="Hyperlink"/>
          </w:rPr>
          <w:t>Zapošljavanje na slobodno radno mjesto</w:t>
        </w:r>
        <w:r w:rsidR="009F2085">
          <w:rPr>
            <w:webHidden/>
          </w:rPr>
          <w:tab/>
        </w:r>
        <w:r w:rsidR="009F2085">
          <w:rPr>
            <w:webHidden/>
          </w:rPr>
          <w:fldChar w:fldCharType="begin"/>
        </w:r>
        <w:r w:rsidR="009F2085">
          <w:rPr>
            <w:webHidden/>
          </w:rPr>
          <w:instrText xml:space="preserve"> PAGEREF _Toc133570045 \h </w:instrText>
        </w:r>
        <w:r w:rsidR="009F2085">
          <w:rPr>
            <w:webHidden/>
          </w:rPr>
        </w:r>
        <w:r w:rsidR="009F2085">
          <w:rPr>
            <w:webHidden/>
          </w:rPr>
          <w:fldChar w:fldCharType="separate"/>
        </w:r>
        <w:r w:rsidR="009F2085">
          <w:rPr>
            <w:webHidden/>
          </w:rPr>
          <w:t>30</w:t>
        </w:r>
        <w:r w:rsidR="009F2085">
          <w:rPr>
            <w:webHidden/>
          </w:rPr>
          <w:fldChar w:fldCharType="end"/>
        </w:r>
      </w:hyperlink>
    </w:p>
    <w:p w14:paraId="2D9C169D" w14:textId="66A8ACD8" w:rsidR="009F2085" w:rsidRDefault="00AC4647">
      <w:pPr>
        <w:pStyle w:val="TOC2"/>
        <w:rPr>
          <w:rFonts w:asciiTheme="minorHAnsi" w:eastAsiaTheme="minorEastAsia" w:hAnsiTheme="minorHAnsi" w:cstheme="minorBidi"/>
          <w:kern w:val="2"/>
          <w:szCs w:val="22"/>
          <w14:ligatures w14:val="standardContextual"/>
        </w:rPr>
      </w:pPr>
      <w:hyperlink w:anchor="_Toc133570046" w:history="1">
        <w:r w:rsidR="009F2085" w:rsidRPr="005C790E">
          <w:rPr>
            <w:rStyle w:val="Hyperlink"/>
          </w:rPr>
          <w:t>Izbor na više radno mjesto</w:t>
        </w:r>
        <w:r w:rsidR="009F2085">
          <w:rPr>
            <w:webHidden/>
          </w:rPr>
          <w:tab/>
        </w:r>
        <w:r w:rsidR="009F2085">
          <w:rPr>
            <w:webHidden/>
          </w:rPr>
          <w:fldChar w:fldCharType="begin"/>
        </w:r>
        <w:r w:rsidR="009F2085">
          <w:rPr>
            <w:webHidden/>
          </w:rPr>
          <w:instrText xml:space="preserve"> PAGEREF _Toc133570046 \h </w:instrText>
        </w:r>
        <w:r w:rsidR="009F2085">
          <w:rPr>
            <w:webHidden/>
          </w:rPr>
        </w:r>
        <w:r w:rsidR="009F2085">
          <w:rPr>
            <w:webHidden/>
          </w:rPr>
          <w:fldChar w:fldCharType="separate"/>
        </w:r>
        <w:r w:rsidR="009F2085">
          <w:rPr>
            <w:webHidden/>
          </w:rPr>
          <w:t>31</w:t>
        </w:r>
        <w:r w:rsidR="009F2085">
          <w:rPr>
            <w:webHidden/>
          </w:rPr>
          <w:fldChar w:fldCharType="end"/>
        </w:r>
      </w:hyperlink>
    </w:p>
    <w:p w14:paraId="581C592E" w14:textId="200F15FA" w:rsidR="009F2085" w:rsidRDefault="00AC4647">
      <w:pPr>
        <w:pStyle w:val="TOC2"/>
        <w:rPr>
          <w:rFonts w:asciiTheme="minorHAnsi" w:eastAsiaTheme="minorEastAsia" w:hAnsiTheme="minorHAnsi" w:cstheme="minorBidi"/>
          <w:kern w:val="2"/>
          <w:szCs w:val="22"/>
          <w14:ligatures w14:val="standardContextual"/>
        </w:rPr>
      </w:pPr>
      <w:hyperlink w:anchor="_Toc133570047" w:history="1">
        <w:r w:rsidR="009F2085" w:rsidRPr="005C790E">
          <w:rPr>
            <w:rStyle w:val="Hyperlink"/>
          </w:rPr>
          <w:t>Reizbor na radno mjesto nastavnika</w:t>
        </w:r>
        <w:r w:rsidR="009F2085">
          <w:rPr>
            <w:webHidden/>
          </w:rPr>
          <w:tab/>
        </w:r>
        <w:r w:rsidR="009F2085">
          <w:rPr>
            <w:webHidden/>
          </w:rPr>
          <w:fldChar w:fldCharType="begin"/>
        </w:r>
        <w:r w:rsidR="009F2085">
          <w:rPr>
            <w:webHidden/>
          </w:rPr>
          <w:instrText xml:space="preserve"> PAGEREF _Toc133570047 \h </w:instrText>
        </w:r>
        <w:r w:rsidR="009F2085">
          <w:rPr>
            <w:webHidden/>
          </w:rPr>
        </w:r>
        <w:r w:rsidR="009F2085">
          <w:rPr>
            <w:webHidden/>
          </w:rPr>
          <w:fldChar w:fldCharType="separate"/>
        </w:r>
        <w:r w:rsidR="009F2085">
          <w:rPr>
            <w:webHidden/>
          </w:rPr>
          <w:t>32</w:t>
        </w:r>
        <w:r w:rsidR="009F2085">
          <w:rPr>
            <w:webHidden/>
          </w:rPr>
          <w:fldChar w:fldCharType="end"/>
        </w:r>
      </w:hyperlink>
    </w:p>
    <w:p w14:paraId="529612E0" w14:textId="76057E52" w:rsidR="009F2085" w:rsidRDefault="00AC4647">
      <w:pPr>
        <w:pStyle w:val="TOC2"/>
        <w:rPr>
          <w:rFonts w:asciiTheme="minorHAnsi" w:eastAsiaTheme="minorEastAsia" w:hAnsiTheme="minorHAnsi" w:cstheme="minorBidi"/>
          <w:kern w:val="2"/>
          <w:szCs w:val="22"/>
          <w14:ligatures w14:val="standardContextual"/>
        </w:rPr>
      </w:pPr>
      <w:hyperlink w:anchor="_Toc133570048" w:history="1">
        <w:r w:rsidR="009F2085" w:rsidRPr="005C790E">
          <w:rPr>
            <w:rStyle w:val="Hyperlink"/>
          </w:rPr>
          <w:t>Suradnici</w:t>
        </w:r>
        <w:r w:rsidR="009F2085">
          <w:rPr>
            <w:webHidden/>
          </w:rPr>
          <w:tab/>
        </w:r>
        <w:r w:rsidR="009F2085">
          <w:rPr>
            <w:webHidden/>
          </w:rPr>
          <w:fldChar w:fldCharType="begin"/>
        </w:r>
        <w:r w:rsidR="009F2085">
          <w:rPr>
            <w:webHidden/>
          </w:rPr>
          <w:instrText xml:space="preserve"> PAGEREF _Toc133570048 \h </w:instrText>
        </w:r>
        <w:r w:rsidR="009F2085">
          <w:rPr>
            <w:webHidden/>
          </w:rPr>
        </w:r>
        <w:r w:rsidR="009F2085">
          <w:rPr>
            <w:webHidden/>
          </w:rPr>
          <w:fldChar w:fldCharType="separate"/>
        </w:r>
        <w:r w:rsidR="009F2085">
          <w:rPr>
            <w:webHidden/>
          </w:rPr>
          <w:t>32</w:t>
        </w:r>
        <w:r w:rsidR="009F2085">
          <w:rPr>
            <w:webHidden/>
          </w:rPr>
          <w:fldChar w:fldCharType="end"/>
        </w:r>
      </w:hyperlink>
    </w:p>
    <w:p w14:paraId="625EFB0F" w14:textId="1332CD56" w:rsidR="009F2085" w:rsidRDefault="00AC4647">
      <w:pPr>
        <w:pStyle w:val="TOC2"/>
        <w:rPr>
          <w:rFonts w:asciiTheme="minorHAnsi" w:eastAsiaTheme="minorEastAsia" w:hAnsiTheme="minorHAnsi" w:cstheme="minorBidi"/>
          <w:kern w:val="2"/>
          <w:szCs w:val="22"/>
          <w14:ligatures w14:val="standardContextual"/>
        </w:rPr>
      </w:pPr>
      <w:hyperlink w:anchor="_Toc133570049" w:history="1">
        <w:r w:rsidR="009F2085" w:rsidRPr="005C790E">
          <w:rPr>
            <w:rStyle w:val="Hyperlink"/>
          </w:rPr>
          <w:t>Ocjena rada suradnika</w:t>
        </w:r>
        <w:r w:rsidR="009F2085">
          <w:rPr>
            <w:webHidden/>
          </w:rPr>
          <w:tab/>
        </w:r>
        <w:r w:rsidR="009F2085">
          <w:rPr>
            <w:webHidden/>
          </w:rPr>
          <w:fldChar w:fldCharType="begin"/>
        </w:r>
        <w:r w:rsidR="009F2085">
          <w:rPr>
            <w:webHidden/>
          </w:rPr>
          <w:instrText xml:space="preserve"> PAGEREF _Toc133570049 \h </w:instrText>
        </w:r>
        <w:r w:rsidR="009F2085">
          <w:rPr>
            <w:webHidden/>
          </w:rPr>
        </w:r>
        <w:r w:rsidR="009F2085">
          <w:rPr>
            <w:webHidden/>
          </w:rPr>
          <w:fldChar w:fldCharType="separate"/>
        </w:r>
        <w:r w:rsidR="009F2085">
          <w:rPr>
            <w:webHidden/>
          </w:rPr>
          <w:t>33</w:t>
        </w:r>
        <w:r w:rsidR="009F2085">
          <w:rPr>
            <w:webHidden/>
          </w:rPr>
          <w:fldChar w:fldCharType="end"/>
        </w:r>
      </w:hyperlink>
    </w:p>
    <w:p w14:paraId="70D24690" w14:textId="54D16896" w:rsidR="009F2085" w:rsidRDefault="00AC4647">
      <w:pPr>
        <w:pStyle w:val="TOC2"/>
        <w:rPr>
          <w:rFonts w:asciiTheme="minorHAnsi" w:eastAsiaTheme="minorEastAsia" w:hAnsiTheme="minorHAnsi" w:cstheme="minorBidi"/>
          <w:kern w:val="2"/>
          <w:szCs w:val="22"/>
          <w14:ligatures w14:val="standardContextual"/>
        </w:rPr>
      </w:pPr>
      <w:hyperlink w:anchor="_Toc133570050" w:history="1">
        <w:r w:rsidR="009F2085" w:rsidRPr="005C790E">
          <w:rPr>
            <w:rStyle w:val="Hyperlink"/>
          </w:rPr>
          <w:t>Stručna radna mjesta</w:t>
        </w:r>
        <w:r w:rsidR="009F2085">
          <w:rPr>
            <w:webHidden/>
          </w:rPr>
          <w:tab/>
        </w:r>
        <w:r w:rsidR="009F2085">
          <w:rPr>
            <w:webHidden/>
          </w:rPr>
          <w:fldChar w:fldCharType="begin"/>
        </w:r>
        <w:r w:rsidR="009F2085">
          <w:rPr>
            <w:webHidden/>
          </w:rPr>
          <w:instrText xml:space="preserve"> PAGEREF _Toc133570050 \h </w:instrText>
        </w:r>
        <w:r w:rsidR="009F2085">
          <w:rPr>
            <w:webHidden/>
          </w:rPr>
        </w:r>
        <w:r w:rsidR="009F2085">
          <w:rPr>
            <w:webHidden/>
          </w:rPr>
          <w:fldChar w:fldCharType="separate"/>
        </w:r>
        <w:r w:rsidR="009F2085">
          <w:rPr>
            <w:webHidden/>
          </w:rPr>
          <w:t>33</w:t>
        </w:r>
        <w:r w:rsidR="009F2085">
          <w:rPr>
            <w:webHidden/>
          </w:rPr>
          <w:fldChar w:fldCharType="end"/>
        </w:r>
      </w:hyperlink>
    </w:p>
    <w:p w14:paraId="4DE9F387" w14:textId="62945CD4" w:rsidR="009F2085" w:rsidRDefault="00AC4647">
      <w:pPr>
        <w:pStyle w:val="TOC2"/>
        <w:rPr>
          <w:rFonts w:asciiTheme="minorHAnsi" w:eastAsiaTheme="minorEastAsia" w:hAnsiTheme="minorHAnsi" w:cstheme="minorBidi"/>
          <w:kern w:val="2"/>
          <w:szCs w:val="22"/>
          <w14:ligatures w14:val="standardContextual"/>
        </w:rPr>
      </w:pPr>
      <w:hyperlink w:anchor="_Toc133570051" w:history="1">
        <w:r w:rsidR="009F2085" w:rsidRPr="005C790E">
          <w:rPr>
            <w:rStyle w:val="Hyperlink"/>
          </w:rPr>
          <w:t>Počasno zvanje</w:t>
        </w:r>
        <w:r w:rsidR="009F2085">
          <w:rPr>
            <w:webHidden/>
          </w:rPr>
          <w:tab/>
        </w:r>
        <w:r w:rsidR="009F2085">
          <w:rPr>
            <w:webHidden/>
          </w:rPr>
          <w:fldChar w:fldCharType="begin"/>
        </w:r>
        <w:r w:rsidR="009F2085">
          <w:rPr>
            <w:webHidden/>
          </w:rPr>
          <w:instrText xml:space="preserve"> PAGEREF _Toc133570051 \h </w:instrText>
        </w:r>
        <w:r w:rsidR="009F2085">
          <w:rPr>
            <w:webHidden/>
          </w:rPr>
        </w:r>
        <w:r w:rsidR="009F2085">
          <w:rPr>
            <w:webHidden/>
          </w:rPr>
          <w:fldChar w:fldCharType="separate"/>
        </w:r>
        <w:r w:rsidR="009F2085">
          <w:rPr>
            <w:webHidden/>
          </w:rPr>
          <w:t>33</w:t>
        </w:r>
        <w:r w:rsidR="009F2085">
          <w:rPr>
            <w:webHidden/>
          </w:rPr>
          <w:fldChar w:fldCharType="end"/>
        </w:r>
      </w:hyperlink>
    </w:p>
    <w:p w14:paraId="23306D91" w14:textId="49EED3B7" w:rsidR="009F2085" w:rsidRDefault="00AC4647">
      <w:pPr>
        <w:pStyle w:val="TOC2"/>
        <w:rPr>
          <w:rFonts w:asciiTheme="minorHAnsi" w:eastAsiaTheme="minorEastAsia" w:hAnsiTheme="minorHAnsi" w:cstheme="minorBidi"/>
          <w:kern w:val="2"/>
          <w:szCs w:val="22"/>
          <w14:ligatures w14:val="standardContextual"/>
        </w:rPr>
      </w:pPr>
      <w:hyperlink w:anchor="_Toc133570052" w:history="1">
        <w:r w:rsidR="009F2085" w:rsidRPr="005C790E">
          <w:rPr>
            <w:rStyle w:val="Hyperlink"/>
          </w:rPr>
          <w:t>Slobodna studijska godina</w:t>
        </w:r>
        <w:r w:rsidR="009F2085">
          <w:rPr>
            <w:webHidden/>
          </w:rPr>
          <w:tab/>
        </w:r>
        <w:r w:rsidR="009F2085">
          <w:rPr>
            <w:webHidden/>
          </w:rPr>
          <w:fldChar w:fldCharType="begin"/>
        </w:r>
        <w:r w:rsidR="009F2085">
          <w:rPr>
            <w:webHidden/>
          </w:rPr>
          <w:instrText xml:space="preserve"> PAGEREF _Toc133570052 \h </w:instrText>
        </w:r>
        <w:r w:rsidR="009F2085">
          <w:rPr>
            <w:webHidden/>
          </w:rPr>
        </w:r>
        <w:r w:rsidR="009F2085">
          <w:rPr>
            <w:webHidden/>
          </w:rPr>
          <w:fldChar w:fldCharType="separate"/>
        </w:r>
        <w:r w:rsidR="009F2085">
          <w:rPr>
            <w:webHidden/>
          </w:rPr>
          <w:t>33</w:t>
        </w:r>
        <w:r w:rsidR="009F2085">
          <w:rPr>
            <w:webHidden/>
          </w:rPr>
          <w:fldChar w:fldCharType="end"/>
        </w:r>
      </w:hyperlink>
    </w:p>
    <w:p w14:paraId="13E82041" w14:textId="08244129" w:rsidR="009F2085" w:rsidRDefault="00AC4647">
      <w:pPr>
        <w:pStyle w:val="TOC2"/>
        <w:rPr>
          <w:rFonts w:asciiTheme="minorHAnsi" w:eastAsiaTheme="minorEastAsia" w:hAnsiTheme="minorHAnsi" w:cstheme="minorBidi"/>
          <w:kern w:val="2"/>
          <w:szCs w:val="22"/>
          <w14:ligatures w14:val="standardContextual"/>
        </w:rPr>
      </w:pPr>
      <w:hyperlink w:anchor="_Toc133570053" w:history="1">
        <w:r w:rsidR="009F2085" w:rsidRPr="005C790E">
          <w:rPr>
            <w:rStyle w:val="Hyperlink"/>
          </w:rPr>
          <w:t>Prava nastavnika imenovanih na rukovodeće i javne dužnosti</w:t>
        </w:r>
        <w:r w:rsidR="009F2085">
          <w:rPr>
            <w:webHidden/>
          </w:rPr>
          <w:tab/>
        </w:r>
        <w:r w:rsidR="009F2085">
          <w:rPr>
            <w:webHidden/>
          </w:rPr>
          <w:fldChar w:fldCharType="begin"/>
        </w:r>
        <w:r w:rsidR="009F2085">
          <w:rPr>
            <w:webHidden/>
          </w:rPr>
          <w:instrText xml:space="preserve"> PAGEREF _Toc133570053 \h </w:instrText>
        </w:r>
        <w:r w:rsidR="009F2085">
          <w:rPr>
            <w:webHidden/>
          </w:rPr>
        </w:r>
        <w:r w:rsidR="009F2085">
          <w:rPr>
            <w:webHidden/>
          </w:rPr>
          <w:fldChar w:fldCharType="separate"/>
        </w:r>
        <w:r w:rsidR="009F2085">
          <w:rPr>
            <w:webHidden/>
          </w:rPr>
          <w:t>33</w:t>
        </w:r>
        <w:r w:rsidR="009F2085">
          <w:rPr>
            <w:webHidden/>
          </w:rPr>
          <w:fldChar w:fldCharType="end"/>
        </w:r>
      </w:hyperlink>
    </w:p>
    <w:p w14:paraId="4B2A2984" w14:textId="2AE052DD" w:rsidR="009F2085" w:rsidRDefault="00AC4647">
      <w:pPr>
        <w:pStyle w:val="TOC2"/>
        <w:rPr>
          <w:rFonts w:asciiTheme="minorHAnsi" w:eastAsiaTheme="minorEastAsia" w:hAnsiTheme="minorHAnsi" w:cstheme="minorBidi"/>
          <w:kern w:val="2"/>
          <w:szCs w:val="22"/>
          <w14:ligatures w14:val="standardContextual"/>
        </w:rPr>
      </w:pPr>
      <w:hyperlink w:anchor="_Toc133570054" w:history="1">
        <w:r w:rsidR="009F2085" w:rsidRPr="005C790E">
          <w:rPr>
            <w:rStyle w:val="Hyperlink"/>
          </w:rPr>
          <w:t>Mirovanje rokova i produljenje ugovora o radu</w:t>
        </w:r>
        <w:r w:rsidR="009F2085">
          <w:rPr>
            <w:webHidden/>
          </w:rPr>
          <w:tab/>
        </w:r>
        <w:r w:rsidR="009F2085">
          <w:rPr>
            <w:webHidden/>
          </w:rPr>
          <w:fldChar w:fldCharType="begin"/>
        </w:r>
        <w:r w:rsidR="009F2085">
          <w:rPr>
            <w:webHidden/>
          </w:rPr>
          <w:instrText xml:space="preserve"> PAGEREF _Toc133570054 \h </w:instrText>
        </w:r>
        <w:r w:rsidR="009F2085">
          <w:rPr>
            <w:webHidden/>
          </w:rPr>
        </w:r>
        <w:r w:rsidR="009F2085">
          <w:rPr>
            <w:webHidden/>
          </w:rPr>
          <w:fldChar w:fldCharType="separate"/>
        </w:r>
        <w:r w:rsidR="009F2085">
          <w:rPr>
            <w:webHidden/>
          </w:rPr>
          <w:t>34</w:t>
        </w:r>
        <w:r w:rsidR="009F2085">
          <w:rPr>
            <w:webHidden/>
          </w:rPr>
          <w:fldChar w:fldCharType="end"/>
        </w:r>
      </w:hyperlink>
    </w:p>
    <w:p w14:paraId="2B8786DE" w14:textId="7424740C" w:rsidR="009F2085" w:rsidRDefault="00AC4647">
      <w:pPr>
        <w:pStyle w:val="TOC2"/>
        <w:rPr>
          <w:rFonts w:asciiTheme="minorHAnsi" w:eastAsiaTheme="minorEastAsia" w:hAnsiTheme="minorHAnsi" w:cstheme="minorBidi"/>
          <w:kern w:val="2"/>
          <w:szCs w:val="22"/>
          <w14:ligatures w14:val="standardContextual"/>
        </w:rPr>
      </w:pPr>
      <w:hyperlink w:anchor="_Toc133570055" w:history="1">
        <w:r w:rsidR="009F2085" w:rsidRPr="005C790E">
          <w:rPr>
            <w:rStyle w:val="Hyperlink"/>
          </w:rPr>
          <w:t>Rad zaposlenika izvan Fakulteta</w:t>
        </w:r>
        <w:r w:rsidR="009F2085">
          <w:rPr>
            <w:webHidden/>
          </w:rPr>
          <w:tab/>
        </w:r>
        <w:r w:rsidR="009F2085">
          <w:rPr>
            <w:webHidden/>
          </w:rPr>
          <w:fldChar w:fldCharType="begin"/>
        </w:r>
        <w:r w:rsidR="009F2085">
          <w:rPr>
            <w:webHidden/>
          </w:rPr>
          <w:instrText xml:space="preserve"> PAGEREF _Toc133570055 \h </w:instrText>
        </w:r>
        <w:r w:rsidR="009F2085">
          <w:rPr>
            <w:webHidden/>
          </w:rPr>
        </w:r>
        <w:r w:rsidR="009F2085">
          <w:rPr>
            <w:webHidden/>
          </w:rPr>
          <w:fldChar w:fldCharType="separate"/>
        </w:r>
        <w:r w:rsidR="009F2085">
          <w:rPr>
            <w:webHidden/>
          </w:rPr>
          <w:t>34</w:t>
        </w:r>
        <w:r w:rsidR="009F2085">
          <w:rPr>
            <w:webHidden/>
          </w:rPr>
          <w:fldChar w:fldCharType="end"/>
        </w:r>
      </w:hyperlink>
    </w:p>
    <w:p w14:paraId="094DCB4B" w14:textId="466BF4A3" w:rsidR="009F2085" w:rsidRDefault="00AC4647">
      <w:pPr>
        <w:pStyle w:val="TOC2"/>
        <w:rPr>
          <w:rFonts w:asciiTheme="minorHAnsi" w:eastAsiaTheme="minorEastAsia" w:hAnsiTheme="minorHAnsi" w:cstheme="minorBidi"/>
          <w:kern w:val="2"/>
          <w:szCs w:val="22"/>
          <w14:ligatures w14:val="standardContextual"/>
        </w:rPr>
      </w:pPr>
      <w:hyperlink w:anchor="_Toc133570056" w:history="1">
        <w:r w:rsidR="009F2085" w:rsidRPr="005C790E">
          <w:rPr>
            <w:rStyle w:val="Hyperlink"/>
          </w:rPr>
          <w:t>Prestanak ugovora o radu nastavnika</w:t>
        </w:r>
        <w:r w:rsidR="009F2085">
          <w:rPr>
            <w:webHidden/>
          </w:rPr>
          <w:tab/>
        </w:r>
        <w:r w:rsidR="009F2085">
          <w:rPr>
            <w:webHidden/>
          </w:rPr>
          <w:fldChar w:fldCharType="begin"/>
        </w:r>
        <w:r w:rsidR="009F2085">
          <w:rPr>
            <w:webHidden/>
          </w:rPr>
          <w:instrText xml:space="preserve"> PAGEREF _Toc133570056 \h </w:instrText>
        </w:r>
        <w:r w:rsidR="009F2085">
          <w:rPr>
            <w:webHidden/>
          </w:rPr>
        </w:r>
        <w:r w:rsidR="009F2085">
          <w:rPr>
            <w:webHidden/>
          </w:rPr>
          <w:fldChar w:fldCharType="separate"/>
        </w:r>
        <w:r w:rsidR="009F2085">
          <w:rPr>
            <w:webHidden/>
          </w:rPr>
          <w:t>34</w:t>
        </w:r>
        <w:r w:rsidR="009F2085">
          <w:rPr>
            <w:webHidden/>
          </w:rPr>
          <w:fldChar w:fldCharType="end"/>
        </w:r>
      </w:hyperlink>
    </w:p>
    <w:p w14:paraId="087CAB28" w14:textId="72CB2D56" w:rsidR="009F2085" w:rsidRDefault="00AC4647">
      <w:pPr>
        <w:pStyle w:val="TOC2"/>
        <w:rPr>
          <w:rFonts w:asciiTheme="minorHAnsi" w:eastAsiaTheme="minorEastAsia" w:hAnsiTheme="minorHAnsi" w:cstheme="minorBidi"/>
          <w:kern w:val="2"/>
          <w:szCs w:val="22"/>
          <w14:ligatures w14:val="standardContextual"/>
        </w:rPr>
      </w:pPr>
      <w:hyperlink w:anchor="_Toc133570057" w:history="1">
        <w:r w:rsidR="009F2085" w:rsidRPr="005C790E">
          <w:rPr>
            <w:rStyle w:val="Hyperlink"/>
          </w:rPr>
          <w:t>Zamjena privremeno odsutnoga zaposlenika</w:t>
        </w:r>
        <w:r w:rsidR="009F2085">
          <w:rPr>
            <w:webHidden/>
          </w:rPr>
          <w:tab/>
        </w:r>
        <w:r w:rsidR="009F2085">
          <w:rPr>
            <w:webHidden/>
          </w:rPr>
          <w:fldChar w:fldCharType="begin"/>
        </w:r>
        <w:r w:rsidR="009F2085">
          <w:rPr>
            <w:webHidden/>
          </w:rPr>
          <w:instrText xml:space="preserve"> PAGEREF _Toc133570057 \h </w:instrText>
        </w:r>
        <w:r w:rsidR="009F2085">
          <w:rPr>
            <w:webHidden/>
          </w:rPr>
        </w:r>
        <w:r w:rsidR="009F2085">
          <w:rPr>
            <w:webHidden/>
          </w:rPr>
          <w:fldChar w:fldCharType="separate"/>
        </w:r>
        <w:r w:rsidR="009F2085">
          <w:rPr>
            <w:webHidden/>
          </w:rPr>
          <w:t>35</w:t>
        </w:r>
        <w:r w:rsidR="009F2085">
          <w:rPr>
            <w:webHidden/>
          </w:rPr>
          <w:fldChar w:fldCharType="end"/>
        </w:r>
      </w:hyperlink>
    </w:p>
    <w:p w14:paraId="31BEC5C5" w14:textId="3C1AB57F" w:rsidR="009F2085" w:rsidRDefault="00AC4647">
      <w:pPr>
        <w:pStyle w:val="TOC2"/>
        <w:rPr>
          <w:rFonts w:asciiTheme="minorHAnsi" w:eastAsiaTheme="minorEastAsia" w:hAnsiTheme="minorHAnsi" w:cstheme="minorBidi"/>
          <w:kern w:val="2"/>
          <w:szCs w:val="22"/>
          <w14:ligatures w14:val="standardContextual"/>
        </w:rPr>
      </w:pPr>
      <w:hyperlink w:anchor="_Toc133570058" w:history="1">
        <w:r w:rsidR="009F2085" w:rsidRPr="005C790E">
          <w:rPr>
            <w:rStyle w:val="Hyperlink"/>
          </w:rPr>
          <w:t>Naslovni nastavnik, znanstvenik i suradnik</w:t>
        </w:r>
        <w:r w:rsidR="009F2085">
          <w:rPr>
            <w:webHidden/>
          </w:rPr>
          <w:tab/>
        </w:r>
        <w:r w:rsidR="009F2085">
          <w:rPr>
            <w:webHidden/>
          </w:rPr>
          <w:fldChar w:fldCharType="begin"/>
        </w:r>
        <w:r w:rsidR="009F2085">
          <w:rPr>
            <w:webHidden/>
          </w:rPr>
          <w:instrText xml:space="preserve"> PAGEREF _Toc133570058 \h </w:instrText>
        </w:r>
        <w:r w:rsidR="009F2085">
          <w:rPr>
            <w:webHidden/>
          </w:rPr>
        </w:r>
        <w:r w:rsidR="009F2085">
          <w:rPr>
            <w:webHidden/>
          </w:rPr>
          <w:fldChar w:fldCharType="separate"/>
        </w:r>
        <w:r w:rsidR="009F2085">
          <w:rPr>
            <w:webHidden/>
          </w:rPr>
          <w:t>35</w:t>
        </w:r>
        <w:r w:rsidR="009F2085">
          <w:rPr>
            <w:webHidden/>
          </w:rPr>
          <w:fldChar w:fldCharType="end"/>
        </w:r>
      </w:hyperlink>
    </w:p>
    <w:p w14:paraId="7EB5DECB" w14:textId="67B1AAAC" w:rsidR="009F2085" w:rsidRDefault="00AC4647">
      <w:pPr>
        <w:pStyle w:val="TOC2"/>
        <w:rPr>
          <w:rFonts w:asciiTheme="minorHAnsi" w:eastAsiaTheme="minorEastAsia" w:hAnsiTheme="minorHAnsi" w:cstheme="minorBidi"/>
          <w:kern w:val="2"/>
          <w:szCs w:val="22"/>
          <w14:ligatures w14:val="standardContextual"/>
        </w:rPr>
      </w:pPr>
      <w:hyperlink w:anchor="_Toc133570059" w:history="1">
        <w:r w:rsidR="009F2085" w:rsidRPr="005C790E">
          <w:rPr>
            <w:rStyle w:val="Hyperlink"/>
          </w:rPr>
          <w:t>Nagrade i priznanja</w:t>
        </w:r>
        <w:r w:rsidR="009F2085">
          <w:rPr>
            <w:webHidden/>
          </w:rPr>
          <w:tab/>
        </w:r>
        <w:r w:rsidR="009F2085">
          <w:rPr>
            <w:webHidden/>
          </w:rPr>
          <w:fldChar w:fldCharType="begin"/>
        </w:r>
        <w:r w:rsidR="009F2085">
          <w:rPr>
            <w:webHidden/>
          </w:rPr>
          <w:instrText xml:space="preserve"> PAGEREF _Toc133570059 \h </w:instrText>
        </w:r>
        <w:r w:rsidR="009F2085">
          <w:rPr>
            <w:webHidden/>
          </w:rPr>
        </w:r>
        <w:r w:rsidR="009F2085">
          <w:rPr>
            <w:webHidden/>
          </w:rPr>
          <w:fldChar w:fldCharType="separate"/>
        </w:r>
        <w:r w:rsidR="009F2085">
          <w:rPr>
            <w:webHidden/>
          </w:rPr>
          <w:t>35</w:t>
        </w:r>
        <w:r w:rsidR="009F2085">
          <w:rPr>
            <w:webHidden/>
          </w:rPr>
          <w:fldChar w:fldCharType="end"/>
        </w:r>
      </w:hyperlink>
    </w:p>
    <w:p w14:paraId="223115D9" w14:textId="2FB962E2" w:rsidR="009F2085" w:rsidRDefault="00AC4647">
      <w:pPr>
        <w:pStyle w:val="TOC2"/>
        <w:rPr>
          <w:rFonts w:asciiTheme="minorHAnsi" w:eastAsiaTheme="minorEastAsia" w:hAnsiTheme="minorHAnsi" w:cstheme="minorBidi"/>
          <w:kern w:val="2"/>
          <w:szCs w:val="22"/>
          <w14:ligatures w14:val="standardContextual"/>
        </w:rPr>
      </w:pPr>
      <w:hyperlink w:anchor="_Toc133570060" w:history="1">
        <w:r w:rsidR="009F2085" w:rsidRPr="005C790E">
          <w:rPr>
            <w:rStyle w:val="Hyperlink"/>
          </w:rPr>
          <w:t>Stegovni postupak</w:t>
        </w:r>
        <w:r w:rsidR="009F2085">
          <w:rPr>
            <w:webHidden/>
          </w:rPr>
          <w:tab/>
        </w:r>
        <w:r w:rsidR="009F2085">
          <w:rPr>
            <w:webHidden/>
          </w:rPr>
          <w:fldChar w:fldCharType="begin"/>
        </w:r>
        <w:r w:rsidR="009F2085">
          <w:rPr>
            <w:webHidden/>
          </w:rPr>
          <w:instrText xml:space="preserve"> PAGEREF _Toc133570060 \h </w:instrText>
        </w:r>
        <w:r w:rsidR="009F2085">
          <w:rPr>
            <w:webHidden/>
          </w:rPr>
        </w:r>
        <w:r w:rsidR="009F2085">
          <w:rPr>
            <w:webHidden/>
          </w:rPr>
          <w:fldChar w:fldCharType="separate"/>
        </w:r>
        <w:r w:rsidR="009F2085">
          <w:rPr>
            <w:webHidden/>
          </w:rPr>
          <w:t>35</w:t>
        </w:r>
        <w:r w:rsidR="009F2085">
          <w:rPr>
            <w:webHidden/>
          </w:rPr>
          <w:fldChar w:fldCharType="end"/>
        </w:r>
      </w:hyperlink>
    </w:p>
    <w:p w14:paraId="501FE24C" w14:textId="69282631"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61" w:history="1">
        <w:r w:rsidR="009F2085" w:rsidRPr="005C790E">
          <w:rPr>
            <w:rStyle w:val="Hyperlink"/>
          </w:rPr>
          <w:t>VII.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ZNANSTVENI I STRUČNI RAD</w:t>
        </w:r>
        <w:r w:rsidR="009F2085">
          <w:rPr>
            <w:webHidden/>
          </w:rPr>
          <w:tab/>
        </w:r>
        <w:r w:rsidR="009F2085">
          <w:rPr>
            <w:webHidden/>
          </w:rPr>
          <w:fldChar w:fldCharType="begin"/>
        </w:r>
        <w:r w:rsidR="009F2085">
          <w:rPr>
            <w:webHidden/>
          </w:rPr>
          <w:instrText xml:space="preserve"> PAGEREF _Toc133570061 \h </w:instrText>
        </w:r>
        <w:r w:rsidR="009F2085">
          <w:rPr>
            <w:webHidden/>
          </w:rPr>
        </w:r>
        <w:r w:rsidR="009F2085">
          <w:rPr>
            <w:webHidden/>
          </w:rPr>
          <w:fldChar w:fldCharType="separate"/>
        </w:r>
        <w:r w:rsidR="009F2085">
          <w:rPr>
            <w:webHidden/>
          </w:rPr>
          <w:t>35</w:t>
        </w:r>
        <w:r w:rsidR="009F2085">
          <w:rPr>
            <w:webHidden/>
          </w:rPr>
          <w:fldChar w:fldCharType="end"/>
        </w:r>
      </w:hyperlink>
    </w:p>
    <w:p w14:paraId="72396DD9" w14:textId="05CBEA12" w:rsidR="009F2085" w:rsidRDefault="00AC4647">
      <w:pPr>
        <w:pStyle w:val="TOC2"/>
        <w:rPr>
          <w:rFonts w:asciiTheme="minorHAnsi" w:eastAsiaTheme="minorEastAsia" w:hAnsiTheme="minorHAnsi" w:cstheme="minorBidi"/>
          <w:kern w:val="2"/>
          <w:szCs w:val="22"/>
          <w14:ligatures w14:val="standardContextual"/>
        </w:rPr>
      </w:pPr>
      <w:hyperlink w:anchor="_Toc133570062" w:history="1">
        <w:r w:rsidR="009F2085" w:rsidRPr="005C790E">
          <w:rPr>
            <w:rStyle w:val="Hyperlink"/>
          </w:rPr>
          <w:t>Znanstveno i stručno istraživanje</w:t>
        </w:r>
        <w:r w:rsidR="009F2085">
          <w:rPr>
            <w:webHidden/>
          </w:rPr>
          <w:tab/>
        </w:r>
        <w:r w:rsidR="009F2085">
          <w:rPr>
            <w:webHidden/>
          </w:rPr>
          <w:fldChar w:fldCharType="begin"/>
        </w:r>
        <w:r w:rsidR="009F2085">
          <w:rPr>
            <w:webHidden/>
          </w:rPr>
          <w:instrText xml:space="preserve"> PAGEREF _Toc133570062 \h </w:instrText>
        </w:r>
        <w:r w:rsidR="009F2085">
          <w:rPr>
            <w:webHidden/>
          </w:rPr>
        </w:r>
        <w:r w:rsidR="009F2085">
          <w:rPr>
            <w:webHidden/>
          </w:rPr>
          <w:fldChar w:fldCharType="separate"/>
        </w:r>
        <w:r w:rsidR="009F2085">
          <w:rPr>
            <w:webHidden/>
          </w:rPr>
          <w:t>35</w:t>
        </w:r>
        <w:r w:rsidR="009F2085">
          <w:rPr>
            <w:webHidden/>
          </w:rPr>
          <w:fldChar w:fldCharType="end"/>
        </w:r>
      </w:hyperlink>
    </w:p>
    <w:p w14:paraId="203821C8" w14:textId="4E6F2C41" w:rsidR="009F2085" w:rsidRDefault="00AC4647">
      <w:pPr>
        <w:pStyle w:val="TOC2"/>
        <w:rPr>
          <w:rFonts w:asciiTheme="minorHAnsi" w:eastAsiaTheme="minorEastAsia" w:hAnsiTheme="minorHAnsi" w:cstheme="minorBidi"/>
          <w:kern w:val="2"/>
          <w:szCs w:val="22"/>
          <w14:ligatures w14:val="standardContextual"/>
        </w:rPr>
      </w:pPr>
      <w:hyperlink w:anchor="_Toc133570063" w:history="1">
        <w:r w:rsidR="009F2085" w:rsidRPr="005C790E">
          <w:rPr>
            <w:rStyle w:val="Hyperlink"/>
          </w:rPr>
          <w:t>Predlaganje, ugovaranje i izvedba projekata te analiza i ekspertiza</w:t>
        </w:r>
        <w:r w:rsidR="009F2085">
          <w:rPr>
            <w:webHidden/>
          </w:rPr>
          <w:tab/>
        </w:r>
        <w:r w:rsidR="009F2085">
          <w:rPr>
            <w:webHidden/>
          </w:rPr>
          <w:fldChar w:fldCharType="begin"/>
        </w:r>
        <w:r w:rsidR="009F2085">
          <w:rPr>
            <w:webHidden/>
          </w:rPr>
          <w:instrText xml:space="preserve"> PAGEREF _Toc133570063 \h </w:instrText>
        </w:r>
        <w:r w:rsidR="009F2085">
          <w:rPr>
            <w:webHidden/>
          </w:rPr>
        </w:r>
        <w:r w:rsidR="009F2085">
          <w:rPr>
            <w:webHidden/>
          </w:rPr>
          <w:fldChar w:fldCharType="separate"/>
        </w:r>
        <w:r w:rsidR="009F2085">
          <w:rPr>
            <w:webHidden/>
          </w:rPr>
          <w:t>36</w:t>
        </w:r>
        <w:r w:rsidR="009F2085">
          <w:rPr>
            <w:webHidden/>
          </w:rPr>
          <w:fldChar w:fldCharType="end"/>
        </w:r>
      </w:hyperlink>
    </w:p>
    <w:p w14:paraId="2474CA8D" w14:textId="3299140F" w:rsidR="009F2085" w:rsidRDefault="00AC4647">
      <w:pPr>
        <w:pStyle w:val="TOC2"/>
        <w:rPr>
          <w:rFonts w:asciiTheme="minorHAnsi" w:eastAsiaTheme="minorEastAsia" w:hAnsiTheme="minorHAnsi" w:cstheme="minorBidi"/>
          <w:kern w:val="2"/>
          <w:szCs w:val="22"/>
          <w14:ligatures w14:val="standardContextual"/>
        </w:rPr>
      </w:pPr>
      <w:hyperlink w:anchor="_Toc133570064" w:history="1">
        <w:r w:rsidR="009F2085" w:rsidRPr="005C790E">
          <w:rPr>
            <w:rStyle w:val="Hyperlink"/>
          </w:rPr>
          <w:t>Zaklade, donacije i sponzorstva</w:t>
        </w:r>
        <w:r w:rsidR="009F2085">
          <w:rPr>
            <w:webHidden/>
          </w:rPr>
          <w:tab/>
        </w:r>
        <w:r w:rsidR="009F2085">
          <w:rPr>
            <w:webHidden/>
          </w:rPr>
          <w:fldChar w:fldCharType="begin"/>
        </w:r>
        <w:r w:rsidR="009F2085">
          <w:rPr>
            <w:webHidden/>
          </w:rPr>
          <w:instrText xml:space="preserve"> PAGEREF _Toc133570064 \h </w:instrText>
        </w:r>
        <w:r w:rsidR="009F2085">
          <w:rPr>
            <w:webHidden/>
          </w:rPr>
        </w:r>
        <w:r w:rsidR="009F2085">
          <w:rPr>
            <w:webHidden/>
          </w:rPr>
          <w:fldChar w:fldCharType="separate"/>
        </w:r>
        <w:r w:rsidR="009F2085">
          <w:rPr>
            <w:webHidden/>
          </w:rPr>
          <w:t>37</w:t>
        </w:r>
        <w:r w:rsidR="009F2085">
          <w:rPr>
            <w:webHidden/>
          </w:rPr>
          <w:fldChar w:fldCharType="end"/>
        </w:r>
      </w:hyperlink>
    </w:p>
    <w:p w14:paraId="2F8B5558" w14:textId="63FBAA7A"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65" w:history="1">
        <w:r w:rsidR="009F2085" w:rsidRPr="005C790E">
          <w:rPr>
            <w:rStyle w:val="Hyperlink"/>
          </w:rPr>
          <w:t>VIII.</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IMOVINA I POSLOVANJE FAKULTETA</w:t>
        </w:r>
        <w:r w:rsidR="009F2085">
          <w:rPr>
            <w:webHidden/>
          </w:rPr>
          <w:tab/>
        </w:r>
        <w:r w:rsidR="009F2085">
          <w:rPr>
            <w:webHidden/>
          </w:rPr>
          <w:fldChar w:fldCharType="begin"/>
        </w:r>
        <w:r w:rsidR="009F2085">
          <w:rPr>
            <w:webHidden/>
          </w:rPr>
          <w:instrText xml:space="preserve"> PAGEREF _Toc133570065 \h </w:instrText>
        </w:r>
        <w:r w:rsidR="009F2085">
          <w:rPr>
            <w:webHidden/>
          </w:rPr>
        </w:r>
        <w:r w:rsidR="009F2085">
          <w:rPr>
            <w:webHidden/>
          </w:rPr>
          <w:fldChar w:fldCharType="separate"/>
        </w:r>
        <w:r w:rsidR="009F2085">
          <w:rPr>
            <w:webHidden/>
          </w:rPr>
          <w:t>37</w:t>
        </w:r>
        <w:r w:rsidR="009F2085">
          <w:rPr>
            <w:webHidden/>
          </w:rPr>
          <w:fldChar w:fldCharType="end"/>
        </w:r>
      </w:hyperlink>
    </w:p>
    <w:p w14:paraId="0F55EDCF" w14:textId="3D300785" w:rsidR="009F2085" w:rsidRDefault="00AC4647">
      <w:pPr>
        <w:pStyle w:val="TOC2"/>
        <w:rPr>
          <w:rFonts w:asciiTheme="minorHAnsi" w:eastAsiaTheme="minorEastAsia" w:hAnsiTheme="minorHAnsi" w:cstheme="minorBidi"/>
          <w:kern w:val="2"/>
          <w:szCs w:val="22"/>
          <w14:ligatures w14:val="standardContextual"/>
        </w:rPr>
      </w:pPr>
      <w:hyperlink w:anchor="_Toc133570066" w:history="1">
        <w:r w:rsidR="009F2085" w:rsidRPr="005C790E">
          <w:rPr>
            <w:rStyle w:val="Hyperlink"/>
          </w:rPr>
          <w:t>Imovina Fakulteta i njegovih ustrojbenih jedinica</w:t>
        </w:r>
        <w:r w:rsidR="009F2085">
          <w:rPr>
            <w:webHidden/>
          </w:rPr>
          <w:tab/>
        </w:r>
        <w:r w:rsidR="009F2085">
          <w:rPr>
            <w:webHidden/>
          </w:rPr>
          <w:fldChar w:fldCharType="begin"/>
        </w:r>
        <w:r w:rsidR="009F2085">
          <w:rPr>
            <w:webHidden/>
          </w:rPr>
          <w:instrText xml:space="preserve"> PAGEREF _Toc133570066 \h </w:instrText>
        </w:r>
        <w:r w:rsidR="009F2085">
          <w:rPr>
            <w:webHidden/>
          </w:rPr>
        </w:r>
        <w:r w:rsidR="009F2085">
          <w:rPr>
            <w:webHidden/>
          </w:rPr>
          <w:fldChar w:fldCharType="separate"/>
        </w:r>
        <w:r w:rsidR="009F2085">
          <w:rPr>
            <w:webHidden/>
          </w:rPr>
          <w:t>37</w:t>
        </w:r>
        <w:r w:rsidR="009F2085">
          <w:rPr>
            <w:webHidden/>
          </w:rPr>
          <w:fldChar w:fldCharType="end"/>
        </w:r>
      </w:hyperlink>
    </w:p>
    <w:p w14:paraId="6E90D3B2" w14:textId="70D5997E" w:rsidR="009F2085" w:rsidRDefault="00AC4647">
      <w:pPr>
        <w:pStyle w:val="TOC2"/>
        <w:rPr>
          <w:rFonts w:asciiTheme="minorHAnsi" w:eastAsiaTheme="minorEastAsia" w:hAnsiTheme="minorHAnsi" w:cstheme="minorBidi"/>
          <w:kern w:val="2"/>
          <w:szCs w:val="22"/>
          <w14:ligatures w14:val="standardContextual"/>
        </w:rPr>
      </w:pPr>
      <w:hyperlink w:anchor="_Toc133570067" w:history="1">
        <w:r w:rsidR="009F2085" w:rsidRPr="005C790E">
          <w:rPr>
            <w:rStyle w:val="Hyperlink"/>
          </w:rPr>
          <w:t>Financijska sredstva za obavljanje djelatnosti</w:t>
        </w:r>
        <w:r w:rsidR="009F2085">
          <w:rPr>
            <w:webHidden/>
          </w:rPr>
          <w:tab/>
        </w:r>
        <w:r w:rsidR="009F2085">
          <w:rPr>
            <w:webHidden/>
          </w:rPr>
          <w:fldChar w:fldCharType="begin"/>
        </w:r>
        <w:r w:rsidR="009F2085">
          <w:rPr>
            <w:webHidden/>
          </w:rPr>
          <w:instrText xml:space="preserve"> PAGEREF _Toc133570067 \h </w:instrText>
        </w:r>
        <w:r w:rsidR="009F2085">
          <w:rPr>
            <w:webHidden/>
          </w:rPr>
        </w:r>
        <w:r w:rsidR="009F2085">
          <w:rPr>
            <w:webHidden/>
          </w:rPr>
          <w:fldChar w:fldCharType="separate"/>
        </w:r>
        <w:r w:rsidR="009F2085">
          <w:rPr>
            <w:webHidden/>
          </w:rPr>
          <w:t>37</w:t>
        </w:r>
        <w:r w:rsidR="009F2085">
          <w:rPr>
            <w:webHidden/>
          </w:rPr>
          <w:fldChar w:fldCharType="end"/>
        </w:r>
      </w:hyperlink>
    </w:p>
    <w:p w14:paraId="45164807" w14:textId="1F5B16F1"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68" w:history="1">
        <w:r w:rsidR="009F2085" w:rsidRPr="005C790E">
          <w:rPr>
            <w:rStyle w:val="Hyperlink"/>
          </w:rPr>
          <w:t>IX.</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JAVNOST RADA I POSLOVNA TAJNA</w:t>
        </w:r>
        <w:r w:rsidR="009F2085">
          <w:rPr>
            <w:webHidden/>
          </w:rPr>
          <w:tab/>
        </w:r>
        <w:r w:rsidR="009F2085">
          <w:rPr>
            <w:webHidden/>
          </w:rPr>
          <w:fldChar w:fldCharType="begin"/>
        </w:r>
        <w:r w:rsidR="009F2085">
          <w:rPr>
            <w:webHidden/>
          </w:rPr>
          <w:instrText xml:space="preserve"> PAGEREF _Toc133570068 \h </w:instrText>
        </w:r>
        <w:r w:rsidR="009F2085">
          <w:rPr>
            <w:webHidden/>
          </w:rPr>
        </w:r>
        <w:r w:rsidR="009F2085">
          <w:rPr>
            <w:webHidden/>
          </w:rPr>
          <w:fldChar w:fldCharType="separate"/>
        </w:r>
        <w:r w:rsidR="009F2085">
          <w:rPr>
            <w:webHidden/>
          </w:rPr>
          <w:t>38</w:t>
        </w:r>
        <w:r w:rsidR="009F2085">
          <w:rPr>
            <w:webHidden/>
          </w:rPr>
          <w:fldChar w:fldCharType="end"/>
        </w:r>
      </w:hyperlink>
    </w:p>
    <w:p w14:paraId="02D611D5" w14:textId="3422CD9A" w:rsidR="009F2085" w:rsidRDefault="00AC4647">
      <w:pPr>
        <w:pStyle w:val="TOC2"/>
        <w:rPr>
          <w:rFonts w:asciiTheme="minorHAnsi" w:eastAsiaTheme="minorEastAsia" w:hAnsiTheme="minorHAnsi" w:cstheme="minorBidi"/>
          <w:kern w:val="2"/>
          <w:szCs w:val="22"/>
          <w14:ligatures w14:val="standardContextual"/>
        </w:rPr>
      </w:pPr>
      <w:hyperlink w:anchor="_Toc133570069" w:history="1">
        <w:r w:rsidR="009F2085" w:rsidRPr="005C790E">
          <w:rPr>
            <w:rStyle w:val="Hyperlink"/>
          </w:rPr>
          <w:t>Javnost rada Fakulteta</w:t>
        </w:r>
        <w:r w:rsidR="009F2085">
          <w:rPr>
            <w:webHidden/>
          </w:rPr>
          <w:tab/>
        </w:r>
        <w:r w:rsidR="009F2085">
          <w:rPr>
            <w:webHidden/>
          </w:rPr>
          <w:fldChar w:fldCharType="begin"/>
        </w:r>
        <w:r w:rsidR="009F2085">
          <w:rPr>
            <w:webHidden/>
          </w:rPr>
          <w:instrText xml:space="preserve"> PAGEREF _Toc133570069 \h </w:instrText>
        </w:r>
        <w:r w:rsidR="009F2085">
          <w:rPr>
            <w:webHidden/>
          </w:rPr>
        </w:r>
        <w:r w:rsidR="009F2085">
          <w:rPr>
            <w:webHidden/>
          </w:rPr>
          <w:fldChar w:fldCharType="separate"/>
        </w:r>
        <w:r w:rsidR="009F2085">
          <w:rPr>
            <w:webHidden/>
          </w:rPr>
          <w:t>38</w:t>
        </w:r>
        <w:r w:rsidR="009F2085">
          <w:rPr>
            <w:webHidden/>
          </w:rPr>
          <w:fldChar w:fldCharType="end"/>
        </w:r>
      </w:hyperlink>
    </w:p>
    <w:p w14:paraId="6976D152" w14:textId="2B9CDEBC" w:rsidR="009F2085" w:rsidRDefault="00AC4647">
      <w:pPr>
        <w:pStyle w:val="TOC2"/>
        <w:rPr>
          <w:rFonts w:asciiTheme="minorHAnsi" w:eastAsiaTheme="minorEastAsia" w:hAnsiTheme="minorHAnsi" w:cstheme="minorBidi"/>
          <w:kern w:val="2"/>
          <w:szCs w:val="22"/>
          <w14:ligatures w14:val="standardContextual"/>
        </w:rPr>
      </w:pPr>
      <w:hyperlink w:anchor="_Toc133570070" w:history="1">
        <w:r w:rsidR="009F2085" w:rsidRPr="005C790E">
          <w:rPr>
            <w:rStyle w:val="Hyperlink"/>
          </w:rPr>
          <w:t>Poslovna tajna</w:t>
        </w:r>
        <w:r w:rsidR="009F2085">
          <w:rPr>
            <w:webHidden/>
          </w:rPr>
          <w:tab/>
        </w:r>
        <w:r w:rsidR="009F2085">
          <w:rPr>
            <w:webHidden/>
          </w:rPr>
          <w:fldChar w:fldCharType="begin"/>
        </w:r>
        <w:r w:rsidR="009F2085">
          <w:rPr>
            <w:webHidden/>
          </w:rPr>
          <w:instrText xml:space="preserve"> PAGEREF _Toc133570070 \h </w:instrText>
        </w:r>
        <w:r w:rsidR="009F2085">
          <w:rPr>
            <w:webHidden/>
          </w:rPr>
        </w:r>
        <w:r w:rsidR="009F2085">
          <w:rPr>
            <w:webHidden/>
          </w:rPr>
          <w:fldChar w:fldCharType="separate"/>
        </w:r>
        <w:r w:rsidR="009F2085">
          <w:rPr>
            <w:webHidden/>
          </w:rPr>
          <w:t>38</w:t>
        </w:r>
        <w:r w:rsidR="009F2085">
          <w:rPr>
            <w:webHidden/>
          </w:rPr>
          <w:fldChar w:fldCharType="end"/>
        </w:r>
      </w:hyperlink>
    </w:p>
    <w:p w14:paraId="0E4938CC" w14:textId="567A5389" w:rsidR="009F2085" w:rsidRDefault="00AC4647" w:rsidP="009F2085">
      <w:pPr>
        <w:pStyle w:val="TOC1"/>
        <w:rPr>
          <w:rFonts w:asciiTheme="minorHAnsi" w:eastAsiaTheme="minorEastAsia" w:hAnsiTheme="minorHAnsi" w:cstheme="minorBidi"/>
          <w:kern w:val="2"/>
          <w:sz w:val="22"/>
          <w:szCs w:val="22"/>
          <w14:ligatures w14:val="standardContextual"/>
        </w:rPr>
      </w:pPr>
      <w:hyperlink w:anchor="_Toc133570071" w:history="1">
        <w:r w:rsidR="009F2085" w:rsidRPr="005C790E">
          <w:rPr>
            <w:rStyle w:val="Hyperlink"/>
          </w:rPr>
          <w:t>X.</w:t>
        </w:r>
        <w:r w:rsidR="009F2085">
          <w:rPr>
            <w:rFonts w:asciiTheme="minorHAnsi" w:eastAsiaTheme="minorEastAsia" w:hAnsiTheme="minorHAnsi" w:cstheme="minorBidi"/>
            <w:kern w:val="2"/>
            <w:sz w:val="22"/>
            <w:szCs w:val="22"/>
            <w14:ligatures w14:val="standardContextual"/>
          </w:rPr>
          <w:tab/>
        </w:r>
        <w:r w:rsidR="009F2085" w:rsidRPr="005C790E">
          <w:rPr>
            <w:rStyle w:val="Hyperlink"/>
          </w:rPr>
          <w:t>PRIJELAZNE I ZAVRŠNE ODREDBE</w:t>
        </w:r>
        <w:r w:rsidR="009F2085">
          <w:rPr>
            <w:webHidden/>
          </w:rPr>
          <w:tab/>
        </w:r>
        <w:r w:rsidR="009F2085">
          <w:rPr>
            <w:webHidden/>
          </w:rPr>
          <w:fldChar w:fldCharType="begin"/>
        </w:r>
        <w:r w:rsidR="009F2085">
          <w:rPr>
            <w:webHidden/>
          </w:rPr>
          <w:instrText xml:space="preserve"> PAGEREF _Toc133570071 \h </w:instrText>
        </w:r>
        <w:r w:rsidR="009F2085">
          <w:rPr>
            <w:webHidden/>
          </w:rPr>
        </w:r>
        <w:r w:rsidR="009F2085">
          <w:rPr>
            <w:webHidden/>
          </w:rPr>
          <w:fldChar w:fldCharType="separate"/>
        </w:r>
        <w:r w:rsidR="009F2085">
          <w:rPr>
            <w:webHidden/>
          </w:rPr>
          <w:t>38</w:t>
        </w:r>
        <w:r w:rsidR="009F2085">
          <w:rPr>
            <w:webHidden/>
          </w:rPr>
          <w:fldChar w:fldCharType="end"/>
        </w:r>
      </w:hyperlink>
    </w:p>
    <w:p w14:paraId="724F6844" w14:textId="4A0C32D0" w:rsidR="00A16DC2" w:rsidRPr="00C13CF6" w:rsidRDefault="0015224A" w:rsidP="00A76410">
      <w:r>
        <w:fldChar w:fldCharType="end"/>
      </w:r>
    </w:p>
    <w:p w14:paraId="09C7A8D2" w14:textId="77777777" w:rsidR="00C94FE0" w:rsidRPr="00C13CF6" w:rsidRDefault="00C94FE0" w:rsidP="00A76410"/>
    <w:p w14:paraId="03182975" w14:textId="77777777" w:rsidR="00A014F0" w:rsidRPr="00C13CF6" w:rsidRDefault="00A014F0" w:rsidP="00A76410">
      <w:pPr>
        <w:sectPr w:rsidR="00A014F0" w:rsidRPr="00C13CF6" w:rsidSect="00040B81">
          <w:pgSz w:w="11907" w:h="16840" w:code="9"/>
          <w:pgMar w:top="1418" w:right="1418" w:bottom="1418" w:left="1418" w:header="680" w:footer="567" w:gutter="0"/>
          <w:pgNumType w:start="1"/>
          <w:cols w:space="720"/>
        </w:sectPr>
      </w:pPr>
    </w:p>
    <w:p w14:paraId="471D3123" w14:textId="1B229346" w:rsidR="00314306" w:rsidRPr="00C13CF6" w:rsidRDefault="00314306" w:rsidP="00A76410">
      <w:r w:rsidRPr="009F2085">
        <w:lastRenderedPageBreak/>
        <w:t>Sveučilište u Zagrebu</w:t>
      </w:r>
      <w:r w:rsidR="009F2085" w:rsidRPr="009F2085">
        <w:t>,</w:t>
      </w:r>
      <w:r w:rsidRPr="009F2085">
        <w:t xml:space="preserve"> Fakultet </w:t>
      </w:r>
      <w:r w:rsidR="00A64B55" w:rsidRPr="009F2085">
        <w:t>strojarstva i brodogradnje</w:t>
      </w:r>
      <w:r w:rsidRPr="009F2085">
        <w:t>, sljednik visoke naobrazbe Tehničke visoke škole 1919. – 1926. godine, Tehničkoga fakulteta Sveučilišta u Zagrebu 1926. – 1956. godine donosi Statut kao svoj temeljni akt.</w:t>
      </w:r>
    </w:p>
    <w:p w14:paraId="6E23850D" w14:textId="2C683B63" w:rsidR="000D516C" w:rsidRPr="00C13CF6" w:rsidRDefault="00AE41F9" w:rsidP="00A76410">
      <w:r>
        <w:t>Na temelju članka 19. stavka 3. točke 2. Zakona o visokom obrazovanju i znanstvenoj djelatnosti (»Narodne novine«, br. 119/22., u daljnjem tekstu: Zakon) i članka 54. stavka 2. točke 2. Statuta Sveučilišta u Zagrebu od 21. ožujka 2023. (u daljnjem tekstu: Statut Sveučilišta),</w:t>
      </w:r>
      <w:r w:rsidR="00831CB1" w:rsidRPr="00C13CF6">
        <w:t xml:space="preserve"> </w:t>
      </w:r>
      <w:r w:rsidR="000D516C"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00831CB1" w:rsidRPr="00C13CF6">
        <w:t xml:space="preserve"> </w:t>
      </w:r>
      <w:r w:rsidR="000D516C" w:rsidRPr="00C13CF6">
        <w:t>na svojoj</w:t>
      </w:r>
      <w:r w:rsidR="00A60A9F" w:rsidRPr="00C13CF6">
        <w:t xml:space="preserve"> </w:t>
      </w:r>
      <w:r w:rsidR="00314306" w:rsidRPr="00C13CF6">
        <w:t>_________</w:t>
      </w:r>
      <w:r w:rsidR="000D516C" w:rsidRPr="00C13CF6">
        <w:t xml:space="preserve"> redovnoj</w:t>
      </w:r>
      <w:r w:rsidR="00831CB1" w:rsidRPr="00C13CF6">
        <w:t xml:space="preserve"> </w:t>
      </w:r>
      <w:r w:rsidR="000D516C" w:rsidRPr="00C13CF6">
        <w:t>sjednici održanoj</w:t>
      </w:r>
      <w:r w:rsidR="00C20D55" w:rsidRPr="00C13CF6">
        <w:t xml:space="preserve"> </w:t>
      </w:r>
      <w:r w:rsidR="00314306" w:rsidRPr="00C13CF6">
        <w:t>___________2023</w:t>
      </w:r>
      <w:r w:rsidR="000D516C" w:rsidRPr="00C13CF6">
        <w:t xml:space="preserve">. </w:t>
      </w:r>
      <w:r w:rsidR="00A60A9F" w:rsidRPr="00C13CF6">
        <w:t>godine, donosi</w:t>
      </w:r>
    </w:p>
    <w:p w14:paraId="0395A27B" w14:textId="77777777" w:rsidR="00E111A3" w:rsidRPr="00C13CF6" w:rsidRDefault="00E111A3" w:rsidP="00A76410"/>
    <w:p w14:paraId="1E86F2F2" w14:textId="77777777" w:rsidR="000D516C" w:rsidRPr="00C13CF6" w:rsidRDefault="000D516C" w:rsidP="0091733C">
      <w:pPr>
        <w:jc w:val="center"/>
        <w:rPr>
          <w:rFonts w:ascii="Cambria" w:hAnsi="Cambria"/>
          <w:b/>
          <w:bCs/>
          <w:spacing w:val="60"/>
          <w:sz w:val="28"/>
          <w:szCs w:val="28"/>
        </w:rPr>
      </w:pPr>
      <w:r w:rsidRPr="00C13CF6">
        <w:rPr>
          <w:rFonts w:ascii="Cambria" w:hAnsi="Cambria"/>
          <w:b/>
          <w:bCs/>
          <w:spacing w:val="60"/>
          <w:sz w:val="28"/>
          <w:szCs w:val="28"/>
        </w:rPr>
        <w:t>S</w:t>
      </w:r>
      <w:r w:rsidR="001439D8" w:rsidRPr="00C13CF6">
        <w:rPr>
          <w:rFonts w:ascii="Cambria" w:hAnsi="Cambria"/>
          <w:b/>
          <w:bCs/>
          <w:spacing w:val="60"/>
          <w:sz w:val="28"/>
          <w:szCs w:val="28"/>
        </w:rPr>
        <w:t>T</w:t>
      </w:r>
      <w:r w:rsidRPr="00C13CF6">
        <w:rPr>
          <w:rFonts w:ascii="Cambria" w:hAnsi="Cambria"/>
          <w:b/>
          <w:bCs/>
          <w:spacing w:val="60"/>
          <w:sz w:val="28"/>
          <w:szCs w:val="28"/>
        </w:rPr>
        <w:t>ATUT</w:t>
      </w:r>
    </w:p>
    <w:p w14:paraId="3A22F279" w14:textId="003381FB" w:rsidR="000D516C" w:rsidRPr="00C13CF6" w:rsidRDefault="000E300D" w:rsidP="0091733C">
      <w:pPr>
        <w:jc w:val="center"/>
        <w:rPr>
          <w:rFonts w:ascii="Cambria" w:hAnsi="Cambria"/>
          <w:b/>
          <w:bCs/>
        </w:rPr>
      </w:pPr>
      <w:r w:rsidRPr="00C13CF6">
        <w:rPr>
          <w:rFonts w:ascii="Cambria" w:hAnsi="Cambria"/>
          <w:b/>
          <w:bCs/>
        </w:rPr>
        <w:t>Fakulteta strojarstva i brodogradnje</w:t>
      </w:r>
      <w:r w:rsidR="005D3320">
        <w:rPr>
          <w:rFonts w:ascii="Cambria" w:hAnsi="Cambria"/>
          <w:b/>
          <w:bCs/>
        </w:rPr>
        <w:t>, Sveučilišta u Zagrebu</w:t>
      </w:r>
    </w:p>
    <w:p w14:paraId="36F256A0" w14:textId="6414F92B" w:rsidR="00DB29EB" w:rsidRPr="00C13CF6" w:rsidRDefault="00167A64" w:rsidP="009F2085">
      <w:pPr>
        <w:pStyle w:val="Heading1"/>
      </w:pPr>
      <w:bookmarkStart w:id="0" w:name="_Toc479774946"/>
      <w:bookmarkStart w:id="1" w:name="_Toc479775206"/>
      <w:bookmarkStart w:id="2" w:name="_Toc130999803"/>
      <w:bookmarkStart w:id="3" w:name="_Toc131096988"/>
      <w:bookmarkStart w:id="4" w:name="_Toc133569981"/>
      <w:r w:rsidRPr="00C13CF6">
        <w:t>OPĆE ODREDBE</w:t>
      </w:r>
      <w:bookmarkEnd w:id="0"/>
      <w:bookmarkEnd w:id="1"/>
      <w:bookmarkEnd w:id="2"/>
      <w:bookmarkEnd w:id="3"/>
      <w:bookmarkEnd w:id="4"/>
    </w:p>
    <w:p w14:paraId="17CB6E3B" w14:textId="1E7C3A84" w:rsidR="000D516C" w:rsidRPr="00C13CF6" w:rsidRDefault="008F0EC6" w:rsidP="000B2403">
      <w:pPr>
        <w:pStyle w:val="Heading3"/>
      </w:pPr>
      <w:bookmarkStart w:id="5" w:name="_Toc479774947"/>
      <w:bookmarkStart w:id="6" w:name="_Toc479775207"/>
      <w:bookmarkStart w:id="7" w:name="_Toc130999804"/>
      <w:bookmarkStart w:id="8" w:name="_Toc131096989"/>
      <w:bookmarkStart w:id="9" w:name="_Toc133569982"/>
      <w:r w:rsidRPr="00C13CF6">
        <w:t>Predmet normiranja</w:t>
      </w:r>
      <w:bookmarkEnd w:id="5"/>
      <w:bookmarkEnd w:id="6"/>
      <w:bookmarkEnd w:id="7"/>
      <w:bookmarkEnd w:id="8"/>
      <w:bookmarkEnd w:id="9"/>
    </w:p>
    <w:p w14:paraId="361434C9" w14:textId="04EA9F77" w:rsidR="008F0EC6" w:rsidRPr="00C13CF6" w:rsidRDefault="008F0EC6" w:rsidP="00C13CF6">
      <w:pPr>
        <w:pStyle w:val="Heading5"/>
      </w:pPr>
    </w:p>
    <w:p w14:paraId="16A78E39" w14:textId="3180795B" w:rsidR="000D516C" w:rsidRPr="00C13CF6" w:rsidRDefault="000D516C" w:rsidP="007003F6">
      <w:pPr>
        <w:pStyle w:val="Stavak"/>
        <w:numPr>
          <w:ilvl w:val="0"/>
          <w:numId w:val="9"/>
        </w:numPr>
      </w:pPr>
      <w:r w:rsidRPr="00C13CF6">
        <w:t xml:space="preserve">Ovim Statutom utvrđuje se naziv, sjedište i djelatnost Fakulteta strojarstva i brodogradnje (u daljnjem tekstu Fakultet), ustroj, </w:t>
      </w:r>
      <w:r w:rsidRPr="00C13CF6">
        <w:rPr>
          <w:bCs/>
          <w:iCs/>
        </w:rPr>
        <w:t>sastav,</w:t>
      </w:r>
      <w:r w:rsidRPr="00C13CF6">
        <w:rPr>
          <w:iCs/>
        </w:rPr>
        <w:t xml:space="preserve"> </w:t>
      </w:r>
      <w:r w:rsidRPr="00C13CF6">
        <w:t>ovlasti i način odlučivanja njegovih tijela</w:t>
      </w:r>
      <w:r w:rsidRPr="00C13CF6">
        <w:rPr>
          <w:bCs/>
        </w:rPr>
        <w:t xml:space="preserve">, </w:t>
      </w:r>
      <w:r w:rsidRPr="00C13CF6">
        <w:rPr>
          <w:bCs/>
          <w:iCs/>
        </w:rPr>
        <w:t>ustrojavanje</w:t>
      </w:r>
      <w:r w:rsidR="00831CB1" w:rsidRPr="00C13CF6">
        <w:rPr>
          <w:iCs/>
        </w:rPr>
        <w:t xml:space="preserve"> </w:t>
      </w:r>
      <w:r w:rsidRPr="00C13CF6">
        <w:t xml:space="preserve">i </w:t>
      </w:r>
      <w:r w:rsidRPr="009F2085">
        <w:t xml:space="preserve">izvođenje </w:t>
      </w:r>
      <w:r w:rsidRPr="009F2085">
        <w:rPr>
          <w:bCs/>
          <w:iCs/>
        </w:rPr>
        <w:t>sveučilišnih</w:t>
      </w:r>
      <w:r w:rsidRPr="009F2085">
        <w:rPr>
          <w:iCs/>
        </w:rPr>
        <w:t xml:space="preserve"> i </w:t>
      </w:r>
      <w:r w:rsidRPr="009F2085">
        <w:t xml:space="preserve">stručnih studija, </w:t>
      </w:r>
      <w:r w:rsidRPr="009F2085">
        <w:rPr>
          <w:bCs/>
          <w:iCs/>
        </w:rPr>
        <w:t>status nastavnika</w:t>
      </w:r>
      <w:r w:rsidRPr="009F2085">
        <w:rPr>
          <w:iCs/>
        </w:rPr>
        <w:t xml:space="preserve">, </w:t>
      </w:r>
      <w:r w:rsidRPr="009F2085">
        <w:rPr>
          <w:bCs/>
          <w:iCs/>
        </w:rPr>
        <w:t>suradnika, i drugih zaposlenika</w:t>
      </w:r>
      <w:r w:rsidRPr="009F2085">
        <w:rPr>
          <w:iCs/>
        </w:rPr>
        <w:t>,</w:t>
      </w:r>
      <w:r w:rsidRPr="009F2085">
        <w:t xml:space="preserve"> način izbora nastavnika i suradnika, status, prava i dužnosti studenata, </w:t>
      </w:r>
      <w:r w:rsidRPr="009F2085">
        <w:rPr>
          <w:bCs/>
          <w:iCs/>
        </w:rPr>
        <w:t xml:space="preserve">znanstveno </w:t>
      </w:r>
      <w:r w:rsidRPr="009F2085">
        <w:t>i stručno istraživanje te druga</w:t>
      </w:r>
      <w:r w:rsidRPr="00C13CF6">
        <w:t xml:space="preserve"> pitanja važna za djelatnosti i poslovanje Fakulteta</w:t>
      </w:r>
      <w:r w:rsidR="007D2C2F" w:rsidRPr="00C13CF6">
        <w:t>,</w:t>
      </w:r>
      <w:r w:rsidRPr="00C13CF6">
        <w:t xml:space="preserve"> u skladu sa </w:t>
      </w:r>
      <w:r w:rsidR="000F3477" w:rsidRPr="00C13CF6">
        <w:t>Zakonom o visokom obrazovanju i znanstvenoj djelatnosti</w:t>
      </w:r>
      <w:r w:rsidRPr="00C13CF6">
        <w:t xml:space="preserve"> (u daljnjem tekstu: Zakon) i Statutom Sveučilišta u Zagrebu (u daljnjem tekstu: Statut</w:t>
      </w:r>
      <w:r w:rsidR="00831CB1" w:rsidRPr="00C13CF6">
        <w:t xml:space="preserve"> </w:t>
      </w:r>
      <w:r w:rsidRPr="00C13CF6">
        <w:t>Sveučilišta).</w:t>
      </w:r>
    </w:p>
    <w:p w14:paraId="024D6909" w14:textId="77777777" w:rsidR="000D516C" w:rsidRPr="00C13CF6" w:rsidRDefault="000D516C" w:rsidP="000B2403">
      <w:pPr>
        <w:pStyle w:val="Heading3"/>
      </w:pPr>
      <w:bookmarkStart w:id="10" w:name="_Toc479774949"/>
      <w:bookmarkStart w:id="11" w:name="_Toc479775208"/>
      <w:bookmarkStart w:id="12" w:name="_Toc130999805"/>
      <w:bookmarkStart w:id="13" w:name="_Toc131096990"/>
      <w:bookmarkStart w:id="14" w:name="_Toc133569983"/>
      <w:r w:rsidRPr="00C13CF6">
        <w:t>Status Fakulteta</w:t>
      </w:r>
      <w:bookmarkEnd w:id="10"/>
      <w:bookmarkEnd w:id="11"/>
      <w:bookmarkEnd w:id="12"/>
      <w:bookmarkEnd w:id="13"/>
      <w:bookmarkEnd w:id="14"/>
    </w:p>
    <w:p w14:paraId="2DB4CD4E" w14:textId="2C9D9A19" w:rsidR="008F0EC6" w:rsidRPr="00C13CF6" w:rsidRDefault="008F0EC6" w:rsidP="00C13CF6">
      <w:pPr>
        <w:pStyle w:val="Heading5"/>
      </w:pPr>
    </w:p>
    <w:p w14:paraId="51F09735" w14:textId="28BC6144" w:rsidR="00AC5E2A" w:rsidRPr="00C13CF6" w:rsidRDefault="00AC5E2A" w:rsidP="00634B5D">
      <w:pPr>
        <w:pStyle w:val="Stavak"/>
      </w:pPr>
      <w:r w:rsidRPr="00C13CF6">
        <w:t>Fakultet je javno visoko učilište koje ustrojava i izvodi sveučilišne studije,</w:t>
      </w:r>
      <w:r w:rsidR="00831CB1" w:rsidRPr="00C13CF6">
        <w:t xml:space="preserve"> </w:t>
      </w:r>
      <w:r w:rsidRPr="00C13CF6">
        <w:t>znanstveni i visokostručni rad.</w:t>
      </w:r>
    </w:p>
    <w:p w14:paraId="349B497D" w14:textId="4277A564" w:rsidR="00D5258A" w:rsidRPr="00C13CF6" w:rsidRDefault="00D5258A" w:rsidP="00634B5D">
      <w:pPr>
        <w:pStyle w:val="Stavak"/>
      </w:pPr>
      <w:r w:rsidRPr="00C13CF6">
        <w:t>Fakultet je sastavnica Sveučilišta u Zagrebu koje sukladno zakonu ima nad Fakultetom osnivačka prava.</w:t>
      </w:r>
    </w:p>
    <w:p w14:paraId="15E5A20D" w14:textId="3446118E" w:rsidR="00AC5E2A" w:rsidRPr="00C13CF6" w:rsidRDefault="00AC5E2A" w:rsidP="00634B5D">
      <w:pPr>
        <w:pStyle w:val="Stavak"/>
      </w:pPr>
      <w:r w:rsidRPr="00C13CF6">
        <w:t xml:space="preserve">Fakultet ima svojstvo pravne osobe i upisuje se u sudski registar ustanova te u Upisnik visokih učilišta </w:t>
      </w:r>
      <w:r w:rsidR="00EF2D50">
        <w:t>pri nadležnom ministarstvu</w:t>
      </w:r>
      <w:r w:rsidRPr="00C13CF6">
        <w:t>.</w:t>
      </w:r>
    </w:p>
    <w:p w14:paraId="660766B4" w14:textId="3772ACCB" w:rsidR="008F0EC6" w:rsidRPr="00C13CF6" w:rsidRDefault="008F0EC6" w:rsidP="00C13CF6">
      <w:pPr>
        <w:pStyle w:val="Heading5"/>
      </w:pPr>
    </w:p>
    <w:p w14:paraId="0FB7225E" w14:textId="4D6F2714" w:rsidR="000D516C" w:rsidRDefault="000D516C" w:rsidP="007003F6">
      <w:pPr>
        <w:pStyle w:val="Stavak"/>
        <w:numPr>
          <w:ilvl w:val="1"/>
          <w:numId w:val="130"/>
        </w:numPr>
      </w:pPr>
      <w:r w:rsidRPr="00C13CF6">
        <w:t>Naziv Fakulteta</w:t>
      </w:r>
      <w:r w:rsidR="00F812B7" w:rsidRPr="00C13CF6">
        <w:fldChar w:fldCharType="begin"/>
      </w:r>
      <w:r w:rsidR="00F812B7" w:rsidRPr="00C13CF6">
        <w:instrText xml:space="preserve"> XE "Naziv Fakulteta" </w:instrText>
      </w:r>
      <w:r w:rsidR="00F812B7" w:rsidRPr="00C13CF6">
        <w:fldChar w:fldCharType="end"/>
      </w:r>
      <w:r w:rsidRPr="00C13CF6">
        <w:t xml:space="preserve"> je: Sveučilište u Zagrebu, Fakultet</w:t>
      </w:r>
      <w:r w:rsidR="00831CB1" w:rsidRPr="00C13CF6">
        <w:t xml:space="preserve"> </w:t>
      </w:r>
      <w:r w:rsidRPr="00C13CF6">
        <w:t>strojarstva i brodogradnje.</w:t>
      </w:r>
    </w:p>
    <w:p w14:paraId="3C3AFCE9" w14:textId="5B2F2312" w:rsidR="00EF2D50" w:rsidRPr="00C13CF6" w:rsidRDefault="00EF2D50" w:rsidP="007003F6">
      <w:pPr>
        <w:pStyle w:val="Stavak"/>
        <w:numPr>
          <w:ilvl w:val="1"/>
          <w:numId w:val="130"/>
        </w:numPr>
      </w:pPr>
      <w:r>
        <w:t>Skraćeni naziv Fakulteta glasi: FSB</w:t>
      </w:r>
    </w:p>
    <w:p w14:paraId="7FAE3C46" w14:textId="662958A0" w:rsidR="000D516C" w:rsidRPr="00C13CF6" w:rsidRDefault="000D516C" w:rsidP="00A41599">
      <w:pPr>
        <w:pStyle w:val="Stavak"/>
      </w:pPr>
      <w:r w:rsidRPr="00C13CF6">
        <w:t>Sjedište Fakulteta</w:t>
      </w:r>
      <w:r w:rsidR="00F812B7" w:rsidRPr="00C13CF6">
        <w:fldChar w:fldCharType="begin"/>
      </w:r>
      <w:r w:rsidR="00F812B7" w:rsidRPr="00C13CF6">
        <w:instrText xml:space="preserve"> XE "Sjedište Fakulteta" </w:instrText>
      </w:r>
      <w:r w:rsidR="00F812B7" w:rsidRPr="00C13CF6">
        <w:fldChar w:fldCharType="end"/>
      </w:r>
      <w:r w:rsidRPr="00C13CF6">
        <w:t xml:space="preserve"> je u</w:t>
      </w:r>
      <w:r w:rsidR="00831CB1" w:rsidRPr="00C13CF6">
        <w:t xml:space="preserve"> </w:t>
      </w:r>
      <w:r w:rsidRPr="00C13CF6">
        <w:t>Zagrebu,</w:t>
      </w:r>
      <w:r w:rsidR="00831CB1" w:rsidRPr="00C13CF6">
        <w:t xml:space="preserve"> </w:t>
      </w:r>
      <w:r w:rsidRPr="00C13CF6">
        <w:t>Ivana Lučića 5.</w:t>
      </w:r>
    </w:p>
    <w:p w14:paraId="3F00C667" w14:textId="68E34F9B" w:rsidR="00D5258A" w:rsidRPr="00C13CF6" w:rsidRDefault="00D5258A" w:rsidP="000B2403">
      <w:pPr>
        <w:pStyle w:val="Heading3"/>
      </w:pPr>
      <w:bookmarkStart w:id="15" w:name="_Toc479774952"/>
      <w:bookmarkStart w:id="16" w:name="_Toc479775209"/>
      <w:bookmarkStart w:id="17" w:name="_Toc130999806"/>
      <w:bookmarkStart w:id="18" w:name="_Toc131096991"/>
      <w:bookmarkStart w:id="19" w:name="_Toc133569984"/>
      <w:r w:rsidRPr="00C13CF6">
        <w:lastRenderedPageBreak/>
        <w:t>Zadaća Fakulteta</w:t>
      </w:r>
      <w:bookmarkEnd w:id="15"/>
      <w:bookmarkEnd w:id="16"/>
      <w:bookmarkEnd w:id="17"/>
      <w:bookmarkEnd w:id="18"/>
      <w:bookmarkEnd w:id="19"/>
    </w:p>
    <w:p w14:paraId="0FBFB1CE" w14:textId="76EECB99" w:rsidR="008F0EC6" w:rsidRPr="00C13CF6" w:rsidRDefault="008F0EC6" w:rsidP="00C13CF6">
      <w:pPr>
        <w:pStyle w:val="Heading5"/>
      </w:pPr>
    </w:p>
    <w:p w14:paraId="2395FA28" w14:textId="7A4004F7" w:rsidR="009B1746" w:rsidRPr="00C13CF6" w:rsidRDefault="009B1746" w:rsidP="00A76410">
      <w:pPr>
        <w:pStyle w:val="Komentarutekstu"/>
      </w:pPr>
      <w:r w:rsidRPr="00C13CF6">
        <w:t>čl.3. statuta sveučilišta (dalje SS)</w:t>
      </w:r>
    </w:p>
    <w:p w14:paraId="1998CE76" w14:textId="049DE2B2" w:rsidR="000D516C" w:rsidRPr="00C13CF6" w:rsidRDefault="000D516C" w:rsidP="007003F6">
      <w:pPr>
        <w:pStyle w:val="Stavak"/>
        <w:numPr>
          <w:ilvl w:val="0"/>
          <w:numId w:val="11"/>
        </w:numPr>
      </w:pPr>
      <w:r w:rsidRPr="00C13CF6">
        <w:t>Zadaće Fakulteta</w:t>
      </w:r>
      <w:r w:rsidR="00F812B7" w:rsidRPr="00C13CF6">
        <w:fldChar w:fldCharType="begin"/>
      </w:r>
      <w:r w:rsidR="00F812B7" w:rsidRPr="00C13CF6">
        <w:instrText xml:space="preserve"> XE "Zadaće Fakulteta" </w:instrText>
      </w:r>
      <w:r w:rsidR="00F812B7" w:rsidRPr="00C13CF6">
        <w:fldChar w:fldCharType="end"/>
      </w:r>
      <w:r w:rsidRPr="00C13CF6">
        <w:t xml:space="preserve"> su znanstveno istraživanje </w:t>
      </w:r>
      <w:r w:rsidR="00AA2A87" w:rsidRPr="00C13CF6">
        <w:t xml:space="preserve">i stručni rad </w:t>
      </w:r>
      <w:r w:rsidRPr="00C13CF6">
        <w:t>u svrhu održivog razvoja</w:t>
      </w:r>
      <w:r w:rsidR="00D5258A" w:rsidRPr="00C13CF6">
        <w:t xml:space="preserve"> područja iz djel</w:t>
      </w:r>
      <w:r w:rsidR="00466F43" w:rsidRPr="00C13CF6">
        <w:t>atnosti Fakulteta</w:t>
      </w:r>
      <w:r w:rsidRPr="00C13CF6">
        <w:t xml:space="preserve"> te ustrojavanje i izvođenje sveučilišnih studija utemeljenih na njemu</w:t>
      </w:r>
      <w:r w:rsidR="00AA2A87" w:rsidRPr="00C13CF6">
        <w:t xml:space="preserve"> i iznimno, stručnih studija</w:t>
      </w:r>
      <w:r w:rsidRPr="00C13CF6">
        <w:t>.</w:t>
      </w:r>
    </w:p>
    <w:p w14:paraId="4F8F5FBE" w14:textId="64F108C5" w:rsidR="00985BF9" w:rsidRPr="00C13CF6" w:rsidRDefault="00985BF9" w:rsidP="000B2403">
      <w:pPr>
        <w:pStyle w:val="Heading3"/>
      </w:pPr>
      <w:bookmarkStart w:id="20" w:name="_Toc479774954"/>
      <w:bookmarkStart w:id="21" w:name="_Toc479775210"/>
      <w:bookmarkStart w:id="22" w:name="_Toc130999807"/>
      <w:bookmarkStart w:id="23" w:name="_Toc131096992"/>
      <w:bookmarkStart w:id="24" w:name="_Toc133569985"/>
      <w:r w:rsidRPr="00C13CF6">
        <w:t>Opći akti</w:t>
      </w:r>
      <w:r w:rsidRPr="00C13CF6">
        <w:fldChar w:fldCharType="begin"/>
      </w:r>
      <w:r w:rsidRPr="00C13CF6">
        <w:instrText xml:space="preserve"> XE "Opći akt" </w:instrText>
      </w:r>
      <w:r w:rsidRPr="00C13CF6">
        <w:fldChar w:fldCharType="end"/>
      </w:r>
      <w:r w:rsidRPr="00C13CF6">
        <w:t xml:space="preserve"> Fakulteta</w:t>
      </w:r>
      <w:bookmarkEnd w:id="20"/>
      <w:bookmarkEnd w:id="21"/>
      <w:bookmarkEnd w:id="22"/>
      <w:bookmarkEnd w:id="23"/>
      <w:bookmarkEnd w:id="24"/>
      <w:r w:rsidRPr="00C13CF6">
        <w:fldChar w:fldCharType="begin"/>
      </w:r>
      <w:r w:rsidRPr="00C13CF6">
        <w:instrText xml:space="preserve"> XE "</w:instrText>
      </w:r>
      <w:r w:rsidR="003F43F1" w:rsidRPr="00C13CF6">
        <w:instrText>Akt :</w:instrText>
      </w:r>
      <w:r w:rsidRPr="00C13CF6">
        <w:instrText xml:space="preserve"> Opći Fakulteta</w:instrText>
      </w:r>
      <w:r w:rsidR="003F43F1" w:rsidRPr="00C13CF6">
        <w:instrText xml:space="preserve">“ </w:instrText>
      </w:r>
      <w:r w:rsidRPr="00C13CF6">
        <w:fldChar w:fldCharType="end"/>
      </w:r>
    </w:p>
    <w:p w14:paraId="4A58CDFF" w14:textId="535076DC" w:rsidR="00985BF9" w:rsidRPr="00C13CF6" w:rsidRDefault="00985BF9" w:rsidP="00C13CF6">
      <w:pPr>
        <w:pStyle w:val="Heading5"/>
      </w:pPr>
    </w:p>
    <w:p w14:paraId="717A31DF" w14:textId="11435F16" w:rsidR="00985BF9" w:rsidRPr="00C13CF6" w:rsidRDefault="00985BF9" w:rsidP="007003F6">
      <w:pPr>
        <w:pStyle w:val="Stavak"/>
        <w:numPr>
          <w:ilvl w:val="0"/>
          <w:numId w:val="10"/>
        </w:numPr>
      </w:pPr>
      <w:r w:rsidRPr="00C13CF6">
        <w:t>Opći akti</w:t>
      </w:r>
      <w:r w:rsidRPr="00C13CF6">
        <w:fldChar w:fldCharType="begin"/>
      </w:r>
      <w:r w:rsidRPr="00C13CF6">
        <w:instrText xml:space="preserve"> XE "Opći akt" </w:instrText>
      </w:r>
      <w:r w:rsidRPr="00C13CF6">
        <w:fldChar w:fldCharType="end"/>
      </w:r>
      <w:r w:rsidRPr="00C13CF6">
        <w:t xml:space="preserve"> Fakulteta su pravilnici, poslovnici i odluke kojima se uređuju pojedina pitanja djelatnosti Fakulteta.</w:t>
      </w:r>
    </w:p>
    <w:p w14:paraId="77D82B9F" w14:textId="6AF68D1E" w:rsidR="00985BF9" w:rsidRPr="00C13CF6" w:rsidRDefault="00985BF9" w:rsidP="007003F6">
      <w:pPr>
        <w:pStyle w:val="Stavak"/>
        <w:numPr>
          <w:ilvl w:val="0"/>
          <w:numId w:val="10"/>
        </w:numPr>
      </w:pPr>
      <w:r w:rsidRPr="00C13CF6">
        <w:t>Opće akte Fakulteta donosi Fakultetsko vijeće</w:t>
      </w:r>
      <w:r w:rsidRPr="00C13CF6">
        <w:fldChar w:fldCharType="begin"/>
      </w:r>
      <w:r w:rsidRPr="00C13CF6">
        <w:instrText xml:space="preserve"> XE "Fakultetsko vijeće" </w:instrText>
      </w:r>
      <w:r w:rsidRPr="00C13CF6">
        <w:fldChar w:fldCharType="end"/>
      </w:r>
      <w:r w:rsidRPr="00C13CF6">
        <w:t xml:space="preserve"> na prijedlog dekana. Izmjene i dopune općih akata donose se po istom postupku kao i sami opći akti. Opći akti</w:t>
      </w:r>
      <w:r w:rsidRPr="00C13CF6">
        <w:fldChar w:fldCharType="begin"/>
      </w:r>
      <w:r w:rsidRPr="00C13CF6">
        <w:instrText xml:space="preserve"> XE "Opći akt" </w:instrText>
      </w:r>
      <w:r w:rsidRPr="00C13CF6">
        <w:fldChar w:fldCharType="end"/>
      </w:r>
      <w:r w:rsidRPr="00C13CF6">
        <w:t xml:space="preserve"> stupaju na snagu osmog dana od dana njihovog objavljivanja, a u iznimnim i posebno opravdanim slučajevima danom donošenja.</w:t>
      </w:r>
    </w:p>
    <w:p w14:paraId="30E7514D" w14:textId="77777777" w:rsidR="000D516C" w:rsidRPr="00C13CF6" w:rsidRDefault="000D516C" w:rsidP="000B2403">
      <w:pPr>
        <w:pStyle w:val="Heading3"/>
      </w:pPr>
      <w:bookmarkStart w:id="25" w:name="_Toc479774956"/>
      <w:bookmarkStart w:id="26" w:name="_Toc479775211"/>
      <w:bookmarkStart w:id="27" w:name="_Toc130999808"/>
      <w:bookmarkStart w:id="28" w:name="_Toc131096993"/>
      <w:bookmarkStart w:id="29" w:name="_Toc133569986"/>
      <w:r w:rsidRPr="00C13CF6">
        <w:t>Žig, pečat i znak Fakulteta</w:t>
      </w:r>
      <w:bookmarkEnd w:id="25"/>
      <w:bookmarkEnd w:id="26"/>
      <w:bookmarkEnd w:id="27"/>
      <w:bookmarkEnd w:id="28"/>
      <w:bookmarkEnd w:id="29"/>
    </w:p>
    <w:p w14:paraId="71B863BA" w14:textId="2AC4A1CC" w:rsidR="008F0EC6" w:rsidRPr="00C13CF6" w:rsidRDefault="008F0EC6" w:rsidP="00C13CF6">
      <w:pPr>
        <w:pStyle w:val="Heading5"/>
      </w:pPr>
    </w:p>
    <w:p w14:paraId="392AB469" w14:textId="637FC31A" w:rsidR="009B1746" w:rsidRPr="00C13CF6" w:rsidRDefault="009B1746" w:rsidP="00A76410">
      <w:pPr>
        <w:pStyle w:val="Komentarutekstu"/>
      </w:pPr>
      <w:r w:rsidRPr="00C13CF6">
        <w:t>čl.4 SS</w:t>
      </w:r>
    </w:p>
    <w:p w14:paraId="53B49E27" w14:textId="27EEB14D" w:rsidR="000D516C" w:rsidRPr="00C13CF6" w:rsidRDefault="000D516C" w:rsidP="007003F6">
      <w:pPr>
        <w:pStyle w:val="Stavak"/>
        <w:numPr>
          <w:ilvl w:val="0"/>
          <w:numId w:val="15"/>
        </w:numPr>
      </w:pPr>
      <w:r w:rsidRPr="00C13CF6">
        <w:t>Fakultet ima svoj suhi žig, pečat i znak.</w:t>
      </w:r>
    </w:p>
    <w:p w14:paraId="0D2D13D3" w14:textId="09F38A6C" w:rsidR="00466F43" w:rsidRPr="00C13CF6" w:rsidRDefault="00466F43" w:rsidP="007003F6">
      <w:pPr>
        <w:pStyle w:val="Stavak"/>
        <w:numPr>
          <w:ilvl w:val="0"/>
          <w:numId w:val="15"/>
        </w:numPr>
      </w:pPr>
      <w:r w:rsidRPr="00C13CF6">
        <w:t>Pobliže odredbe o žigu, pečatu i znaku Fakulteta, njihova upotreba kao i grafička rješenja, određuju se Pravilnikom o</w:t>
      </w:r>
      <w:r w:rsidR="006619A8">
        <w:t xml:space="preserve"> korištenju</w:t>
      </w:r>
      <w:r w:rsidRPr="00C13CF6">
        <w:t xml:space="preserve"> žig</w:t>
      </w:r>
      <w:r w:rsidR="006619A8">
        <w:t>a</w:t>
      </w:r>
      <w:r w:rsidRPr="00C13CF6">
        <w:t>, pečat</w:t>
      </w:r>
      <w:r w:rsidR="006619A8">
        <w:t>a</w:t>
      </w:r>
      <w:r w:rsidRPr="00C13CF6">
        <w:t xml:space="preserve"> i znak</w:t>
      </w:r>
      <w:r w:rsidR="006619A8">
        <w:t>a</w:t>
      </w:r>
      <w:r w:rsidRPr="00C13CF6">
        <w:t xml:space="preserve"> Fakulteta.</w:t>
      </w:r>
      <w:r w:rsidRPr="00C13CF6">
        <w:fldChar w:fldCharType="begin"/>
      </w:r>
      <w:r w:rsidRPr="00C13CF6">
        <w:instrText xml:space="preserve"> XE "Pravilnik : Pravilnik o žigu, pečatu i znaku Fakulteta</w:instrText>
      </w:r>
      <w:r w:rsidR="003F43F1" w:rsidRPr="00C13CF6">
        <w:instrText xml:space="preserve">“ </w:instrText>
      </w:r>
      <w:r w:rsidRPr="00C13CF6">
        <w:fldChar w:fldCharType="end"/>
      </w:r>
    </w:p>
    <w:p w14:paraId="4D577FE4" w14:textId="12350946" w:rsidR="00466F43" w:rsidRPr="00C13CF6" w:rsidRDefault="00466F43" w:rsidP="007003F6">
      <w:pPr>
        <w:pStyle w:val="Stavak"/>
        <w:numPr>
          <w:ilvl w:val="0"/>
          <w:numId w:val="15"/>
        </w:numPr>
      </w:pPr>
      <w:r w:rsidRPr="00C13CF6">
        <w:t>U okviru svojih temeljnih djelatnosti Fakultet ima pravo i obvezu služiti se nazivom, grbom i zastavom Sveučilišta te ih u cijelosti ili djelomično unositi u svoja obilježja.</w:t>
      </w:r>
    </w:p>
    <w:p w14:paraId="4E02AC8E" w14:textId="52D27A33" w:rsidR="00C944BA" w:rsidRPr="00C13CF6" w:rsidRDefault="00C944BA" w:rsidP="007003F6">
      <w:pPr>
        <w:pStyle w:val="Stavak"/>
        <w:numPr>
          <w:ilvl w:val="0"/>
          <w:numId w:val="15"/>
        </w:numPr>
      </w:pPr>
      <w:r w:rsidRPr="00C13CF6">
        <w:t xml:space="preserve">Žig i pečat s grbom Republike Hrvatske Fakultet stavlja samo na akte koji se donose u okviru javnih ovlasti koje Fakultet ima u skladu s </w:t>
      </w:r>
      <w:r w:rsidR="00C60451">
        <w:t>propisima.</w:t>
      </w:r>
    </w:p>
    <w:p w14:paraId="4274BA8E" w14:textId="68DD5359" w:rsidR="00C944BA" w:rsidRPr="00C13CF6" w:rsidRDefault="00C944BA" w:rsidP="007003F6">
      <w:pPr>
        <w:pStyle w:val="Stavak"/>
        <w:numPr>
          <w:ilvl w:val="0"/>
          <w:numId w:val="15"/>
        </w:numPr>
      </w:pPr>
      <w:r w:rsidRPr="00C13CF6">
        <w:t xml:space="preserve">U ostalom poslovanju, izvan javnih ovlasti Fakulteta iz prethodnog stavka ovog članka, Fakultet rabi pečate </w:t>
      </w:r>
      <w:r w:rsidR="0052798F" w:rsidRPr="00C13CF6">
        <w:t>okruglog</w:t>
      </w:r>
      <w:r w:rsidRPr="00C13CF6">
        <w:t xml:space="preserve"> oblika sa znakom Fakulteta i punim nazivom Fakulteta.</w:t>
      </w:r>
    </w:p>
    <w:p w14:paraId="322DDA1C" w14:textId="3ADA7640" w:rsidR="000D516C" w:rsidRPr="00C13CF6" w:rsidRDefault="000D516C" w:rsidP="000B2403">
      <w:pPr>
        <w:pStyle w:val="Heading3"/>
      </w:pPr>
      <w:bookmarkStart w:id="30" w:name="_Toc479774958"/>
      <w:bookmarkStart w:id="31" w:name="_Toc479775212"/>
      <w:bookmarkStart w:id="32" w:name="_Toc130999809"/>
      <w:bookmarkStart w:id="33" w:name="_Toc131096994"/>
      <w:bookmarkStart w:id="34" w:name="_Toc133569987"/>
      <w:r w:rsidRPr="00C13CF6">
        <w:t>Članovi akademske zajednice</w:t>
      </w:r>
      <w:r w:rsidR="00F812B7" w:rsidRPr="00C13CF6">
        <w:fldChar w:fldCharType="begin"/>
      </w:r>
      <w:r w:rsidR="00F812B7" w:rsidRPr="00C13CF6">
        <w:instrText xml:space="preserve"> XE "Članovi akademske zajednice" </w:instrText>
      </w:r>
      <w:r w:rsidR="00F812B7" w:rsidRPr="00C13CF6">
        <w:fldChar w:fldCharType="end"/>
      </w:r>
      <w:r w:rsidRPr="00C13CF6">
        <w:t>, akademske slobode</w:t>
      </w:r>
      <w:bookmarkEnd w:id="30"/>
      <w:bookmarkEnd w:id="31"/>
      <w:bookmarkEnd w:id="32"/>
      <w:bookmarkEnd w:id="33"/>
      <w:bookmarkEnd w:id="34"/>
    </w:p>
    <w:p w14:paraId="4FB595CD" w14:textId="6321E7D1" w:rsidR="008F0EC6" w:rsidRPr="00C13CF6" w:rsidRDefault="008F0EC6" w:rsidP="00C13CF6">
      <w:pPr>
        <w:pStyle w:val="Heading5"/>
      </w:pPr>
    </w:p>
    <w:p w14:paraId="11D660FA" w14:textId="77777777" w:rsidR="009B1746" w:rsidRPr="00C13CF6" w:rsidRDefault="009B1746" w:rsidP="00A76410">
      <w:pPr>
        <w:pStyle w:val="Komentarutekstu"/>
      </w:pPr>
      <w:r w:rsidRPr="00C13CF6">
        <w:t>čl. 6. SS</w:t>
      </w:r>
    </w:p>
    <w:p w14:paraId="3E9E61A9" w14:textId="1D1F1CF2" w:rsidR="000D516C" w:rsidRPr="00C13CF6" w:rsidRDefault="000D516C" w:rsidP="007003F6">
      <w:pPr>
        <w:pStyle w:val="Stavak"/>
        <w:numPr>
          <w:ilvl w:val="0"/>
          <w:numId w:val="12"/>
        </w:numPr>
      </w:pPr>
      <w:r w:rsidRPr="00C13CF6">
        <w:t>Članovi sveučilišne akademske zajednice su svi nastavnici, znanstvenici, suradnici, studenti i drugi sudionici u procesu visokog obrazovanja, znanstvenog istraživanja te stručnog rada.</w:t>
      </w:r>
    </w:p>
    <w:p w14:paraId="5D1561EA" w14:textId="25409E1A" w:rsidR="000D516C" w:rsidRPr="00C13CF6" w:rsidRDefault="000D516C" w:rsidP="007003F6">
      <w:pPr>
        <w:pStyle w:val="Stavak"/>
        <w:numPr>
          <w:ilvl w:val="0"/>
          <w:numId w:val="12"/>
        </w:numPr>
      </w:pPr>
      <w:r w:rsidRPr="00C13CF6">
        <w:t>Uzajamnost i partnerstvo svih pripadnika akademske zajednice temeljno je načelo po kojemu djeluje Fakultet.</w:t>
      </w:r>
    </w:p>
    <w:p w14:paraId="185A3FD4" w14:textId="72858A19" w:rsidR="000D516C" w:rsidRPr="00C13CF6" w:rsidRDefault="000D516C" w:rsidP="007003F6">
      <w:pPr>
        <w:pStyle w:val="Stavak"/>
        <w:numPr>
          <w:ilvl w:val="0"/>
          <w:numId w:val="12"/>
        </w:numPr>
      </w:pPr>
      <w:r w:rsidRPr="00C13CF6">
        <w:t>Akademska sloboda</w:t>
      </w:r>
      <w:r w:rsidR="00F812B7" w:rsidRPr="00C13CF6">
        <w:fldChar w:fldCharType="begin"/>
      </w:r>
      <w:r w:rsidR="00F812B7" w:rsidRPr="00C13CF6">
        <w:instrText xml:space="preserve"> XE "Akademska sloboda" </w:instrText>
      </w:r>
      <w:r w:rsidR="00F812B7" w:rsidRPr="00C13CF6">
        <w:fldChar w:fldCharType="end"/>
      </w:r>
      <w:r w:rsidRPr="00C13CF6">
        <w:t xml:space="preserve"> na Sveučilištu, a time i na Fakultetu, sloboda je svakog člana u znanstvenom istraživanju i stvaralaštvu, poučavanju, međusobnoj suradnji i udruživanju. Fakultet poštuje ustavno načelo o nedopustivosti diskriminacije (zbog rase, spola, jezika, vjere, političkog ili </w:t>
      </w:r>
      <w:r w:rsidRPr="00C13CF6">
        <w:lastRenderedPageBreak/>
        <w:t>drugog uvjerenja, nacionalnog ili socijalnog podrijetla, imovine, rođenja, društvenog položaja, invalidnosti, seksualne orijentacije, dobi i drugo).</w:t>
      </w:r>
    </w:p>
    <w:p w14:paraId="594F581E" w14:textId="59CDA739" w:rsidR="000D516C" w:rsidRPr="00C13CF6" w:rsidRDefault="000D516C" w:rsidP="007003F6">
      <w:pPr>
        <w:pStyle w:val="Stavak"/>
        <w:numPr>
          <w:ilvl w:val="0"/>
          <w:numId w:val="12"/>
        </w:numPr>
      </w:pPr>
      <w:r w:rsidRPr="00C13CF6">
        <w:t>Članovi sveučilišne akademske zajednice dužni su navesti kad javno nastupaju u ime Sveučilišta ili Fakulteta.</w:t>
      </w:r>
    </w:p>
    <w:p w14:paraId="53F46844" w14:textId="23A37EF2" w:rsidR="000D516C" w:rsidRPr="00C13CF6" w:rsidRDefault="000D516C" w:rsidP="007003F6">
      <w:pPr>
        <w:pStyle w:val="Stavak"/>
        <w:numPr>
          <w:ilvl w:val="0"/>
          <w:numId w:val="12"/>
        </w:numPr>
      </w:pPr>
      <w:r w:rsidRPr="00C13CF6">
        <w:t>Članovi sveučilišne akademske zajednice dužni su unutar Fakulteta djelovati politički neutralno, bez isticanja osobnih političkih stavova.</w:t>
      </w:r>
    </w:p>
    <w:p w14:paraId="572AD982" w14:textId="4C3A0FB9" w:rsidR="00AB0EBF" w:rsidRPr="00C13CF6" w:rsidRDefault="000D516C" w:rsidP="000B2403">
      <w:pPr>
        <w:pStyle w:val="Heading3"/>
      </w:pPr>
      <w:bookmarkStart w:id="35" w:name="_Toc479774960"/>
      <w:bookmarkStart w:id="36" w:name="_Toc479775213"/>
      <w:bookmarkStart w:id="37" w:name="_Toc130999810"/>
      <w:bookmarkStart w:id="38" w:name="_Toc131096995"/>
      <w:bookmarkStart w:id="39" w:name="_Toc133569988"/>
      <w:r w:rsidRPr="00C13CF6">
        <w:t>Djelatnost Fakulteta</w:t>
      </w:r>
      <w:bookmarkEnd w:id="35"/>
      <w:bookmarkEnd w:id="36"/>
      <w:bookmarkEnd w:id="37"/>
      <w:bookmarkEnd w:id="38"/>
      <w:bookmarkEnd w:id="39"/>
      <w:r w:rsidR="00F812B7" w:rsidRPr="00C13CF6">
        <w:fldChar w:fldCharType="begin"/>
      </w:r>
      <w:r w:rsidR="00F812B7" w:rsidRPr="00C13CF6">
        <w:instrText xml:space="preserve"> XE "Djelatnost Fakulteta" </w:instrText>
      </w:r>
      <w:r w:rsidR="00F812B7" w:rsidRPr="00C13CF6">
        <w:fldChar w:fldCharType="end"/>
      </w:r>
    </w:p>
    <w:p w14:paraId="406B3E66" w14:textId="1FFD4F22" w:rsidR="008F0EC6" w:rsidRPr="00C13CF6" w:rsidRDefault="008F0EC6" w:rsidP="00C13CF6">
      <w:pPr>
        <w:pStyle w:val="Heading5"/>
      </w:pPr>
    </w:p>
    <w:p w14:paraId="2CB9909A" w14:textId="169F03D2" w:rsidR="000D516C" w:rsidRPr="00C13CF6" w:rsidRDefault="000D516C" w:rsidP="007003F6">
      <w:pPr>
        <w:pStyle w:val="Stavak"/>
        <w:numPr>
          <w:ilvl w:val="0"/>
          <w:numId w:val="14"/>
        </w:numPr>
      </w:pPr>
      <w:r w:rsidRPr="00C13CF6">
        <w:t>Fakultet je upisan u</w:t>
      </w:r>
      <w:r w:rsidR="00831CB1" w:rsidRPr="00C13CF6">
        <w:t xml:space="preserve"> </w:t>
      </w:r>
      <w:r w:rsidRPr="00C13CF6">
        <w:t>sudski registar ustanova pri Trgovačkom sudu u Zagrebu.</w:t>
      </w:r>
    </w:p>
    <w:p w14:paraId="65ED2B33" w14:textId="6FC21EBA" w:rsidR="000D516C" w:rsidRPr="00C13CF6" w:rsidRDefault="000D516C" w:rsidP="007003F6">
      <w:pPr>
        <w:pStyle w:val="Stavak"/>
        <w:numPr>
          <w:ilvl w:val="0"/>
          <w:numId w:val="14"/>
        </w:numPr>
      </w:pPr>
      <w:r w:rsidRPr="00C13CF6">
        <w:t xml:space="preserve">Fakultet je upisan u Upisnik visokih učilišta temeljem dopusnice </w:t>
      </w:r>
      <w:r w:rsidR="00EF2D50">
        <w:t>nadležnog ministarstva</w:t>
      </w:r>
      <w:r w:rsidRPr="00C13CF6">
        <w:t>.</w:t>
      </w:r>
    </w:p>
    <w:p w14:paraId="257E3E94" w14:textId="3ADB4BD2" w:rsidR="008F0EC6" w:rsidRPr="00C13CF6" w:rsidRDefault="008F0EC6" w:rsidP="00C13CF6">
      <w:pPr>
        <w:pStyle w:val="Heading5"/>
      </w:pPr>
    </w:p>
    <w:p w14:paraId="1456664E" w14:textId="6C341229" w:rsidR="006E64C2" w:rsidRPr="00C13CF6" w:rsidRDefault="00CC5241" w:rsidP="007003F6">
      <w:pPr>
        <w:pStyle w:val="Stavak"/>
        <w:numPr>
          <w:ilvl w:val="0"/>
          <w:numId w:val="13"/>
        </w:numPr>
      </w:pPr>
      <w:r w:rsidRPr="00C13CF6">
        <w:t>Djelatnost Fakulteta</w:t>
      </w:r>
      <w:r w:rsidR="00F812B7" w:rsidRPr="00C13CF6">
        <w:fldChar w:fldCharType="begin"/>
      </w:r>
      <w:r w:rsidR="00F812B7" w:rsidRPr="00C13CF6">
        <w:instrText xml:space="preserve"> XE "Djelatnost Fakulteta" </w:instrText>
      </w:r>
      <w:r w:rsidR="00F812B7" w:rsidRPr="00C13CF6">
        <w:fldChar w:fldCharType="end"/>
      </w:r>
      <w:r w:rsidRPr="00C13CF6">
        <w:t xml:space="preserve"> strojarstva i brodogradnje kao visokog učilišta i znanstveno-nastavne sastavnice Sveučilišta jest:</w:t>
      </w:r>
    </w:p>
    <w:p w14:paraId="5B18706E" w14:textId="6F663E68" w:rsidR="006E64C2" w:rsidRPr="009F2085" w:rsidRDefault="006E64C2" w:rsidP="009F2085">
      <w:pPr>
        <w:pStyle w:val="StyleListaCondensedby02pt"/>
      </w:pPr>
      <w:r w:rsidRPr="009F2085">
        <w:t>obrazovanje studenata na preddiplomskom, diplomskom i poslijediplomskom studiju;</w:t>
      </w:r>
    </w:p>
    <w:p w14:paraId="539E215F" w14:textId="0F4DB5DF" w:rsidR="006E64C2" w:rsidRPr="009F2085" w:rsidRDefault="006E64C2" w:rsidP="009F2085">
      <w:pPr>
        <w:pStyle w:val="StyleListaCondensedby02pt"/>
      </w:pPr>
      <w:r w:rsidRPr="009F2085">
        <w:t xml:space="preserve">cjeloživotno obrazovanje stručnjaka iz gospodarstva; </w:t>
      </w:r>
    </w:p>
    <w:p w14:paraId="74732B8D" w14:textId="5E0BE6D3" w:rsidR="006E64C2" w:rsidRPr="009F2085" w:rsidRDefault="006E64C2" w:rsidP="009F2085">
      <w:pPr>
        <w:pStyle w:val="StyleListaCondensedby02pt"/>
      </w:pPr>
      <w:r w:rsidRPr="009F2085">
        <w:t xml:space="preserve">organiziranje znanstvenih i stručnih skupova; </w:t>
      </w:r>
    </w:p>
    <w:p w14:paraId="015AAB99" w14:textId="681016E6" w:rsidR="006E64C2" w:rsidRPr="009F2085" w:rsidRDefault="006E64C2" w:rsidP="009F2085">
      <w:pPr>
        <w:pStyle w:val="StyleListaCondensedby02pt"/>
      </w:pPr>
      <w:r w:rsidRPr="009F2085">
        <w:t xml:space="preserve">znanstvenoistraživačka djelatnost; </w:t>
      </w:r>
    </w:p>
    <w:p w14:paraId="0E75CB4D" w14:textId="28706210" w:rsidR="006E64C2" w:rsidRPr="009F2085" w:rsidRDefault="006E64C2" w:rsidP="009F2085">
      <w:pPr>
        <w:pStyle w:val="StyleListaCondensedby02pt"/>
      </w:pPr>
      <w:r w:rsidRPr="009F2085">
        <w:t xml:space="preserve">obrazovanje znanstvenog podmlatka; </w:t>
      </w:r>
    </w:p>
    <w:p w14:paraId="5804FDB9" w14:textId="0521CB79" w:rsidR="006E64C2" w:rsidRPr="009F2085" w:rsidRDefault="006E64C2" w:rsidP="009F2085">
      <w:pPr>
        <w:pStyle w:val="StyleListaCondensedby02pt"/>
      </w:pPr>
      <w:r w:rsidRPr="009F2085">
        <w:t>izrada znanstvenih i stručnih projekata, analiza, atesta, ekspertiza i studija;</w:t>
      </w:r>
    </w:p>
    <w:p w14:paraId="528682C0" w14:textId="08B74040" w:rsidR="006E64C2" w:rsidRPr="009F2085" w:rsidRDefault="006E64C2" w:rsidP="009F2085">
      <w:pPr>
        <w:pStyle w:val="StyleListaCondensedby02pt"/>
      </w:pPr>
      <w:r w:rsidRPr="009F2085">
        <w:t xml:space="preserve">nostrifikacija projekata izrađenih u inozemstvu; </w:t>
      </w:r>
    </w:p>
    <w:p w14:paraId="0D52EE7F" w14:textId="2AD01CF6" w:rsidR="006E64C2" w:rsidRPr="009F2085" w:rsidRDefault="006E64C2" w:rsidP="009F2085">
      <w:pPr>
        <w:pStyle w:val="StyleListaCondensedby02pt"/>
      </w:pPr>
      <w:r w:rsidRPr="009F2085">
        <w:t xml:space="preserve">sudska vještačenja; </w:t>
      </w:r>
    </w:p>
    <w:p w14:paraId="41944372" w14:textId="51E414E2" w:rsidR="006E64C2" w:rsidRPr="009F2085" w:rsidRDefault="006E64C2" w:rsidP="009F2085">
      <w:pPr>
        <w:pStyle w:val="StyleListaCondensedby02pt"/>
      </w:pPr>
      <w:r w:rsidRPr="009F2085">
        <w:t xml:space="preserve">poslovi stručnog nadzora sukladno zakonima i podzakonskim aktima; </w:t>
      </w:r>
    </w:p>
    <w:p w14:paraId="6FEC46ED" w14:textId="2C286D5F" w:rsidR="006E64C2" w:rsidRPr="009F2085" w:rsidRDefault="006E64C2" w:rsidP="009F2085">
      <w:pPr>
        <w:pStyle w:val="StyleListaCondensedby02pt"/>
      </w:pPr>
      <w:r w:rsidRPr="009F2085">
        <w:t>projektiranje, nadzor i revizije u graditeljstvu;</w:t>
      </w:r>
    </w:p>
    <w:p w14:paraId="5669DC1F" w14:textId="7868B994" w:rsidR="006E64C2" w:rsidRPr="009F2085" w:rsidRDefault="006E64C2" w:rsidP="009F2085">
      <w:pPr>
        <w:pStyle w:val="StyleListaCondensedby02pt"/>
      </w:pPr>
      <w:r w:rsidRPr="009F2085">
        <w:t>certificiranje proizvoda</w:t>
      </w:r>
    </w:p>
    <w:p w14:paraId="362E6C00" w14:textId="2A0066FB" w:rsidR="006E64C2" w:rsidRPr="009F2085" w:rsidRDefault="006E64C2" w:rsidP="009F2085">
      <w:pPr>
        <w:pStyle w:val="StyleListaCondensedby02pt"/>
      </w:pPr>
      <w:r w:rsidRPr="009F2085">
        <w:t xml:space="preserve">energetsko certificiranje, energetski pregled zgrade i redoviti pregled sustava grijanja i sustava hlađenja ili klimatizacije u zgradi; </w:t>
      </w:r>
    </w:p>
    <w:p w14:paraId="2DF21491" w14:textId="7038A14F" w:rsidR="006E64C2" w:rsidRPr="009F2085" w:rsidRDefault="006E64C2" w:rsidP="009F2085">
      <w:pPr>
        <w:pStyle w:val="Lista"/>
        <w:ind w:right="-568"/>
        <w:rPr>
          <w:spacing w:val="-4"/>
        </w:rPr>
      </w:pPr>
      <w:r w:rsidRPr="009F2085">
        <w:rPr>
          <w:spacing w:val="-4"/>
        </w:rPr>
        <w:t>certificiranje poslovnih sustava, te sustava upravljanja kvalitetom, okolinom, sigurnošću i drugim područjima upravljanja u vezi s poslovanjem te izdavanja potvrda o sukladnosti s normama i propisima;</w:t>
      </w:r>
    </w:p>
    <w:p w14:paraId="3B0BCCFA" w14:textId="358C9F65" w:rsidR="006E64C2" w:rsidRPr="009F2085" w:rsidRDefault="006E64C2" w:rsidP="009F2085">
      <w:pPr>
        <w:pStyle w:val="StyleListaCondensedby02pt"/>
      </w:pPr>
      <w:r w:rsidRPr="009F2085">
        <w:t xml:space="preserve">stručne i znanstvene konzultacije; </w:t>
      </w:r>
    </w:p>
    <w:p w14:paraId="4EC3658A" w14:textId="21F3A8B0" w:rsidR="006E64C2" w:rsidRPr="009F2085" w:rsidRDefault="006E64C2" w:rsidP="009F2085">
      <w:pPr>
        <w:pStyle w:val="StyleListaCondensedby02pt"/>
      </w:pPr>
      <w:r w:rsidRPr="009F2085">
        <w:t xml:space="preserve">znanstveni i stručni poslovi razvoja, projektiranja i održavanja proizvoda, tehničkih procesa i sustava, uključujući i njihov utjecaj na društvo i okoliš; </w:t>
      </w:r>
    </w:p>
    <w:p w14:paraId="391B4D5A" w14:textId="510A851F" w:rsidR="006E64C2" w:rsidRPr="009F2085" w:rsidRDefault="006E64C2" w:rsidP="009F2085">
      <w:pPr>
        <w:pStyle w:val="StyleListaCondensedby02pt"/>
      </w:pPr>
      <w:r w:rsidRPr="009F2085">
        <w:t xml:space="preserve">stručni poslovi zaštite okoliša; </w:t>
      </w:r>
    </w:p>
    <w:p w14:paraId="677356F3" w14:textId="2A5445A3" w:rsidR="006E64C2" w:rsidRPr="009F2085" w:rsidRDefault="006E64C2" w:rsidP="009F2085">
      <w:pPr>
        <w:pStyle w:val="StyleListaCondensedby02pt"/>
      </w:pPr>
      <w:r w:rsidRPr="009F2085">
        <w:t xml:space="preserve">obavljanje recenzija i revizija projekata, stručnih i znanstvenih radova; </w:t>
      </w:r>
    </w:p>
    <w:p w14:paraId="4EDB9FA3" w14:textId="3947F1CD" w:rsidR="006E64C2" w:rsidRPr="009F2085" w:rsidRDefault="006E64C2" w:rsidP="009F2085">
      <w:pPr>
        <w:pStyle w:val="StyleListaCondensedby02pt"/>
      </w:pPr>
      <w:r w:rsidRPr="009F2085">
        <w:t xml:space="preserve">laboratorijska ispitivanja i mjerenja, umjeravanje i ovjeravanje mjernih sredstava; </w:t>
      </w:r>
    </w:p>
    <w:p w14:paraId="5A88179D" w14:textId="7C8784D8" w:rsidR="006E64C2" w:rsidRPr="009F2085" w:rsidRDefault="006E64C2" w:rsidP="009F2085">
      <w:pPr>
        <w:pStyle w:val="StyleListaCondensedby02pt"/>
      </w:pPr>
      <w:r w:rsidRPr="009F2085">
        <w:t xml:space="preserve">izrada prototipova raznolikih proizvoda, uređaja i strojeva; </w:t>
      </w:r>
    </w:p>
    <w:p w14:paraId="31FED55A" w14:textId="5D995922" w:rsidR="006E64C2" w:rsidRPr="009F2085" w:rsidRDefault="006E64C2" w:rsidP="009F2085">
      <w:pPr>
        <w:pStyle w:val="StyleListaCondensedby02pt"/>
      </w:pPr>
      <w:r w:rsidRPr="009F2085">
        <w:t>tiskarstvo;</w:t>
      </w:r>
    </w:p>
    <w:p w14:paraId="184BA614" w14:textId="0D235296" w:rsidR="006E64C2" w:rsidRPr="009F2085" w:rsidRDefault="006E64C2" w:rsidP="009F2085">
      <w:pPr>
        <w:pStyle w:val="StyleListaCondensedby02pt"/>
      </w:pPr>
      <w:r w:rsidRPr="009F2085">
        <w:t xml:space="preserve">nakladništvo; </w:t>
      </w:r>
    </w:p>
    <w:p w14:paraId="292F1293" w14:textId="66B5A8E4" w:rsidR="006E64C2" w:rsidRPr="009F2085" w:rsidRDefault="006E64C2" w:rsidP="009F2085">
      <w:pPr>
        <w:pStyle w:val="StyleListaCondensedby02pt"/>
      </w:pPr>
      <w:r w:rsidRPr="009F2085">
        <w:t xml:space="preserve">informatička i marketinška djelatnost; </w:t>
      </w:r>
    </w:p>
    <w:p w14:paraId="0DE86BEB" w14:textId="471372B0" w:rsidR="006E64C2" w:rsidRPr="009F2085" w:rsidRDefault="006E64C2" w:rsidP="009F2085">
      <w:pPr>
        <w:pStyle w:val="StyleListaCondensedby02pt"/>
      </w:pPr>
      <w:r w:rsidRPr="009F2085">
        <w:t xml:space="preserve">knjižnična djelatnost za potrebe nastave te znanstvenog i stručnog rada; </w:t>
      </w:r>
    </w:p>
    <w:p w14:paraId="4590C0A6" w14:textId="1C614E53" w:rsidR="006E64C2" w:rsidRPr="009F2085" w:rsidRDefault="006E64C2" w:rsidP="009F2085">
      <w:pPr>
        <w:pStyle w:val="StyleListaCondensedby02pt"/>
      </w:pPr>
      <w:r w:rsidRPr="009F2085">
        <w:lastRenderedPageBreak/>
        <w:t>pružanje usluga gospodarskim i drugim pravnim osobama kada to služi razvoju struke i racionaln</w:t>
      </w:r>
      <w:r w:rsidR="00B45EEF" w:rsidRPr="009F2085">
        <w:t>oj</w:t>
      </w:r>
      <w:r w:rsidRPr="009F2085">
        <w:t xml:space="preserve"> </w:t>
      </w:r>
      <w:r w:rsidR="00B45EEF" w:rsidRPr="009F2085">
        <w:t>primjeni</w:t>
      </w:r>
      <w:r w:rsidR="009F2085">
        <w:t xml:space="preserve"> </w:t>
      </w:r>
      <w:r w:rsidRPr="009F2085">
        <w:t xml:space="preserve">opreme, uređaja i strojeva; </w:t>
      </w:r>
    </w:p>
    <w:p w14:paraId="5D3B7772" w14:textId="77777777" w:rsidR="006E64C2" w:rsidRPr="00C13CF6" w:rsidRDefault="006E64C2" w:rsidP="009F2085">
      <w:pPr>
        <w:pStyle w:val="StyleListaCondensedby02pt"/>
      </w:pPr>
      <w:r w:rsidRPr="009F2085">
        <w:t>te sve ostalo usmjereno razvitku i unapređenju struke i društvenoj dobrobiti.</w:t>
      </w:r>
    </w:p>
    <w:p w14:paraId="75C708C3" w14:textId="58855646" w:rsidR="00901581" w:rsidRPr="00C13CF6" w:rsidRDefault="00167A64" w:rsidP="009F2085">
      <w:pPr>
        <w:pStyle w:val="Heading1"/>
      </w:pPr>
      <w:bookmarkStart w:id="40" w:name="_Toc479774963"/>
      <w:bookmarkStart w:id="41" w:name="_Toc479775214"/>
      <w:bookmarkStart w:id="42" w:name="_Toc130999811"/>
      <w:bookmarkStart w:id="43" w:name="_Toc131096996"/>
      <w:bookmarkStart w:id="44" w:name="_Toc133569989"/>
      <w:r w:rsidRPr="00C13CF6">
        <w:t>TIJELA FAKULTETA</w:t>
      </w:r>
      <w:bookmarkEnd w:id="40"/>
      <w:bookmarkEnd w:id="41"/>
      <w:bookmarkEnd w:id="42"/>
      <w:bookmarkEnd w:id="43"/>
      <w:bookmarkEnd w:id="44"/>
    </w:p>
    <w:p w14:paraId="5219C1EB" w14:textId="77777777" w:rsidR="000D516C" w:rsidRPr="00C13CF6" w:rsidRDefault="000D516C" w:rsidP="000B2403">
      <w:pPr>
        <w:pStyle w:val="Heading3"/>
      </w:pPr>
      <w:bookmarkStart w:id="45" w:name="_Toc479774964"/>
      <w:bookmarkStart w:id="46" w:name="_Toc479775215"/>
      <w:bookmarkStart w:id="47" w:name="_Toc130999812"/>
      <w:bookmarkStart w:id="48" w:name="_Toc131096997"/>
      <w:bookmarkStart w:id="49" w:name="_Toc133569990"/>
      <w:r w:rsidRPr="00C13CF6">
        <w:t>Upravljanje Fakultetom</w:t>
      </w:r>
      <w:bookmarkEnd w:id="45"/>
      <w:bookmarkEnd w:id="46"/>
      <w:bookmarkEnd w:id="47"/>
      <w:bookmarkEnd w:id="48"/>
      <w:bookmarkEnd w:id="49"/>
    </w:p>
    <w:p w14:paraId="0E901336" w14:textId="4F3C9CF7" w:rsidR="008F0EC6" w:rsidRPr="00C13CF6" w:rsidRDefault="008F0EC6" w:rsidP="00C13CF6">
      <w:pPr>
        <w:pStyle w:val="Heading5"/>
      </w:pPr>
    </w:p>
    <w:p w14:paraId="19C122F7" w14:textId="030235B8" w:rsidR="000D516C" w:rsidRPr="00C13CF6" w:rsidRDefault="000D516C" w:rsidP="007003F6">
      <w:pPr>
        <w:pStyle w:val="Stavak"/>
        <w:numPr>
          <w:ilvl w:val="0"/>
          <w:numId w:val="16"/>
        </w:numPr>
      </w:pPr>
      <w:r w:rsidRPr="00C13CF6">
        <w:t>Tijela upravljanja Fakulteta su: dekan i Fakultetsko vijeće</w:t>
      </w:r>
      <w:r w:rsidR="00F812B7" w:rsidRPr="00C13CF6">
        <w:fldChar w:fldCharType="begin"/>
      </w:r>
      <w:r w:rsidR="00F812B7" w:rsidRPr="00C13CF6">
        <w:instrText xml:space="preserve"> XE "Fakultetsko vijeće" </w:instrText>
      </w:r>
      <w:r w:rsidR="00F812B7" w:rsidRPr="00C13CF6">
        <w:fldChar w:fldCharType="end"/>
      </w:r>
      <w:r w:rsidRPr="00C13CF6">
        <w:t>.</w:t>
      </w:r>
    </w:p>
    <w:p w14:paraId="21672211" w14:textId="33FAF858" w:rsidR="000D516C" w:rsidRPr="00C13CF6" w:rsidRDefault="000D516C" w:rsidP="007003F6">
      <w:pPr>
        <w:pStyle w:val="Stavak"/>
        <w:numPr>
          <w:ilvl w:val="0"/>
          <w:numId w:val="16"/>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i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w:t>
      </w:r>
      <w:r w:rsidR="0056233E">
        <w:t xml:space="preserve">uz stalna tijela propisana ovim Statutom, </w:t>
      </w:r>
      <w:r w:rsidRPr="00C13CF6">
        <w:t xml:space="preserve">mogu osnivati </w:t>
      </w:r>
      <w:r w:rsidR="0056233E">
        <w:t xml:space="preserve">i druga </w:t>
      </w:r>
      <w:r w:rsidRPr="00C13CF6">
        <w:t>stručna i savjetodavna tijela radi pomoći u obavljanju poslova iz svoje nadležnosti.</w:t>
      </w:r>
    </w:p>
    <w:p w14:paraId="72E341E2" w14:textId="0692E654" w:rsidR="000D516C" w:rsidRPr="00C13CF6" w:rsidRDefault="000D516C" w:rsidP="000B2403">
      <w:pPr>
        <w:pStyle w:val="Heading3"/>
      </w:pPr>
      <w:bookmarkStart w:id="50" w:name="_Toc479774966"/>
      <w:bookmarkStart w:id="51" w:name="_Toc479775216"/>
      <w:bookmarkStart w:id="52" w:name="_Toc130999813"/>
      <w:bookmarkStart w:id="53" w:name="_Toc131096998"/>
      <w:bookmarkStart w:id="54" w:name="_Toc133569991"/>
      <w:r w:rsidRPr="00C13CF6">
        <w:t>Dekan</w:t>
      </w:r>
      <w:bookmarkEnd w:id="50"/>
      <w:bookmarkEnd w:id="51"/>
      <w:bookmarkEnd w:id="52"/>
      <w:bookmarkEnd w:id="53"/>
      <w:bookmarkEnd w:id="54"/>
      <w:r w:rsidR="00F812B7" w:rsidRPr="00C13CF6">
        <w:fldChar w:fldCharType="begin"/>
      </w:r>
      <w:r w:rsidR="00F812B7" w:rsidRPr="00C13CF6">
        <w:instrText xml:space="preserve"> XE "Dekan" </w:instrText>
      </w:r>
      <w:r w:rsidR="00F812B7" w:rsidRPr="00C13CF6">
        <w:fldChar w:fldCharType="end"/>
      </w:r>
    </w:p>
    <w:p w14:paraId="00C6A154" w14:textId="41C4F609" w:rsidR="008F0EC6" w:rsidRPr="00C13CF6" w:rsidRDefault="008F0EC6" w:rsidP="00C13CF6">
      <w:pPr>
        <w:pStyle w:val="Heading5"/>
      </w:pPr>
    </w:p>
    <w:p w14:paraId="79946D27" w14:textId="7BDB7E17" w:rsidR="00286C7B" w:rsidRPr="00C13CF6" w:rsidRDefault="00286C7B" w:rsidP="00A76410">
      <w:pPr>
        <w:pStyle w:val="Komentarutekstu"/>
      </w:pPr>
      <w:r w:rsidRPr="00C13CF6">
        <w:t>čl. 41. st. 1. SS</w:t>
      </w:r>
    </w:p>
    <w:p w14:paraId="72720FFD" w14:textId="77777777" w:rsidR="0056233E" w:rsidRDefault="000D516C" w:rsidP="007003F6">
      <w:pPr>
        <w:pStyle w:val="Stavak"/>
        <w:numPr>
          <w:ilvl w:val="0"/>
          <w:numId w:val="17"/>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je čelnik Fakulteta s ovlastima utvrđenim Statutom Sveučilišta i ovim Statutom.</w:t>
      </w:r>
    </w:p>
    <w:p w14:paraId="43537CE4" w14:textId="0E4B6F6A" w:rsidR="000D516C" w:rsidRPr="00C13CF6" w:rsidRDefault="000D516C" w:rsidP="007003F6">
      <w:pPr>
        <w:pStyle w:val="Stavak"/>
        <w:numPr>
          <w:ilvl w:val="0"/>
          <w:numId w:val="17"/>
        </w:numPr>
      </w:pPr>
      <w:r w:rsidRPr="00C13CF6">
        <w:t>Znak dekanove časti je dekanski lanac.</w:t>
      </w:r>
    </w:p>
    <w:p w14:paraId="02568F0C" w14:textId="378663F4" w:rsidR="0056003E" w:rsidRPr="00C13CF6" w:rsidRDefault="0056003E" w:rsidP="000B2403">
      <w:pPr>
        <w:pStyle w:val="Heading3"/>
      </w:pPr>
      <w:bookmarkStart w:id="55" w:name="_Toc479774968"/>
      <w:bookmarkStart w:id="56" w:name="_Toc479775217"/>
      <w:bookmarkStart w:id="57" w:name="_Toc130999814"/>
      <w:bookmarkStart w:id="58" w:name="_Toc131096999"/>
      <w:bookmarkStart w:id="59" w:name="_Toc133569992"/>
      <w:r w:rsidRPr="00C13CF6">
        <w:t>Nadležnosti dekana</w:t>
      </w:r>
      <w:bookmarkEnd w:id="55"/>
      <w:bookmarkEnd w:id="56"/>
      <w:bookmarkEnd w:id="57"/>
      <w:bookmarkEnd w:id="58"/>
      <w:bookmarkEnd w:id="59"/>
      <w:r w:rsidR="00F812B7" w:rsidRPr="00C13CF6">
        <w:fldChar w:fldCharType="begin"/>
      </w:r>
      <w:r w:rsidR="00F812B7" w:rsidRPr="00C13CF6">
        <w:instrText xml:space="preserve"> XE "Nadležnosti dekana" </w:instrText>
      </w:r>
      <w:r w:rsidR="00F812B7" w:rsidRPr="00C13CF6">
        <w:fldChar w:fldCharType="end"/>
      </w:r>
    </w:p>
    <w:p w14:paraId="127D21CC" w14:textId="38BF0DB9" w:rsidR="008F0EC6" w:rsidRPr="00C13CF6" w:rsidRDefault="008F0EC6" w:rsidP="00C13CF6">
      <w:pPr>
        <w:pStyle w:val="Heading5"/>
      </w:pPr>
    </w:p>
    <w:p w14:paraId="6E4AED3E" w14:textId="3D55F71B" w:rsidR="000D516C" w:rsidRPr="00C13CF6" w:rsidRDefault="000D516C" w:rsidP="007003F6">
      <w:pPr>
        <w:pStyle w:val="Stavak"/>
        <w:numPr>
          <w:ilvl w:val="0"/>
          <w:numId w:val="18"/>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w:t>
      </w:r>
    </w:p>
    <w:p w14:paraId="58DA7CAE" w14:textId="7EFDDD37" w:rsidR="00B15927" w:rsidRDefault="000D516C" w:rsidP="00B15927">
      <w:pPr>
        <w:pStyle w:val="ListParagraph"/>
      </w:pPr>
      <w:r w:rsidRPr="00DF1B10">
        <w:t>predstavlja i zastupa Fakultet</w:t>
      </w:r>
    </w:p>
    <w:p w14:paraId="1FB9DC1D" w14:textId="6C1C9185" w:rsidR="00612E13" w:rsidRPr="00DF1B10" w:rsidRDefault="0073641A" w:rsidP="00B15927">
      <w:pPr>
        <w:pStyle w:val="ListParagraph"/>
      </w:pPr>
      <w:r w:rsidRPr="00DF1B10">
        <w:t>po položaju je član Senata</w:t>
      </w:r>
    </w:p>
    <w:p w14:paraId="18E25598" w14:textId="7DA40DFD" w:rsidR="0073641A" w:rsidRPr="00DF1B10" w:rsidRDefault="0073641A" w:rsidP="00B15927">
      <w:pPr>
        <w:pStyle w:val="ListParagraph"/>
      </w:pPr>
      <w:r w:rsidRPr="00DF1B10">
        <w:t>po položaju je član Vijeća tehničkog područja</w:t>
      </w:r>
    </w:p>
    <w:p w14:paraId="7C195EC3" w14:textId="697D796E" w:rsidR="000D516C" w:rsidRPr="00DF1B10" w:rsidRDefault="0073641A" w:rsidP="00B15927">
      <w:pPr>
        <w:pStyle w:val="ListParagraph"/>
      </w:pPr>
      <w:r w:rsidRPr="00DF1B10">
        <w:t xml:space="preserve">saziva i </w:t>
      </w:r>
      <w:r w:rsidR="000D516C" w:rsidRPr="00DF1B10">
        <w:t>predsjedava Fakultetsk</w:t>
      </w:r>
      <w:r w:rsidR="00113775">
        <w:t>i</w:t>
      </w:r>
      <w:r w:rsidR="000D516C" w:rsidRPr="00DF1B10">
        <w:t>m v</w:t>
      </w:r>
      <w:r w:rsidR="007D2C2F" w:rsidRPr="00DF1B10">
        <w:t>ijeć</w:t>
      </w:r>
      <w:r w:rsidR="00113775">
        <w:t>em</w:t>
      </w:r>
      <w:r w:rsidR="000D516C" w:rsidRPr="00DF1B10">
        <w:t xml:space="preserve"> te predlaže dnevni red sjednica Fakultetskog vijeća</w:t>
      </w:r>
    </w:p>
    <w:p w14:paraId="74555C91" w14:textId="49F00DFB" w:rsidR="000D516C" w:rsidRPr="00DF1B10" w:rsidRDefault="0073641A" w:rsidP="009F2085">
      <w:pPr>
        <w:pStyle w:val="ListParagraph"/>
      </w:pPr>
      <w:r w:rsidRPr="00DF1B10">
        <w:t>predlaže Fakultetskom vijeću donošenje općih akata te donosi opće akte koji nisu u nadležnosti Fakultetskog vijeća</w:t>
      </w:r>
    </w:p>
    <w:p w14:paraId="09CD1F17" w14:textId="7C52AC71" w:rsidR="000D516C" w:rsidRPr="00DF1B10" w:rsidRDefault="003C0CA1" w:rsidP="00B15927">
      <w:pPr>
        <w:pStyle w:val="ListParagraph"/>
      </w:pPr>
      <w:r>
        <w:t xml:space="preserve">po položaju </w:t>
      </w:r>
      <w:r w:rsidR="000D516C" w:rsidRPr="00DF1B10">
        <w:t>član je Nadzornog odbora pravne osobe koje</w:t>
      </w:r>
      <w:r w:rsidR="00113775">
        <w:t>m</w:t>
      </w:r>
      <w:r w:rsidR="000D516C" w:rsidRPr="00DF1B10">
        <w:t xml:space="preserve"> je Fakultet osnivač</w:t>
      </w:r>
    </w:p>
    <w:p w14:paraId="1D2E64F0" w14:textId="0AAE6C88" w:rsidR="000D516C" w:rsidRPr="00DF1B10" w:rsidRDefault="000D516C" w:rsidP="00B15927">
      <w:pPr>
        <w:pStyle w:val="ListParagraph"/>
      </w:pPr>
      <w:r w:rsidRPr="00DF1B10">
        <w:t>donosi poslovne odluke sukladno propisima</w:t>
      </w:r>
    </w:p>
    <w:p w14:paraId="17E30BC7" w14:textId="60864C16" w:rsidR="000D516C" w:rsidRPr="00DF1B10" w:rsidRDefault="000D516C" w:rsidP="00B15927">
      <w:pPr>
        <w:pStyle w:val="ListParagraph"/>
      </w:pPr>
      <w:r w:rsidRPr="00DF1B10">
        <w:t>pro</w:t>
      </w:r>
      <w:r w:rsidR="007D2C2F" w:rsidRPr="00DF1B10">
        <w:t>vodi odluke Fakultetskog vijeća</w:t>
      </w:r>
      <w:r w:rsidRPr="00DF1B10">
        <w:t xml:space="preserve"> te odluke Senata i Vijeća tehničkog podr</w:t>
      </w:r>
      <w:r w:rsidR="007D2C2F" w:rsidRPr="00DF1B10">
        <w:t>učja koje se odnose na Fakultet</w:t>
      </w:r>
    </w:p>
    <w:p w14:paraId="7C479ACB" w14:textId="1B21C80E" w:rsidR="000D516C" w:rsidRPr="00DF1B10" w:rsidRDefault="000D516C" w:rsidP="00B15927">
      <w:pPr>
        <w:pStyle w:val="ListParagraph"/>
      </w:pPr>
      <w:r w:rsidRPr="00DF1B10">
        <w:t>organizira i rukovodi znanstveno-nastavnim i istraživačkim radom Fakulteta</w:t>
      </w:r>
    </w:p>
    <w:p w14:paraId="620A6537" w14:textId="7A046F50" w:rsidR="000D516C" w:rsidRDefault="000D516C" w:rsidP="00B15927">
      <w:pPr>
        <w:pStyle w:val="ListParagraph"/>
      </w:pPr>
      <w:r w:rsidRPr="00DF1B10">
        <w:t>predlaže Fakultetskom vijeću mjere za poboljšavanje rada Fakulteta</w:t>
      </w:r>
    </w:p>
    <w:p w14:paraId="61ADB9AE" w14:textId="7F166877" w:rsidR="00ED5DCE" w:rsidRDefault="00ED5DCE" w:rsidP="00ED5DCE">
      <w:pPr>
        <w:pStyle w:val="ListParagraph"/>
      </w:pPr>
      <w:r>
        <w:t>u suradnji s rektorom predlaže dio programskoga ugovora koji se odnosi na Fakultet i sudjeluje s rektorom u pregovorima o programskim ugovorima Fakulteta s nadležnim ministarstvom</w:t>
      </w:r>
    </w:p>
    <w:p w14:paraId="159A5254" w14:textId="5AECD0E4" w:rsidR="00ED5DCE" w:rsidRPr="00DF1B10" w:rsidRDefault="00ED5DCE" w:rsidP="009F2085">
      <w:pPr>
        <w:pStyle w:val="ListParagraph"/>
      </w:pPr>
      <w:r>
        <w:t>s rektorom izrađuje konsolidirani prijedlog programskoga ugovora Sveučilišta</w:t>
      </w:r>
    </w:p>
    <w:p w14:paraId="182A7B98" w14:textId="172F530A" w:rsidR="00AB0EBF" w:rsidRPr="00DF1B10" w:rsidRDefault="000D516C" w:rsidP="00B15927">
      <w:pPr>
        <w:pStyle w:val="ListParagraph"/>
      </w:pPr>
      <w:r w:rsidRPr="00DF1B10">
        <w:lastRenderedPageBreak/>
        <w:t>predlaže razvojnu i poslovnu politiku i mjere za njihovo provođenje</w:t>
      </w:r>
    </w:p>
    <w:p w14:paraId="174FD710" w14:textId="1F261439" w:rsidR="000D516C" w:rsidRPr="00DF1B10" w:rsidRDefault="0073641A" w:rsidP="00B15927">
      <w:pPr>
        <w:pStyle w:val="ListParagraph"/>
      </w:pPr>
      <w:r w:rsidRPr="00DF1B10">
        <w:t>predlaže financijski plan Fakulteta</w:t>
      </w:r>
    </w:p>
    <w:p w14:paraId="4695BA24" w14:textId="12E2846F" w:rsidR="0073641A" w:rsidRPr="00DF1B10" w:rsidRDefault="0073641A" w:rsidP="00B15927">
      <w:pPr>
        <w:pStyle w:val="ListParagraph"/>
      </w:pPr>
      <w:r w:rsidRPr="00DF1B10">
        <w:t>predlaže plan upravljanja ljudskim potencijalima Fakulteta</w:t>
      </w:r>
    </w:p>
    <w:p w14:paraId="6CFA4D03" w14:textId="16FF52DE" w:rsidR="000D516C" w:rsidRPr="00DF1B10" w:rsidRDefault="000D516C" w:rsidP="00B15927">
      <w:pPr>
        <w:pStyle w:val="ListParagraph"/>
      </w:pPr>
      <w:r w:rsidRPr="00DF1B10">
        <w:t>donosi odluke o zasnivanju i prestanku radnog odnosa s nenastavnim osobljem</w:t>
      </w:r>
    </w:p>
    <w:p w14:paraId="14192E30" w14:textId="5C1ADF7F" w:rsidR="00AB0EBF" w:rsidRPr="00DF1B10" w:rsidRDefault="004419B6" w:rsidP="00B15927">
      <w:pPr>
        <w:pStyle w:val="ListParagraph"/>
      </w:pPr>
      <w:r w:rsidRPr="00DF1B10">
        <w:t xml:space="preserve">predlaže Fakultetskom vijeću </w:t>
      </w:r>
      <w:r w:rsidR="000D516C" w:rsidRPr="00DF1B10">
        <w:t xml:space="preserve">čelnike </w:t>
      </w:r>
      <w:r w:rsidRPr="00DF1B10">
        <w:t>zavoda, katedri i laboratorija</w:t>
      </w:r>
    </w:p>
    <w:p w14:paraId="3ADCBCE5" w14:textId="0DFCE49B" w:rsidR="000D516C" w:rsidRPr="00DF1B10" w:rsidRDefault="000D516C" w:rsidP="00B15927">
      <w:pPr>
        <w:pStyle w:val="ListParagraph"/>
      </w:pPr>
      <w:r w:rsidRPr="00DF1B10">
        <w:t>predlaže Fakultetskom vijeću prodekane</w:t>
      </w:r>
    </w:p>
    <w:p w14:paraId="6D3864E1" w14:textId="77777777" w:rsidR="000D516C" w:rsidRPr="00C13CF6" w:rsidRDefault="000D516C" w:rsidP="00B15927">
      <w:pPr>
        <w:pStyle w:val="ListParagraph"/>
      </w:pPr>
      <w:r w:rsidRPr="00DF1B10">
        <w:t xml:space="preserve">obavlja </w:t>
      </w:r>
      <w:r w:rsidRPr="00C13CF6">
        <w:t>i druge poslove u skladu sa Zakonom, ovim Statutom i Statutom Sveučilišta.</w:t>
      </w:r>
    </w:p>
    <w:p w14:paraId="65EFF671" w14:textId="288825BB" w:rsidR="000D516C" w:rsidRDefault="000D516C" w:rsidP="007003F6">
      <w:pPr>
        <w:pStyle w:val="Stavak"/>
        <w:numPr>
          <w:ilvl w:val="0"/>
          <w:numId w:val="18"/>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ima pravo </w:t>
      </w:r>
      <w:r w:rsidR="00ED5DCE">
        <w:t>poduzimati sve pravne radnje</w:t>
      </w:r>
      <w:r w:rsidRPr="00C13CF6">
        <w:t xml:space="preserve"> u ime i za račun Fakulteta u vrijednosti do</w:t>
      </w:r>
      <w:r w:rsidR="00DE7163" w:rsidRPr="00C13CF6">
        <w:t xml:space="preserve"> </w:t>
      </w:r>
      <w:r w:rsidR="0073641A" w:rsidRPr="00C13CF6">
        <w:t>200.000,00 eura</w:t>
      </w:r>
      <w:r w:rsidRPr="00C13CF6">
        <w:t xml:space="preserve">. Za pravne radnje u vrijednosti do </w:t>
      </w:r>
      <w:r w:rsidR="0073641A" w:rsidRPr="00C13CF6">
        <w:t>600.000,00</w:t>
      </w:r>
      <w:r w:rsidRPr="00C13CF6">
        <w:t xml:space="preserve"> </w:t>
      </w:r>
      <w:r w:rsidR="0073641A" w:rsidRPr="00C13CF6">
        <w:t xml:space="preserve">eura </w:t>
      </w:r>
      <w:r w:rsidRPr="00C13CF6">
        <w:t xml:space="preserve">dekanu je potrebna suglasnost Fakultetskog vijeća, odnosno Senata Sveučilišta </w:t>
      </w:r>
      <w:r w:rsidR="008F0EC6" w:rsidRPr="00C13CF6">
        <w:t>za vrijednost iznad tog iznosa.</w:t>
      </w:r>
    </w:p>
    <w:p w14:paraId="73796F5A" w14:textId="77777777" w:rsidR="009F2085" w:rsidRDefault="009F2085" w:rsidP="009F2085">
      <w:pPr>
        <w:pStyle w:val="Heading5"/>
      </w:pPr>
    </w:p>
    <w:p w14:paraId="2760EA2B" w14:textId="77777777" w:rsidR="009F2085" w:rsidRDefault="00ED5DCE" w:rsidP="007003F6">
      <w:pPr>
        <w:pStyle w:val="Stavak"/>
        <w:numPr>
          <w:ilvl w:val="0"/>
          <w:numId w:val="159"/>
        </w:numPr>
      </w:pPr>
      <w:r w:rsidRPr="00ED5DCE">
        <w:t xml:space="preserve">Dekan za rad odgovara rektoru i </w:t>
      </w:r>
      <w:r>
        <w:t>Fakultetskom vijeću,</w:t>
      </w:r>
      <w:r w:rsidRPr="00ED5DCE">
        <w:t xml:space="preserve"> kojima podnosi godišnje izvješće o provedbi strategije </w:t>
      </w:r>
      <w:r>
        <w:t>Fakulteta</w:t>
      </w:r>
      <w:r w:rsidRPr="00ED5DCE">
        <w:t xml:space="preserve">, godišnje izvješće o poslovanju i provedbi dijela programskoga ugovora iz njegove nadležnosti i druga izvješća utvrđena </w:t>
      </w:r>
      <w:r>
        <w:t>ovim Statutom</w:t>
      </w:r>
      <w:r w:rsidRPr="00ED5DCE">
        <w:t>.</w:t>
      </w:r>
    </w:p>
    <w:p w14:paraId="1D5961B2" w14:textId="26FF3354" w:rsidR="000D516C" w:rsidRPr="00C13CF6" w:rsidRDefault="00EA2DEF" w:rsidP="007003F6">
      <w:pPr>
        <w:pStyle w:val="Stavak"/>
        <w:numPr>
          <w:ilvl w:val="0"/>
          <w:numId w:val="9"/>
        </w:numPr>
      </w:pPr>
      <w:r w:rsidRPr="00C13CF6">
        <w:t>Dekana u slučaju odsutnosti zamjenjuje prodekan kojeg on ovlasti odlukom.</w:t>
      </w:r>
      <w:r w:rsidR="00F812B7" w:rsidRPr="00C13CF6">
        <w:fldChar w:fldCharType="begin"/>
      </w:r>
      <w:r w:rsidR="00F812B7" w:rsidRPr="00C13CF6">
        <w:instrText xml:space="preserve"> XE "</w:instrText>
      </w:r>
      <w:r w:rsidR="00BD001B" w:rsidRPr="00C13CF6">
        <w:instrText>Prod</w:instrText>
      </w:r>
      <w:r w:rsidR="00F812B7" w:rsidRPr="00C13CF6">
        <w:instrText xml:space="preserve">ekan" </w:instrText>
      </w:r>
      <w:r w:rsidR="00F812B7" w:rsidRPr="00C13CF6">
        <w:fldChar w:fldCharType="end"/>
      </w:r>
      <w:r w:rsidR="00F812B7" w:rsidRPr="00C13CF6">
        <w:fldChar w:fldCharType="begin"/>
      </w:r>
      <w:r w:rsidR="00F812B7" w:rsidRPr="00C13CF6">
        <w:instrText xml:space="preserve"> XE "Dekan" </w:instrText>
      </w:r>
      <w:r w:rsidR="00F812B7" w:rsidRPr="00C13CF6">
        <w:fldChar w:fldCharType="end"/>
      </w:r>
    </w:p>
    <w:p w14:paraId="6A46A789" w14:textId="509CC06C" w:rsidR="008F0EC6" w:rsidRPr="00C13CF6" w:rsidRDefault="008F0EC6" w:rsidP="00C13CF6">
      <w:pPr>
        <w:pStyle w:val="Heading5"/>
      </w:pPr>
    </w:p>
    <w:p w14:paraId="4C011FB0" w14:textId="6F5A371D" w:rsidR="004419B6" w:rsidRPr="00C13CF6" w:rsidRDefault="004419B6" w:rsidP="007003F6">
      <w:pPr>
        <w:pStyle w:val="Stavak"/>
        <w:numPr>
          <w:ilvl w:val="0"/>
          <w:numId w:val="19"/>
        </w:numPr>
      </w:pPr>
      <w:r w:rsidRPr="00C13CF6">
        <w:t xml:space="preserve">Dekan može, putem punomoći, prenijeti svoje ovlaštenje za zastupanje Fakulteta na druge zaposlenike Fakulteta i </w:t>
      </w:r>
      <w:r w:rsidR="00BD001B" w:rsidRPr="00C13CF6">
        <w:t xml:space="preserve">u posebnom slučaju </w:t>
      </w:r>
      <w:r w:rsidRPr="00C13CF6">
        <w:t>na osobe izvan Fakulteta.</w:t>
      </w:r>
    </w:p>
    <w:p w14:paraId="126BA4E2" w14:textId="4F9BAA73" w:rsidR="004419B6" w:rsidRPr="00C13CF6" w:rsidRDefault="004419B6" w:rsidP="007003F6">
      <w:pPr>
        <w:pStyle w:val="Stavak"/>
        <w:numPr>
          <w:ilvl w:val="0"/>
          <w:numId w:val="19"/>
        </w:numPr>
      </w:pPr>
      <w:r w:rsidRPr="00C13CF6">
        <w:t>Dekan određuje sadržaj i opseg punomoći.</w:t>
      </w:r>
    </w:p>
    <w:p w14:paraId="3B5292BF" w14:textId="616C338A" w:rsidR="000D516C" w:rsidRPr="00C13CF6" w:rsidRDefault="000D516C" w:rsidP="007003F6">
      <w:pPr>
        <w:pStyle w:val="Stavak"/>
        <w:numPr>
          <w:ilvl w:val="0"/>
          <w:numId w:val="19"/>
        </w:numPr>
      </w:pPr>
      <w:r w:rsidRPr="00C13CF6">
        <w:t xml:space="preserve">Zastupnik </w:t>
      </w:r>
      <w:r w:rsidR="00F95F4A" w:rsidRPr="00C13CF6">
        <w:t xml:space="preserve">kojeg je ovlastio </w:t>
      </w:r>
      <w:r w:rsidR="000915FB" w:rsidRPr="00C13CF6">
        <w:t xml:space="preserve">dekan </w:t>
      </w:r>
      <w:r w:rsidRPr="00C13CF6">
        <w:t xml:space="preserve">ovlašten </w:t>
      </w:r>
      <w:r w:rsidR="00F95F4A" w:rsidRPr="00C13CF6">
        <w:t xml:space="preserve">je </w:t>
      </w:r>
      <w:r w:rsidRPr="00C13CF6">
        <w:t>zastupati Fakultet pred sudovima i drugim tijelima te obavljati druge pravne radnje.</w:t>
      </w:r>
    </w:p>
    <w:p w14:paraId="69D47417" w14:textId="5F03D8BA" w:rsidR="000D516C" w:rsidRPr="00C13CF6" w:rsidRDefault="000D516C" w:rsidP="007003F6">
      <w:pPr>
        <w:pStyle w:val="Stavak"/>
        <w:numPr>
          <w:ilvl w:val="0"/>
          <w:numId w:val="19"/>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je odgovoran osobno za izvršavanje prava i dužnosti u pogledu zastupanja i potpisivanja Fakulteta.</w:t>
      </w:r>
    </w:p>
    <w:p w14:paraId="23FD6E54" w14:textId="214966A6" w:rsidR="008F0EC6" w:rsidRPr="00C13CF6" w:rsidRDefault="008F0EC6" w:rsidP="00C13CF6">
      <w:pPr>
        <w:pStyle w:val="Heading5"/>
      </w:pPr>
    </w:p>
    <w:p w14:paraId="2E813EC7" w14:textId="6D37EBC6" w:rsidR="00286C7B" w:rsidRPr="00C13CF6" w:rsidRDefault="00286C7B" w:rsidP="00A76410">
      <w:pPr>
        <w:pStyle w:val="Komentarutekstu"/>
      </w:pPr>
      <w:r w:rsidRPr="00C13CF6">
        <w:t>čl. 41. st. 6. SS</w:t>
      </w:r>
    </w:p>
    <w:p w14:paraId="5947D97F" w14:textId="4FF6B8D8" w:rsidR="000D516C" w:rsidRPr="00C13CF6" w:rsidRDefault="000D516C" w:rsidP="007003F6">
      <w:pPr>
        <w:pStyle w:val="Stavak"/>
        <w:numPr>
          <w:ilvl w:val="0"/>
          <w:numId w:val="20"/>
        </w:numPr>
      </w:pPr>
      <w:r w:rsidRPr="00C13CF6">
        <w:t>Stalna radna tijela dekana, kao stručna i savjetodavna tijela, jesu:</w:t>
      </w:r>
    </w:p>
    <w:p w14:paraId="40F5D683" w14:textId="18182EAF" w:rsidR="000D516C" w:rsidRPr="00C13CF6" w:rsidRDefault="000D516C" w:rsidP="007003F6">
      <w:pPr>
        <w:pStyle w:val="ListParagraph"/>
        <w:numPr>
          <w:ilvl w:val="0"/>
          <w:numId w:val="131"/>
        </w:numPr>
      </w:pPr>
      <w:r w:rsidRPr="00C13CF6">
        <w:t xml:space="preserve">Povjerenstvo za </w:t>
      </w:r>
      <w:r w:rsidR="00C63272" w:rsidRPr="00C13CF6">
        <w:t>kadrove</w:t>
      </w:r>
    </w:p>
    <w:p w14:paraId="3DE2EC87" w14:textId="77777777" w:rsidR="00AB0EBF" w:rsidRPr="00C13CF6" w:rsidRDefault="000D516C">
      <w:pPr>
        <w:pStyle w:val="ListParagraph"/>
        <w:numPr>
          <w:ilvl w:val="0"/>
          <w:numId w:val="2"/>
        </w:numPr>
      </w:pPr>
      <w:r w:rsidRPr="00C13CF6">
        <w:t>Povjerenstvo za Statut i opće akte</w:t>
      </w:r>
    </w:p>
    <w:p w14:paraId="72F559B5" w14:textId="776E1A79" w:rsidR="000D516C" w:rsidRPr="00C13CF6" w:rsidRDefault="004419B6">
      <w:pPr>
        <w:pStyle w:val="ListParagraph"/>
        <w:numPr>
          <w:ilvl w:val="0"/>
          <w:numId w:val="2"/>
        </w:numPr>
      </w:pPr>
      <w:r w:rsidRPr="00C13CF6">
        <w:t xml:space="preserve">Povjerenstvo </w:t>
      </w:r>
      <w:r w:rsidR="000D516C" w:rsidRPr="00C13CF6">
        <w:t>za informatizaciju i kompjut</w:t>
      </w:r>
      <w:r w:rsidR="000915FB" w:rsidRPr="00C13CF6">
        <w:t>o</w:t>
      </w:r>
      <w:r w:rsidR="000D516C" w:rsidRPr="00C13CF6">
        <w:t>rizaciju</w:t>
      </w:r>
    </w:p>
    <w:p w14:paraId="497F64B2" w14:textId="77777777" w:rsidR="00C63272" w:rsidRPr="00C13CF6" w:rsidRDefault="00C63272">
      <w:pPr>
        <w:pStyle w:val="ListParagraph"/>
        <w:numPr>
          <w:ilvl w:val="0"/>
          <w:numId w:val="2"/>
        </w:numPr>
      </w:pPr>
      <w:r w:rsidRPr="00C13CF6">
        <w:t>Povjerenstvo za stegovni postupak zaposlenika</w:t>
      </w:r>
    </w:p>
    <w:p w14:paraId="3746E8E4" w14:textId="77777777" w:rsidR="00C63272" w:rsidRPr="00C13CF6" w:rsidRDefault="00C63272">
      <w:pPr>
        <w:pStyle w:val="ListParagraph"/>
        <w:numPr>
          <w:ilvl w:val="0"/>
          <w:numId w:val="2"/>
        </w:numPr>
      </w:pPr>
      <w:r w:rsidRPr="00C13CF6">
        <w:t>Etičko povjerenstvo</w:t>
      </w:r>
    </w:p>
    <w:p w14:paraId="36613FB5" w14:textId="77777777" w:rsidR="00C63272" w:rsidRPr="00C13CF6" w:rsidRDefault="00C63272">
      <w:pPr>
        <w:pStyle w:val="ListParagraph"/>
        <w:numPr>
          <w:ilvl w:val="0"/>
          <w:numId w:val="2"/>
        </w:numPr>
      </w:pPr>
      <w:r w:rsidRPr="00C13CF6">
        <w:t>Povjerenstvo za strategiju</w:t>
      </w:r>
    </w:p>
    <w:p w14:paraId="4BD5C42A" w14:textId="77777777" w:rsidR="00C63272" w:rsidRPr="00C13CF6" w:rsidRDefault="00C63272">
      <w:pPr>
        <w:pStyle w:val="ListParagraph"/>
        <w:numPr>
          <w:ilvl w:val="0"/>
          <w:numId w:val="2"/>
        </w:numPr>
      </w:pPr>
      <w:r w:rsidRPr="00C13CF6">
        <w:t>Povjerenstvo za međunarodne projekte</w:t>
      </w:r>
    </w:p>
    <w:p w14:paraId="2805CA8C" w14:textId="77777777" w:rsidR="00620CBD" w:rsidRDefault="00C63272">
      <w:pPr>
        <w:pStyle w:val="ListParagraph"/>
        <w:numPr>
          <w:ilvl w:val="0"/>
          <w:numId w:val="2"/>
        </w:numPr>
      </w:pPr>
      <w:r w:rsidRPr="00C13CF6">
        <w:t>Povjerenstvo za promicanje</w:t>
      </w:r>
      <w:r w:rsidR="00123049" w:rsidRPr="00C13CF6">
        <w:t xml:space="preserve"> </w:t>
      </w:r>
      <w:r w:rsidRPr="00C13CF6">
        <w:t>suradnje s gospodarstvom</w:t>
      </w:r>
    </w:p>
    <w:p w14:paraId="62D36F0D" w14:textId="1191A6C9" w:rsidR="00C63272" w:rsidRPr="00C13CF6" w:rsidRDefault="00620CBD">
      <w:pPr>
        <w:pStyle w:val="ListParagraph"/>
        <w:numPr>
          <w:ilvl w:val="0"/>
          <w:numId w:val="2"/>
        </w:numPr>
      </w:pPr>
      <w:r>
        <w:t>Gospodarsko vijeće</w:t>
      </w:r>
      <w:r w:rsidR="007D2C2F" w:rsidRPr="00C13CF6">
        <w:t>.</w:t>
      </w:r>
    </w:p>
    <w:p w14:paraId="3F223F78" w14:textId="737C6CD8" w:rsidR="0056003E" w:rsidRPr="00C13CF6" w:rsidRDefault="0056003E" w:rsidP="000B2403">
      <w:pPr>
        <w:pStyle w:val="Heading3"/>
      </w:pPr>
      <w:bookmarkStart w:id="60" w:name="_Toc479774975"/>
      <w:bookmarkStart w:id="61" w:name="_Toc479775219"/>
      <w:bookmarkStart w:id="62" w:name="_Toc130999816"/>
      <w:bookmarkStart w:id="63" w:name="_Toc131097001"/>
      <w:bookmarkStart w:id="64" w:name="_Toc133569993"/>
      <w:r w:rsidRPr="00C13CF6">
        <w:lastRenderedPageBreak/>
        <w:t>Izbor dekana</w:t>
      </w:r>
      <w:r w:rsidR="004419B6" w:rsidRPr="00C13CF6">
        <w:t xml:space="preserve"> i stupanje na dužnost</w:t>
      </w:r>
      <w:bookmarkEnd w:id="60"/>
      <w:bookmarkEnd w:id="61"/>
      <w:bookmarkEnd w:id="62"/>
      <w:bookmarkEnd w:id="63"/>
      <w:bookmarkEnd w:id="64"/>
      <w:r w:rsidR="00F812B7" w:rsidRPr="00C13CF6">
        <w:fldChar w:fldCharType="begin"/>
      </w:r>
      <w:r w:rsidR="00F812B7" w:rsidRPr="00C13CF6">
        <w:instrText xml:space="preserve"> XE "Izbor dekana" </w:instrText>
      </w:r>
      <w:r w:rsidR="00F812B7" w:rsidRPr="00C13CF6">
        <w:fldChar w:fldCharType="end"/>
      </w:r>
    </w:p>
    <w:p w14:paraId="7C4B901C" w14:textId="0ED6264B" w:rsidR="008F0EC6" w:rsidRPr="00C13CF6" w:rsidRDefault="008F0EC6" w:rsidP="00C13CF6">
      <w:pPr>
        <w:pStyle w:val="Heading5"/>
      </w:pPr>
    </w:p>
    <w:p w14:paraId="11A64FCA" w14:textId="7C3B3333" w:rsidR="00945361" w:rsidRPr="00C13CF6" w:rsidRDefault="00945361" w:rsidP="00A76410">
      <w:pPr>
        <w:pStyle w:val="Komentarutekstu"/>
      </w:pPr>
      <w:r w:rsidRPr="00C13CF6">
        <w:t>čl. 42.</w:t>
      </w:r>
      <w:r w:rsidR="00126944" w:rsidRPr="00C13CF6">
        <w:t xml:space="preserve"> </w:t>
      </w:r>
      <w:r w:rsidRPr="00C13CF6">
        <w:t>SS</w:t>
      </w:r>
    </w:p>
    <w:p w14:paraId="49411896" w14:textId="1859A7D6" w:rsidR="000D516C" w:rsidRPr="00C13CF6" w:rsidRDefault="000D516C" w:rsidP="007003F6">
      <w:pPr>
        <w:pStyle w:val="Stavak"/>
        <w:numPr>
          <w:ilvl w:val="0"/>
          <w:numId w:val="21"/>
        </w:numPr>
      </w:pPr>
      <w:r w:rsidRPr="00C13CF6">
        <w:t>Mandat dekana</w:t>
      </w:r>
      <w:r w:rsidR="00F812B7" w:rsidRPr="00C13CF6">
        <w:fldChar w:fldCharType="begin"/>
      </w:r>
      <w:r w:rsidR="00F812B7" w:rsidRPr="00C13CF6">
        <w:instrText xml:space="preserve"> XE "Mandat dekana" </w:instrText>
      </w:r>
      <w:r w:rsidR="00F812B7" w:rsidRPr="00C13CF6">
        <w:fldChar w:fldCharType="end"/>
      </w:r>
      <w:r w:rsidRPr="00C13CF6">
        <w:t xml:space="preserve"> traje </w:t>
      </w:r>
      <w:r w:rsidR="00762AF3" w:rsidRPr="00C13CF6">
        <w:t xml:space="preserve">tri </w:t>
      </w:r>
      <w:r w:rsidRPr="00C13CF6">
        <w:t>godine i može se jednom ponoviti</w:t>
      </w:r>
      <w:r w:rsidR="00DB7CCE" w:rsidRPr="00C13CF6">
        <w:t>.</w:t>
      </w:r>
    </w:p>
    <w:p w14:paraId="615913E6" w14:textId="28936780" w:rsidR="000D516C" w:rsidRPr="00C13CF6" w:rsidRDefault="000D516C" w:rsidP="007003F6">
      <w:pPr>
        <w:pStyle w:val="Stavak"/>
        <w:numPr>
          <w:ilvl w:val="0"/>
          <w:numId w:val="21"/>
        </w:numPr>
      </w:pPr>
      <w:r w:rsidRPr="00C13CF6">
        <w:t xml:space="preserve">Za dekana može biti izabran nastavnik Fakulteta </w:t>
      </w:r>
      <w:r w:rsidR="00762AF3" w:rsidRPr="00C13CF6">
        <w:t>na radnom mjestu</w:t>
      </w:r>
      <w:r w:rsidR="007629A7" w:rsidRPr="00C13CF6">
        <w:t xml:space="preserve"> redovitog profesora u trajnom </w:t>
      </w:r>
      <w:r w:rsidR="00762AF3" w:rsidRPr="00C13CF6">
        <w:t>izboru</w:t>
      </w:r>
      <w:r w:rsidR="007629A7" w:rsidRPr="00C13CF6">
        <w:t>,</w:t>
      </w:r>
      <w:r w:rsidRPr="00C13CF6">
        <w:t xml:space="preserve"> redovitog ili izvanrednog profesora.</w:t>
      </w:r>
    </w:p>
    <w:p w14:paraId="6A775084" w14:textId="11E475BE" w:rsidR="00AB0EBF" w:rsidRPr="00C13CF6" w:rsidRDefault="000D516C" w:rsidP="007003F6">
      <w:pPr>
        <w:pStyle w:val="Stavak"/>
        <w:numPr>
          <w:ilvl w:val="0"/>
          <w:numId w:val="21"/>
        </w:numPr>
      </w:pPr>
      <w:r w:rsidRPr="00C13CF6">
        <w:t>Postupak izbora dekana započinje pozivom Fakultetskog vijeća za podnošenje prijedloga.</w:t>
      </w:r>
    </w:p>
    <w:p w14:paraId="610CC391" w14:textId="2A57F906" w:rsidR="000D516C" w:rsidRPr="00C13CF6" w:rsidRDefault="000D516C" w:rsidP="007003F6">
      <w:pPr>
        <w:pStyle w:val="Stavak"/>
        <w:numPr>
          <w:ilvl w:val="0"/>
          <w:numId w:val="21"/>
        </w:numPr>
      </w:pPr>
      <w:r w:rsidRPr="00C13CF6">
        <w:t>Za provođenje postupka izbora dekana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imenuje Povjerenstvo za i</w:t>
      </w:r>
      <w:r w:rsidR="000915FB" w:rsidRPr="00C13CF6">
        <w:t>zbor dekana koje se sastoji od tri (3)</w:t>
      </w:r>
      <w:r w:rsidRPr="00C13CF6">
        <w:t xml:space="preserve"> člana.</w:t>
      </w:r>
    </w:p>
    <w:p w14:paraId="41B785BD" w14:textId="0966B309" w:rsidR="000D516C" w:rsidRPr="00C13CF6" w:rsidRDefault="000D516C" w:rsidP="007003F6">
      <w:pPr>
        <w:pStyle w:val="Stavak"/>
        <w:numPr>
          <w:ilvl w:val="0"/>
          <w:numId w:val="21"/>
        </w:numPr>
      </w:pPr>
      <w:r w:rsidRPr="00C13CF6">
        <w:t>U postupku pripremanja prijedloga za dekana Povjerenstvo je obvezno konzultirati sve ustrojbene jedinice. Predloženika za dekana može predložiti i svaki član Fakultetskog vijeća</w:t>
      </w:r>
      <w:r w:rsidR="007D2C2F" w:rsidRPr="00C13CF6">
        <w:t>,</w:t>
      </w:r>
      <w:r w:rsidRPr="00C13CF6">
        <w:t xml:space="preserve"> ako dobije pristanak osobe koju predlaže i podršku još deset članova Fakultetskog vijeća.</w:t>
      </w:r>
    </w:p>
    <w:p w14:paraId="38928B5D" w14:textId="39F664A7" w:rsidR="000D516C" w:rsidRPr="00C13CF6" w:rsidRDefault="000D516C" w:rsidP="007003F6">
      <w:pPr>
        <w:pStyle w:val="Stavak"/>
        <w:numPr>
          <w:ilvl w:val="0"/>
          <w:numId w:val="21"/>
        </w:numPr>
      </w:pPr>
      <w:r w:rsidRPr="00C13CF6">
        <w:t xml:space="preserve">Povjerenstvo za izbor dekana </w:t>
      </w:r>
      <w:r w:rsidR="00D8673B">
        <w:t>treba</w:t>
      </w:r>
      <w:r w:rsidRPr="00C13CF6">
        <w:t xml:space="preserve"> u roku od 30 dana </w:t>
      </w:r>
      <w:r w:rsidR="00D8673B">
        <w:t xml:space="preserve">nakon imenovanja </w:t>
      </w:r>
      <w:r w:rsidRPr="00C13CF6">
        <w:t>predložiti Fakultetskom vijeću predloženike za dekana.</w:t>
      </w:r>
    </w:p>
    <w:p w14:paraId="0DD3948B" w14:textId="3C803BA0" w:rsidR="00AB0EBF" w:rsidRPr="00C13CF6" w:rsidRDefault="000D516C" w:rsidP="007003F6">
      <w:pPr>
        <w:pStyle w:val="Stavak"/>
        <w:numPr>
          <w:ilvl w:val="0"/>
          <w:numId w:val="21"/>
        </w:numPr>
      </w:pPr>
      <w:r w:rsidRPr="00C13CF6">
        <w:t>Predloženici dostavljaju životopis i program rada koji usmeno izlažu pred Fakultetskim vijećem.</w:t>
      </w:r>
    </w:p>
    <w:p w14:paraId="6DDF3BFA" w14:textId="6DA9E988" w:rsidR="00AB0EBF" w:rsidRPr="008F3FF6" w:rsidRDefault="000D516C" w:rsidP="007003F6">
      <w:pPr>
        <w:pStyle w:val="Stavak"/>
        <w:numPr>
          <w:ilvl w:val="0"/>
          <w:numId w:val="21"/>
        </w:numPr>
        <w:rPr>
          <w:spacing w:val="-4"/>
        </w:rPr>
      </w:pPr>
      <w:r w:rsidRPr="008F3FF6">
        <w:rPr>
          <w:spacing w:val="-4"/>
        </w:rPr>
        <w:t>Prijedlozi koji dobiju suglasnost Fakultetskog vijeća upućuju se Senatu S</w:t>
      </w:r>
      <w:r w:rsidR="00CC7D15" w:rsidRPr="008F3FF6">
        <w:rPr>
          <w:spacing w:val="-4"/>
        </w:rPr>
        <w:t>veučilišta, koji m</w:t>
      </w:r>
      <w:r w:rsidRPr="008F3FF6">
        <w:rPr>
          <w:spacing w:val="-4"/>
        </w:rPr>
        <w:t xml:space="preserve">ora, na prijedlog rektora, u roku od mjesec dana odlučiti o davanju suglasnosti </w:t>
      </w:r>
      <w:r w:rsidR="00D8673B" w:rsidRPr="008F3FF6">
        <w:rPr>
          <w:spacing w:val="-4"/>
        </w:rPr>
        <w:t xml:space="preserve">ili uskrati </w:t>
      </w:r>
      <w:r w:rsidRPr="008F3FF6">
        <w:rPr>
          <w:spacing w:val="-4"/>
        </w:rPr>
        <w:t>na uredno podnesene zahtjeve.</w:t>
      </w:r>
    </w:p>
    <w:p w14:paraId="35BBA49D" w14:textId="3DDDE40F" w:rsidR="000D516C" w:rsidRPr="00C13CF6" w:rsidRDefault="000D516C" w:rsidP="007003F6">
      <w:pPr>
        <w:pStyle w:val="Stavak"/>
        <w:numPr>
          <w:ilvl w:val="0"/>
          <w:numId w:val="21"/>
        </w:numPr>
      </w:pP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bira dekana tajnim glasovanjem među predloženicima za koje je Senat Sveučilišta dao suglasnost, u roku od 30 dana nakon dobivene suglasnosti.</w:t>
      </w:r>
    </w:p>
    <w:p w14:paraId="5C1BD29E" w14:textId="2979CD49" w:rsidR="00AB0EBF" w:rsidRPr="00C13CF6" w:rsidRDefault="000D516C" w:rsidP="007003F6">
      <w:pPr>
        <w:pStyle w:val="Stavak"/>
        <w:numPr>
          <w:ilvl w:val="0"/>
          <w:numId w:val="21"/>
        </w:numPr>
      </w:pPr>
      <w:r w:rsidRPr="00C13CF6">
        <w:t>Za dekana je izabran predloženik koji u konačnom glasovanju dobije natpolovičnu većinu ukupnog sastava Fakultetskog vijeća.</w:t>
      </w:r>
    </w:p>
    <w:p w14:paraId="700A7E32" w14:textId="1C12E358" w:rsidR="000D516C" w:rsidRPr="009F2085" w:rsidRDefault="000D516C" w:rsidP="007003F6">
      <w:pPr>
        <w:pStyle w:val="Stavak"/>
        <w:numPr>
          <w:ilvl w:val="0"/>
          <w:numId w:val="21"/>
        </w:numPr>
        <w:rPr>
          <w:spacing w:val="-4"/>
        </w:rPr>
      </w:pPr>
      <w:r w:rsidRPr="009F2085">
        <w:rPr>
          <w:spacing w:val="-4"/>
        </w:rPr>
        <w:t>U slučaju da ima više predloženika, a ni jedan ne dobije dovoljan broj glasova</w:t>
      </w:r>
      <w:r w:rsidR="00C6546A" w:rsidRPr="009F2085">
        <w:rPr>
          <w:spacing w:val="-4"/>
        </w:rPr>
        <w:t xml:space="preserve"> u prvom krugu, glasovanje se na istoj sjednici u drugom krugu ponavlja za dva kandidata koji su dobili najveći broj glasova. Ako dekan ne bude izabran u drugom krugu, u treći krug ide kandidat koji ima najveći broj glasova u drugom krugu.</w:t>
      </w:r>
      <w:r w:rsidR="007B6A8F" w:rsidRPr="009F2085">
        <w:rPr>
          <w:spacing w:val="-4"/>
        </w:rPr>
        <w:t xml:space="preserve"> U slučaju da ima više od dva kandidata, a u prvom krugu glasovanja ni jedan ne dobije dovoljan broj glasova, glasovanje se na istoj sjednici u drugom krugu ponavlja za dva kandidata koji su dobili najveći broj glasova. Ako tri ili više kandidata imaju jednak i ujedno najveći broj glasova, između njih se međuglasovanjem biraju dva kandidata za drugi krug. Ako dva ili više kandidata imaju u prvom krugu glasovanja drugi po vrijednosti rezultat glasovanja, između njih se provodi međuglasovanje za drugi krug. Ako dekan ne bude izabran u drugom krugu, u treći krug ide kandidat koji ima najveći broj glasova u drugom krugu. U slučaju da dva ili više kandidata u drugom krugu imaju jednak i ujedno najveći broj glasova, između njih se provodi međuglasovanje za treći krug. Ako ni u trećem krugu glasovanja kandidat ne dobije dovoljan broj glasova, postupak izbora se ponavlja.</w:t>
      </w:r>
    </w:p>
    <w:p w14:paraId="5D982665" w14:textId="20610C8F" w:rsidR="000D516C" w:rsidRPr="00C13CF6" w:rsidRDefault="000D516C" w:rsidP="007003F6">
      <w:pPr>
        <w:pStyle w:val="Stavak"/>
        <w:numPr>
          <w:ilvl w:val="0"/>
          <w:numId w:val="21"/>
        </w:numPr>
      </w:pPr>
      <w:r w:rsidRPr="00C13CF6">
        <w:t xml:space="preserve">Postupak izbora na mjesto dekana kojem istječe mandat započinje </w:t>
      </w:r>
      <w:r w:rsidR="00762AF3" w:rsidRPr="00C13CF6">
        <w:t xml:space="preserve">najkasnije </w:t>
      </w:r>
      <w:r w:rsidRPr="00C13CF6">
        <w:t>početkom kalendarske godine u kojoj ist</w:t>
      </w:r>
      <w:r w:rsidR="008B4B4F">
        <w:t>je</w:t>
      </w:r>
      <w:r w:rsidRPr="00C13CF6">
        <w:t>če prethodni mandat, a mora završiti najkasnije četiri mj</w:t>
      </w:r>
      <w:r w:rsidR="006911B1" w:rsidRPr="00C13CF6">
        <w:t xml:space="preserve">eseca prije </w:t>
      </w:r>
      <w:r w:rsidR="002212E2">
        <w:t>stupanja</w:t>
      </w:r>
      <w:r w:rsidR="002212E2" w:rsidRPr="00C13CF6">
        <w:t xml:space="preserve"> </w:t>
      </w:r>
      <w:r w:rsidR="006911B1" w:rsidRPr="00C13CF6">
        <w:t>na dužnost.</w:t>
      </w:r>
    </w:p>
    <w:p w14:paraId="50759715" w14:textId="006616CA" w:rsidR="008F0EC6" w:rsidRPr="00C13CF6" w:rsidRDefault="008F0EC6" w:rsidP="00C13CF6">
      <w:pPr>
        <w:pStyle w:val="Heading5"/>
      </w:pPr>
    </w:p>
    <w:p w14:paraId="383296A2" w14:textId="6DAC8FF6" w:rsidR="00945361" w:rsidRPr="00C13CF6" w:rsidRDefault="00945361" w:rsidP="00A76410">
      <w:pPr>
        <w:pStyle w:val="Komentarutekstu"/>
      </w:pPr>
      <w:r w:rsidRPr="00C13CF6">
        <w:t>čl. 42. st. 3. i dalje SS</w:t>
      </w:r>
    </w:p>
    <w:p w14:paraId="28131A39" w14:textId="3E2575A6" w:rsidR="000D516C" w:rsidRPr="00C13CF6" w:rsidRDefault="000D516C" w:rsidP="007003F6">
      <w:pPr>
        <w:pStyle w:val="Stavak"/>
        <w:numPr>
          <w:ilvl w:val="0"/>
          <w:numId w:val="22"/>
        </w:numPr>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preuzima dužnost prvoga dana nove akademske godine.</w:t>
      </w:r>
    </w:p>
    <w:p w14:paraId="4438B3BD" w14:textId="56078C44" w:rsidR="00762AF3" w:rsidRPr="009F2085" w:rsidRDefault="00762AF3" w:rsidP="007003F6">
      <w:pPr>
        <w:pStyle w:val="Stavak"/>
        <w:numPr>
          <w:ilvl w:val="0"/>
          <w:numId w:val="22"/>
        </w:numPr>
        <w:rPr>
          <w:spacing w:val="-4"/>
        </w:rPr>
      </w:pPr>
      <w:r w:rsidRPr="009F2085">
        <w:rPr>
          <w:spacing w:val="-4"/>
        </w:rPr>
        <w:t>Ako novi dekan ne bude izabran do isteka roka iz stavka 12. prethodnog članka ovog Statuta, Fakultetsko vijeće će u roku od 30 dana imenovati vršitelja dužnosti do izbora dekana, a najdulje na godinu dana. Navedeno imenovanje vršitelja dužnosti treba potvrditi Senat, uz prethodno pribavljeno mišljenje rektora.</w:t>
      </w:r>
    </w:p>
    <w:p w14:paraId="4F8C15E0" w14:textId="6288C1B1" w:rsidR="006F647D" w:rsidRDefault="00762AF3" w:rsidP="007003F6">
      <w:pPr>
        <w:pStyle w:val="Stavak"/>
        <w:numPr>
          <w:ilvl w:val="0"/>
          <w:numId w:val="22"/>
        </w:numPr>
      </w:pPr>
      <w:r w:rsidRPr="00C13CF6">
        <w:lastRenderedPageBreak/>
        <w:t xml:space="preserve">Ako </w:t>
      </w:r>
      <w:r w:rsidR="009A11C1">
        <w:t xml:space="preserve">Fakultetsko </w:t>
      </w:r>
      <w:r w:rsidRPr="00C13CF6">
        <w:t>vijeće u propisanom roku ne imenuje vršitelja dužnosti dekana, imenovat će ga Senat na prijedlog rektora.</w:t>
      </w:r>
    </w:p>
    <w:p w14:paraId="6CAACB8F" w14:textId="5EE0CA37" w:rsidR="0056003E" w:rsidRPr="00C13CF6" w:rsidRDefault="0056003E" w:rsidP="000B2403">
      <w:pPr>
        <w:pStyle w:val="Heading3"/>
      </w:pPr>
      <w:bookmarkStart w:id="65" w:name="_Toc479774978"/>
      <w:bookmarkStart w:id="66" w:name="_Toc479775220"/>
      <w:bookmarkStart w:id="67" w:name="_Toc130999817"/>
      <w:bookmarkStart w:id="68" w:name="_Toc131097002"/>
      <w:bookmarkStart w:id="69" w:name="_Toc133569994"/>
      <w:r w:rsidRPr="00C13CF6">
        <w:t>Razrješenje dekana</w:t>
      </w:r>
      <w:bookmarkEnd w:id="65"/>
      <w:bookmarkEnd w:id="66"/>
      <w:bookmarkEnd w:id="67"/>
      <w:bookmarkEnd w:id="68"/>
      <w:bookmarkEnd w:id="69"/>
      <w:r w:rsidR="00F812B7" w:rsidRPr="00C13CF6">
        <w:fldChar w:fldCharType="begin"/>
      </w:r>
      <w:r w:rsidR="00F812B7" w:rsidRPr="00C13CF6">
        <w:instrText xml:space="preserve"> XE "Razrješenje dekana" </w:instrText>
      </w:r>
      <w:r w:rsidR="00F812B7" w:rsidRPr="00C13CF6">
        <w:fldChar w:fldCharType="end"/>
      </w:r>
    </w:p>
    <w:p w14:paraId="79291623" w14:textId="1E16A3AE" w:rsidR="008F0EC6" w:rsidRPr="00C13CF6" w:rsidRDefault="008F0EC6" w:rsidP="00C13CF6">
      <w:pPr>
        <w:pStyle w:val="Heading5"/>
      </w:pPr>
    </w:p>
    <w:p w14:paraId="101BC0EA" w14:textId="082B6814" w:rsidR="00945361" w:rsidRPr="00C13CF6" w:rsidRDefault="00945361" w:rsidP="00A76410">
      <w:pPr>
        <w:pStyle w:val="Komentarutekstu"/>
      </w:pPr>
      <w:r w:rsidRPr="00C13CF6">
        <w:t>čl.42. st. 6. i dalje SS</w:t>
      </w:r>
    </w:p>
    <w:p w14:paraId="0CD341F6" w14:textId="0DD049BF" w:rsidR="000B4380" w:rsidRPr="00C13CF6" w:rsidRDefault="000B4380" w:rsidP="007003F6">
      <w:pPr>
        <w:pStyle w:val="Stavak"/>
        <w:numPr>
          <w:ilvl w:val="0"/>
          <w:numId w:val="23"/>
        </w:numPr>
      </w:pPr>
      <w:r w:rsidRPr="00C13CF6">
        <w:t>Dužnost dekana prestaje prije isteka mandata na koji je izabran:</w:t>
      </w:r>
    </w:p>
    <w:p w14:paraId="4BE02BEE" w14:textId="258E320E" w:rsidR="000B4380" w:rsidRPr="00C13CF6" w:rsidRDefault="000B4380" w:rsidP="007003F6">
      <w:pPr>
        <w:pStyle w:val="ListParagraph"/>
        <w:numPr>
          <w:ilvl w:val="0"/>
          <w:numId w:val="132"/>
        </w:numPr>
      </w:pPr>
      <w:r w:rsidRPr="00C13CF6">
        <w:t>ostvarivanjem prava na mirovinu</w:t>
      </w:r>
    </w:p>
    <w:p w14:paraId="60C8395C" w14:textId="57D481D0" w:rsidR="000B4380" w:rsidRPr="00C13CF6" w:rsidRDefault="000B4380" w:rsidP="007003F6">
      <w:pPr>
        <w:pStyle w:val="ListParagraph"/>
        <w:numPr>
          <w:ilvl w:val="0"/>
          <w:numId w:val="131"/>
        </w:numPr>
      </w:pPr>
      <w:r w:rsidRPr="00C13CF6">
        <w:t>prestankom ugovora o radu</w:t>
      </w:r>
    </w:p>
    <w:p w14:paraId="7C4D7A20" w14:textId="3ECA3D29" w:rsidR="000B4380" w:rsidRPr="00C13CF6" w:rsidRDefault="000B4380" w:rsidP="007003F6">
      <w:pPr>
        <w:pStyle w:val="ListParagraph"/>
        <w:numPr>
          <w:ilvl w:val="0"/>
          <w:numId w:val="131"/>
        </w:numPr>
      </w:pPr>
      <w:r w:rsidRPr="00C13CF6">
        <w:t>prelaskom na drugu dužnost</w:t>
      </w:r>
    </w:p>
    <w:p w14:paraId="4353198E" w14:textId="3F01C0E8" w:rsidR="000B4380" w:rsidRPr="00C13CF6" w:rsidRDefault="000B4380" w:rsidP="007003F6">
      <w:pPr>
        <w:pStyle w:val="ListParagraph"/>
        <w:numPr>
          <w:ilvl w:val="0"/>
          <w:numId w:val="131"/>
        </w:numPr>
      </w:pPr>
      <w:r w:rsidRPr="00C13CF6">
        <w:t>zasnivanjem radnoga odnosa s drugom pravnom osobom ili nastavnom bazom izvan Sveučilišta.</w:t>
      </w:r>
    </w:p>
    <w:p w14:paraId="66084735" w14:textId="5365EFCF" w:rsidR="000B4380" w:rsidRPr="00C13CF6" w:rsidRDefault="000B4380" w:rsidP="007003F6">
      <w:pPr>
        <w:pStyle w:val="Stavak"/>
        <w:numPr>
          <w:ilvl w:val="0"/>
          <w:numId w:val="23"/>
        </w:numPr>
      </w:pPr>
      <w:r w:rsidRPr="00C13CF6">
        <w:t>Dekan može biti razriješen dužnosti prije isteka mandata ako:</w:t>
      </w:r>
    </w:p>
    <w:p w14:paraId="66A0A84C" w14:textId="43562758" w:rsidR="000B4380" w:rsidRPr="00C13CF6" w:rsidRDefault="000B4380" w:rsidP="007003F6">
      <w:pPr>
        <w:pStyle w:val="ListParagraph"/>
        <w:numPr>
          <w:ilvl w:val="0"/>
          <w:numId w:val="133"/>
        </w:numPr>
      </w:pPr>
      <w:r w:rsidRPr="00C13CF6">
        <w:t>sâm zatraži razrješenje</w:t>
      </w:r>
    </w:p>
    <w:p w14:paraId="3C6568F7" w14:textId="28F58686" w:rsidR="000B4380" w:rsidRPr="00C13CF6" w:rsidRDefault="000B4380" w:rsidP="007003F6">
      <w:pPr>
        <w:pStyle w:val="ListParagraph"/>
        <w:numPr>
          <w:ilvl w:val="0"/>
          <w:numId w:val="133"/>
        </w:numPr>
      </w:pPr>
      <w:r w:rsidRPr="00C13CF6">
        <w:t xml:space="preserve">protupravnim, nepravilnim ili nesavjesnim radom prouzroči značajnu štetu Sveučilištu ili </w:t>
      </w:r>
      <w:r w:rsidR="00D8673B">
        <w:t>Fakultetu</w:t>
      </w:r>
    </w:p>
    <w:p w14:paraId="1978A127" w14:textId="60133834" w:rsidR="000B4380" w:rsidRPr="00C13CF6" w:rsidRDefault="000B4380" w:rsidP="007003F6">
      <w:pPr>
        <w:pStyle w:val="ListParagraph"/>
        <w:numPr>
          <w:ilvl w:val="0"/>
          <w:numId w:val="133"/>
        </w:numPr>
      </w:pPr>
      <w:r w:rsidRPr="00C13CF6">
        <w:t>ne postupa prema općim aktima</w:t>
      </w:r>
    </w:p>
    <w:p w14:paraId="43CB0B57" w14:textId="02E0A5DF" w:rsidR="000B4380" w:rsidRPr="00C13CF6" w:rsidRDefault="000B4380" w:rsidP="007003F6">
      <w:pPr>
        <w:pStyle w:val="ListParagraph"/>
        <w:numPr>
          <w:ilvl w:val="0"/>
          <w:numId w:val="133"/>
        </w:numPr>
      </w:pPr>
      <w:r w:rsidRPr="00C13CF6">
        <w:t>zanemaruje, zlorabi ili nesavjesno obavlja svoju dužnost</w:t>
      </w:r>
    </w:p>
    <w:p w14:paraId="5F7EEEF5" w14:textId="7C32E3F3" w:rsidR="000B4380" w:rsidRPr="00C13CF6" w:rsidRDefault="000B4380" w:rsidP="007003F6">
      <w:pPr>
        <w:pStyle w:val="ListParagraph"/>
        <w:numPr>
          <w:ilvl w:val="0"/>
          <w:numId w:val="133"/>
        </w:numPr>
      </w:pPr>
      <w:r w:rsidRPr="00C13CF6">
        <w:t>ponašanjem povrijedi ugled i dostojanstvo dužnosti</w:t>
      </w:r>
    </w:p>
    <w:p w14:paraId="23A20B7E" w14:textId="4CC09329" w:rsidR="000B4380" w:rsidRPr="00C13CF6" w:rsidRDefault="000B4380" w:rsidP="007003F6">
      <w:pPr>
        <w:pStyle w:val="ListParagraph"/>
        <w:numPr>
          <w:ilvl w:val="0"/>
          <w:numId w:val="133"/>
        </w:numPr>
      </w:pPr>
      <w:r w:rsidRPr="00C13CF6">
        <w:t>izgubi sposobnost obavljanja dužnosti</w:t>
      </w:r>
    </w:p>
    <w:p w14:paraId="1A9F9620" w14:textId="664220D8" w:rsidR="000B4380" w:rsidRPr="00C13CF6" w:rsidRDefault="000B4380" w:rsidP="007003F6">
      <w:pPr>
        <w:pStyle w:val="ListParagraph"/>
        <w:numPr>
          <w:ilvl w:val="0"/>
          <w:numId w:val="133"/>
        </w:numPr>
      </w:pPr>
      <w:r w:rsidRPr="00C13CF6">
        <w:t>su ispunjene pretpostavke iz Statuta za njegovo razrješenje.</w:t>
      </w:r>
    </w:p>
    <w:p w14:paraId="70CACA48" w14:textId="2B94DF89" w:rsidR="000B4380" w:rsidRPr="00C13CF6" w:rsidRDefault="000B4380" w:rsidP="007003F6">
      <w:pPr>
        <w:pStyle w:val="Stavak"/>
        <w:numPr>
          <w:ilvl w:val="0"/>
          <w:numId w:val="23"/>
        </w:numPr>
      </w:pPr>
      <w:r w:rsidRPr="00C13CF6">
        <w:t xml:space="preserve">Postupak razrješenja dekana pokreće se na prijedlog rektora u skladu s odredbama </w:t>
      </w:r>
      <w:r w:rsidR="00CF3D15">
        <w:t xml:space="preserve">ovog </w:t>
      </w:r>
      <w:r w:rsidRPr="00C13CF6">
        <w:t>Statuta ili na prijedlog trećine članova Fakultetskog vijeća</w:t>
      </w:r>
      <w:r w:rsidR="00CF3D15">
        <w:t xml:space="preserve"> urudžbiranim prijedlogom tajniku upravljanja</w:t>
      </w:r>
      <w:r w:rsidRPr="00C13CF6">
        <w:t>.</w:t>
      </w:r>
    </w:p>
    <w:p w14:paraId="4721982F" w14:textId="7B45C5A8" w:rsidR="00DB7CCE" w:rsidRPr="00C13CF6" w:rsidRDefault="00DB7CCE" w:rsidP="007003F6">
      <w:pPr>
        <w:pStyle w:val="Stavak"/>
        <w:numPr>
          <w:ilvl w:val="0"/>
          <w:numId w:val="23"/>
        </w:numPr>
      </w:pPr>
      <w:r w:rsidRPr="00C13CF6">
        <w:t xml:space="preserve">Kada je u dnevni red Fakultetskog vijeća </w:t>
      </w:r>
      <w:r w:rsidR="00724F49" w:rsidRPr="00C13CF6">
        <w:t xml:space="preserve">uvršten prijedlog za razrješenje dekana, </w:t>
      </w:r>
      <w:r w:rsidR="00BC431D" w:rsidRPr="00C13CF6">
        <w:t>predsjedavanje</w:t>
      </w:r>
      <w:r w:rsidR="00724F49" w:rsidRPr="00C13CF6">
        <w:t xml:space="preserve"> preuzima najstariji član Fakultetskog vijeća, </w:t>
      </w:r>
      <w:r w:rsidR="002212E2">
        <w:t>na radnom mjestu</w:t>
      </w:r>
      <w:r w:rsidR="00724F49" w:rsidRPr="00C13CF6">
        <w:t xml:space="preserve"> </w:t>
      </w:r>
      <w:r w:rsidR="00BC431D" w:rsidRPr="00C13CF6">
        <w:t>redovitog</w:t>
      </w:r>
      <w:r w:rsidR="00724F49" w:rsidRPr="00C13CF6">
        <w:t xml:space="preserve"> profesora</w:t>
      </w:r>
      <w:r w:rsidR="003C4B4A" w:rsidRPr="00C13CF6">
        <w:t xml:space="preserve"> u </w:t>
      </w:r>
      <w:r w:rsidR="00724F49" w:rsidRPr="00C13CF6">
        <w:t>trajno</w:t>
      </w:r>
      <w:r w:rsidR="003C4B4A" w:rsidRPr="00C13CF6">
        <w:t>m</w:t>
      </w:r>
      <w:r w:rsidR="00724F49" w:rsidRPr="00C13CF6">
        <w:t xml:space="preserve"> </w:t>
      </w:r>
      <w:r w:rsidR="000B4380" w:rsidRPr="00C13CF6">
        <w:t>izboru</w:t>
      </w:r>
      <w:r w:rsidR="009806B9" w:rsidRPr="00C13CF6">
        <w:t>.</w:t>
      </w:r>
    </w:p>
    <w:p w14:paraId="7202A3E3" w14:textId="410AAB79" w:rsidR="000D516C" w:rsidRPr="00C13CF6" w:rsidRDefault="000D516C" w:rsidP="007003F6">
      <w:pPr>
        <w:pStyle w:val="Stavak"/>
        <w:numPr>
          <w:ilvl w:val="0"/>
          <w:numId w:val="23"/>
        </w:numPr>
      </w:pPr>
      <w:r w:rsidRPr="00C13CF6">
        <w:t>Postupak provodi i o razrješenju odlučuje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tajnim glasovanjem, natpolovičnom većinom ukupnog broja članova u roku od dva mjeseca od početka postupka.</w:t>
      </w:r>
    </w:p>
    <w:p w14:paraId="58813B55" w14:textId="7CB4302E" w:rsidR="000B4380" w:rsidRPr="009F2085" w:rsidRDefault="000B4380" w:rsidP="007003F6">
      <w:pPr>
        <w:pStyle w:val="Stavak"/>
        <w:numPr>
          <w:ilvl w:val="0"/>
          <w:numId w:val="23"/>
        </w:numPr>
        <w:rPr>
          <w:spacing w:val="-4"/>
        </w:rPr>
      </w:pPr>
      <w:r w:rsidRPr="009F2085">
        <w:rPr>
          <w:spacing w:val="-4"/>
        </w:rPr>
        <w:t>U slučaju razrješenja dekana, Fakultetsko vijeće bez odgađanja imenuje vršitelja dužnosti do izbora dekana, a najdulje na godinu dana. Senat će potvrditi imenovanje vršitelja dužnosti uz prethodno pribavljeno mišljenje rektora.</w:t>
      </w:r>
    </w:p>
    <w:p w14:paraId="02365917" w14:textId="7A3D155E" w:rsidR="000B4380" w:rsidRPr="00C13CF6" w:rsidRDefault="000B4380" w:rsidP="007003F6">
      <w:pPr>
        <w:pStyle w:val="Stavak"/>
        <w:numPr>
          <w:ilvl w:val="0"/>
          <w:numId w:val="23"/>
        </w:numPr>
      </w:pPr>
      <w:r w:rsidRPr="00C13CF6">
        <w:t xml:space="preserve">U slučaju razrješenja dekana, postupak za izbor novoga dekana provodi se u skladu </w:t>
      </w:r>
      <w:r w:rsidR="006F1A93" w:rsidRPr="00C13CF6">
        <w:t xml:space="preserve">s ovim </w:t>
      </w:r>
      <w:r w:rsidRPr="00C13CF6">
        <w:t>Statutom. U tom postupku razriješeni dekan ne može biti predloženik.</w:t>
      </w:r>
    </w:p>
    <w:p w14:paraId="4F93EDE9" w14:textId="75B4D9DB" w:rsidR="007C22D4" w:rsidRPr="00C13CF6" w:rsidRDefault="007C22D4" w:rsidP="000B2403">
      <w:pPr>
        <w:pStyle w:val="Heading3"/>
      </w:pPr>
      <w:bookmarkStart w:id="70" w:name="_Toc479774981"/>
      <w:bookmarkStart w:id="71" w:name="_Toc479775221"/>
      <w:bookmarkStart w:id="72" w:name="_Toc130999818"/>
      <w:bookmarkStart w:id="73" w:name="_Toc131097003"/>
      <w:bookmarkStart w:id="74" w:name="_Toc133569995"/>
      <w:r w:rsidRPr="00C13CF6">
        <w:t>Prodekani</w:t>
      </w:r>
      <w:bookmarkEnd w:id="70"/>
      <w:bookmarkEnd w:id="71"/>
      <w:bookmarkEnd w:id="72"/>
      <w:bookmarkEnd w:id="73"/>
      <w:bookmarkEnd w:id="74"/>
      <w:r w:rsidR="00F812B7" w:rsidRPr="00C13CF6">
        <w:fldChar w:fldCharType="begin"/>
      </w:r>
      <w:r w:rsidR="00F812B7" w:rsidRPr="00C13CF6">
        <w:instrText xml:space="preserve"> XE "Prodekani" </w:instrText>
      </w:r>
      <w:r w:rsidR="00F812B7" w:rsidRPr="00C13CF6">
        <w:fldChar w:fldCharType="end"/>
      </w:r>
    </w:p>
    <w:p w14:paraId="7CD0DC3C" w14:textId="749350EF" w:rsidR="008F0EC6" w:rsidRPr="00C13CF6" w:rsidRDefault="008F0EC6" w:rsidP="00C13CF6">
      <w:pPr>
        <w:pStyle w:val="Heading5"/>
      </w:pPr>
    </w:p>
    <w:p w14:paraId="359C7AC1" w14:textId="0EA25BF1" w:rsidR="00AB0EBF" w:rsidRPr="00C13CF6" w:rsidRDefault="000D516C" w:rsidP="007003F6">
      <w:pPr>
        <w:pStyle w:val="Stavak"/>
        <w:numPr>
          <w:ilvl w:val="0"/>
          <w:numId w:val="24"/>
        </w:numPr>
      </w:pPr>
      <w:r w:rsidRPr="00C13CF6">
        <w:t>Dekanu u radu pomažu prodekani</w:t>
      </w:r>
      <w:r w:rsidR="003C4B4A" w:rsidRPr="00C13CF6">
        <w:t xml:space="preserve"> </w:t>
      </w:r>
      <w:r w:rsidR="00724F49" w:rsidRPr="00C13CF6">
        <w:t xml:space="preserve">u skladu s odredbama </w:t>
      </w:r>
      <w:r w:rsidR="00B87E7C" w:rsidRPr="00C13CF6">
        <w:t xml:space="preserve">ovog </w:t>
      </w:r>
      <w:r w:rsidR="00724F49" w:rsidRPr="00C13CF6">
        <w:t>Statuta i prijedlogom dekana na osnovi njegovog programa.</w:t>
      </w:r>
    </w:p>
    <w:p w14:paraId="5815420D" w14:textId="79F1F557" w:rsidR="000D516C" w:rsidRPr="00C13CF6" w:rsidRDefault="000D516C" w:rsidP="007003F6">
      <w:pPr>
        <w:pStyle w:val="Stavak"/>
        <w:numPr>
          <w:ilvl w:val="0"/>
          <w:numId w:val="24"/>
        </w:numPr>
      </w:pPr>
      <w:r w:rsidRPr="00C13CF6">
        <w:t xml:space="preserve">Na Fakultetu se biraju </w:t>
      </w:r>
      <w:r w:rsidR="006F1A93" w:rsidRPr="00C13CF6">
        <w:t xml:space="preserve">četiri </w:t>
      </w:r>
      <w:r w:rsidRPr="00C13CF6">
        <w:t>prodekana.</w:t>
      </w:r>
    </w:p>
    <w:p w14:paraId="3B604689" w14:textId="7C635423" w:rsidR="000D516C" w:rsidRPr="00C13CF6" w:rsidRDefault="000D516C" w:rsidP="007003F6">
      <w:pPr>
        <w:pStyle w:val="Stavak"/>
        <w:numPr>
          <w:ilvl w:val="0"/>
          <w:numId w:val="24"/>
        </w:numPr>
      </w:pPr>
      <w:r w:rsidRPr="00C13CF6">
        <w:t>Prodekani</w:t>
      </w:r>
      <w:r w:rsidR="00F812B7" w:rsidRPr="00C13CF6">
        <w:fldChar w:fldCharType="begin"/>
      </w:r>
      <w:r w:rsidR="00F812B7" w:rsidRPr="00C13CF6">
        <w:instrText xml:space="preserve"> XE "Prodekani" </w:instrText>
      </w:r>
      <w:r w:rsidR="00F812B7" w:rsidRPr="00C13CF6">
        <w:fldChar w:fldCharType="end"/>
      </w:r>
      <w:r w:rsidRPr="00C13CF6">
        <w:t xml:space="preserve"> se biraju za područje:</w:t>
      </w:r>
    </w:p>
    <w:p w14:paraId="777EC890" w14:textId="525E0D6E" w:rsidR="000D516C" w:rsidRPr="00C13CF6" w:rsidRDefault="00C6546A" w:rsidP="007003F6">
      <w:pPr>
        <w:pStyle w:val="ListParagraph"/>
        <w:numPr>
          <w:ilvl w:val="0"/>
          <w:numId w:val="155"/>
        </w:numPr>
      </w:pPr>
      <w:r w:rsidRPr="00C13CF6">
        <w:lastRenderedPageBreak/>
        <w:t>nastave</w:t>
      </w:r>
    </w:p>
    <w:p w14:paraId="07E559F3" w14:textId="7D36147E" w:rsidR="00AB0EBF" w:rsidRPr="00C13CF6" w:rsidRDefault="000D516C" w:rsidP="006F647D">
      <w:pPr>
        <w:pStyle w:val="ListParagraph"/>
      </w:pPr>
      <w:r w:rsidRPr="00C13CF6">
        <w:t>znanstvenoistraživačkog rada i suradnje s gospodarstvom</w:t>
      </w:r>
    </w:p>
    <w:p w14:paraId="3A46CEF3" w14:textId="77777777" w:rsidR="006F1A93" w:rsidRPr="00C13CF6" w:rsidRDefault="000D516C" w:rsidP="006F647D">
      <w:pPr>
        <w:pStyle w:val="ListParagraph"/>
      </w:pPr>
      <w:r w:rsidRPr="00C13CF6">
        <w:t>poslovanja i organizacije</w:t>
      </w:r>
    </w:p>
    <w:p w14:paraId="3B34D8A3" w14:textId="03B0395D" w:rsidR="000D516C" w:rsidRPr="00C13CF6" w:rsidRDefault="002F4050" w:rsidP="006F647D">
      <w:pPr>
        <w:pStyle w:val="ListParagraph"/>
      </w:pPr>
      <w:r>
        <w:t>osiguravanje kvalitete studija i znanstvenoga rada</w:t>
      </w:r>
      <w:r w:rsidR="000D516C" w:rsidRPr="00C13CF6">
        <w:t>.</w:t>
      </w:r>
    </w:p>
    <w:p w14:paraId="0A8BC62B" w14:textId="06F520C3" w:rsidR="008F0EC6" w:rsidRPr="00C13CF6" w:rsidRDefault="008F0EC6" w:rsidP="00C13CF6">
      <w:pPr>
        <w:pStyle w:val="Heading5"/>
      </w:pPr>
    </w:p>
    <w:p w14:paraId="5A545FD5" w14:textId="570DF4AC" w:rsidR="000D516C" w:rsidRPr="00C13CF6" w:rsidRDefault="000D516C" w:rsidP="007003F6">
      <w:pPr>
        <w:pStyle w:val="Stavak"/>
        <w:numPr>
          <w:ilvl w:val="0"/>
          <w:numId w:val="25"/>
        </w:numPr>
      </w:pPr>
      <w:r w:rsidRPr="00C13CF6">
        <w:t xml:space="preserve">Za prodekana može biti izabran nastavnik </w:t>
      </w:r>
      <w:r w:rsidR="006F1A93" w:rsidRPr="00C13CF6">
        <w:t xml:space="preserve">na </w:t>
      </w:r>
      <w:r w:rsidR="00B87E7C" w:rsidRPr="00C13CF6">
        <w:t xml:space="preserve">znanstveno-nastavnom </w:t>
      </w:r>
      <w:r w:rsidR="006F1A93" w:rsidRPr="00C13CF6">
        <w:t>radnom mjestu</w:t>
      </w:r>
      <w:r w:rsidRPr="00C13CF6">
        <w:t>.</w:t>
      </w:r>
    </w:p>
    <w:p w14:paraId="71ED4452" w14:textId="1C90B216" w:rsidR="000D516C" w:rsidRDefault="000D516C" w:rsidP="007003F6">
      <w:pPr>
        <w:pStyle w:val="Stavak"/>
        <w:numPr>
          <w:ilvl w:val="0"/>
          <w:numId w:val="25"/>
        </w:numPr>
      </w:pPr>
      <w:r w:rsidRPr="00C13CF6">
        <w:t xml:space="preserve">Mandat prodekana </w:t>
      </w:r>
      <w:r w:rsidR="006E2D03">
        <w:t>jednak je mandatu dekana na čiji je prijedlog imenovan</w:t>
      </w:r>
      <w:r w:rsidR="006E2D03" w:rsidRPr="00C13CF6">
        <w:t xml:space="preserve"> </w:t>
      </w:r>
      <w:r w:rsidR="008F0EC6" w:rsidRPr="00C13CF6">
        <w:t>.</w:t>
      </w:r>
    </w:p>
    <w:p w14:paraId="2B2D5EE7" w14:textId="7FC2AA60" w:rsidR="006E2D03" w:rsidRPr="00C13CF6" w:rsidRDefault="006E2D03" w:rsidP="007003F6">
      <w:pPr>
        <w:pStyle w:val="Stavak"/>
        <w:numPr>
          <w:ilvl w:val="0"/>
          <w:numId w:val="25"/>
        </w:numPr>
      </w:pPr>
      <w:r>
        <w:t>Dužnost prodekana ovisi o dužnosti dekana.</w:t>
      </w:r>
    </w:p>
    <w:p w14:paraId="7C9287A8" w14:textId="669A3AE4" w:rsidR="008F0EC6" w:rsidRPr="00C13CF6" w:rsidRDefault="008F0EC6" w:rsidP="00C13CF6">
      <w:pPr>
        <w:pStyle w:val="Heading5"/>
      </w:pPr>
    </w:p>
    <w:p w14:paraId="00B467E4" w14:textId="3C64F3A5" w:rsidR="00AB0EBF" w:rsidRPr="00C13CF6" w:rsidRDefault="000D516C" w:rsidP="007003F6">
      <w:pPr>
        <w:pStyle w:val="Stavak"/>
        <w:numPr>
          <w:ilvl w:val="0"/>
          <w:numId w:val="26"/>
        </w:numPr>
      </w:pPr>
      <w:r w:rsidRPr="00C13CF6">
        <w:t xml:space="preserve">Prodekane, na prijedlog dekana, </w:t>
      </w:r>
      <w:r w:rsidR="00B87E7C" w:rsidRPr="00C13CF6">
        <w:t xml:space="preserve">potvrđuje </w:t>
      </w: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tajnim glasovanjem.</w:t>
      </w:r>
    </w:p>
    <w:p w14:paraId="01FBE104" w14:textId="252B4AB5" w:rsidR="00724F49" w:rsidRPr="00C13CF6" w:rsidRDefault="000D516C" w:rsidP="007003F6">
      <w:pPr>
        <w:pStyle w:val="Stavak"/>
        <w:numPr>
          <w:ilvl w:val="0"/>
          <w:numId w:val="26"/>
        </w:numPr>
      </w:pPr>
      <w:r w:rsidRPr="00C13CF6">
        <w:t xml:space="preserve">Izabran je predloženik za kojeg glasuje natpolovična većina </w:t>
      </w:r>
      <w:r w:rsidR="00CC7D15" w:rsidRPr="00C13CF6">
        <w:t>prisutnih članova</w:t>
      </w:r>
      <w:r w:rsidR="00724F49" w:rsidRPr="00C13CF6">
        <w:t xml:space="preserve"> Fakultetskog vijeća</w:t>
      </w:r>
      <w:r w:rsidR="00CC7D15" w:rsidRPr="00C13CF6">
        <w:t>.</w:t>
      </w:r>
      <w:r w:rsidR="00B87E7C" w:rsidRPr="00C13CF6">
        <w:t xml:space="preserve"> U slučaju da jedan od predloženika ne bude potvrđen, postupak se ponavlja na sljedećoj sjednici Fakultetskog vijeća za novog predloženika.</w:t>
      </w:r>
    </w:p>
    <w:p w14:paraId="5A057433" w14:textId="6960F57B" w:rsidR="008F0EC6" w:rsidRPr="00C13CF6" w:rsidRDefault="008F0EC6" w:rsidP="00C13CF6">
      <w:pPr>
        <w:pStyle w:val="Heading5"/>
      </w:pPr>
    </w:p>
    <w:p w14:paraId="7566CDB8" w14:textId="48401AF7" w:rsidR="00AB0EBF" w:rsidRPr="00C13CF6" w:rsidRDefault="000D516C" w:rsidP="007003F6">
      <w:pPr>
        <w:pStyle w:val="Stavak"/>
        <w:numPr>
          <w:ilvl w:val="0"/>
          <w:numId w:val="27"/>
        </w:numPr>
      </w:pPr>
      <w:r w:rsidRPr="00C13CF6">
        <w:t>Prodekan može biti razriješen prije isteka mandata na koji je biran.</w:t>
      </w:r>
    </w:p>
    <w:p w14:paraId="32F93A3D" w14:textId="4F354728" w:rsidR="000D516C" w:rsidRPr="00C13CF6" w:rsidRDefault="000D516C" w:rsidP="007003F6">
      <w:pPr>
        <w:pStyle w:val="Stavak"/>
        <w:numPr>
          <w:ilvl w:val="0"/>
          <w:numId w:val="27"/>
        </w:numPr>
      </w:pP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može razriješiti prodekana ako:</w:t>
      </w:r>
    </w:p>
    <w:p w14:paraId="1DBB5E9C" w14:textId="382947A3" w:rsidR="000D0165" w:rsidRDefault="000D0165" w:rsidP="007003F6">
      <w:pPr>
        <w:pStyle w:val="ListParagraph"/>
        <w:numPr>
          <w:ilvl w:val="0"/>
          <w:numId w:val="156"/>
        </w:numPr>
      </w:pPr>
      <w:r w:rsidRPr="000D0165">
        <w:t xml:space="preserve">sam zatraži razrješenje </w:t>
      </w:r>
    </w:p>
    <w:p w14:paraId="22ADFE33" w14:textId="494D336C" w:rsidR="000D0165" w:rsidRDefault="000D0165" w:rsidP="007003F6">
      <w:pPr>
        <w:pStyle w:val="ListParagraph"/>
        <w:numPr>
          <w:ilvl w:val="0"/>
          <w:numId w:val="156"/>
        </w:numPr>
      </w:pPr>
      <w:r>
        <w:t>dekan predloži razrješenje</w:t>
      </w:r>
    </w:p>
    <w:p w14:paraId="4B0AFD20" w14:textId="47E4EA11" w:rsidR="000D516C" w:rsidRPr="00C13CF6" w:rsidRDefault="000D516C" w:rsidP="007003F6">
      <w:pPr>
        <w:pStyle w:val="ListParagraph"/>
        <w:numPr>
          <w:ilvl w:val="0"/>
          <w:numId w:val="156"/>
        </w:numPr>
      </w:pPr>
      <w:r w:rsidRPr="00C13CF6">
        <w:t>ne postupa po uputama i nalozima dekana ili postupa protivno njima, zanemaruje ili nesavjesno obavlja svoje dužnosti</w:t>
      </w:r>
    </w:p>
    <w:p w14:paraId="7F9D9FB2" w14:textId="0742147F" w:rsidR="000D516C" w:rsidRPr="00C13CF6" w:rsidRDefault="000D516C" w:rsidP="006F647D">
      <w:pPr>
        <w:pStyle w:val="ListParagraph"/>
      </w:pPr>
      <w:r w:rsidRPr="00C13CF6">
        <w:t>ozbiljno i trajno krši odredbe Statuta, općih akata Sveučilišta i Fakulteta ili druge propise</w:t>
      </w:r>
    </w:p>
    <w:p w14:paraId="5D045F28" w14:textId="0D18FFEA" w:rsidR="000D516C" w:rsidRPr="00C13CF6" w:rsidRDefault="000D516C" w:rsidP="006F647D">
      <w:pPr>
        <w:pStyle w:val="ListParagraph"/>
      </w:pPr>
      <w:r w:rsidRPr="00C13CF6">
        <w:t>svojim ponašanjem povrijedi ugled dužnost</w:t>
      </w:r>
      <w:r w:rsidR="00A77A9B" w:rsidRPr="00C13CF6">
        <w:t>i koju obnaša</w:t>
      </w:r>
    </w:p>
    <w:p w14:paraId="772C2E31" w14:textId="77777777" w:rsidR="00AB0EBF" w:rsidRPr="00C13CF6" w:rsidRDefault="000D516C" w:rsidP="006F647D">
      <w:pPr>
        <w:pStyle w:val="ListParagraph"/>
      </w:pPr>
      <w:r w:rsidRPr="00C13CF6">
        <w:t>izgubi sposobnost obavljanja dužnosti.</w:t>
      </w:r>
    </w:p>
    <w:p w14:paraId="4E9A59A7" w14:textId="636EEFDB" w:rsidR="000D516C" w:rsidRPr="00C13CF6" w:rsidRDefault="000D516C" w:rsidP="007003F6">
      <w:pPr>
        <w:pStyle w:val="Stavak"/>
        <w:numPr>
          <w:ilvl w:val="0"/>
          <w:numId w:val="27"/>
        </w:numPr>
      </w:pPr>
      <w:r w:rsidRPr="00C13CF6">
        <w:t>Odluku o razrješenju prodekana u slučajevima iz stavka 2. ovog članka donosi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tajnim glasovanjem, natpolovičnom većinom prisutnih članova</w:t>
      </w:r>
      <w:r w:rsidR="00CC7D15" w:rsidRPr="00C13CF6">
        <w:t>.</w:t>
      </w:r>
    </w:p>
    <w:p w14:paraId="10659B4C" w14:textId="77777777" w:rsidR="006276D2" w:rsidRPr="00C13CF6" w:rsidRDefault="006276D2" w:rsidP="000B2403">
      <w:pPr>
        <w:pStyle w:val="Heading3"/>
      </w:pPr>
      <w:bookmarkStart w:id="75" w:name="_Toc133569996"/>
      <w:bookmarkStart w:id="76" w:name="_Toc479774986"/>
      <w:bookmarkStart w:id="77" w:name="_Toc479775222"/>
      <w:bookmarkStart w:id="78" w:name="_Toc130999819"/>
      <w:bookmarkStart w:id="79" w:name="_Toc131097004"/>
      <w:r w:rsidRPr="00C13CF6">
        <w:t>Kolegij dekana</w:t>
      </w:r>
      <w:bookmarkEnd w:id="75"/>
      <w:r w:rsidRPr="00C13CF6">
        <w:fldChar w:fldCharType="begin"/>
      </w:r>
      <w:r w:rsidRPr="00C13CF6">
        <w:instrText xml:space="preserve"> XE "Kolegij dekana" </w:instrText>
      </w:r>
      <w:r w:rsidRPr="00C13CF6">
        <w:fldChar w:fldCharType="end"/>
      </w:r>
    </w:p>
    <w:p w14:paraId="250376CC" w14:textId="77777777" w:rsidR="006276D2" w:rsidRPr="00C13CF6" w:rsidRDefault="006276D2" w:rsidP="006276D2">
      <w:pPr>
        <w:pStyle w:val="Heading5"/>
      </w:pPr>
    </w:p>
    <w:p w14:paraId="10F12ED4" w14:textId="77777777" w:rsidR="006276D2" w:rsidRPr="00C13CF6" w:rsidRDefault="006276D2" w:rsidP="007003F6">
      <w:pPr>
        <w:pStyle w:val="Stavak"/>
        <w:numPr>
          <w:ilvl w:val="0"/>
          <w:numId w:val="160"/>
        </w:numPr>
      </w:pPr>
      <w:r w:rsidRPr="00C13CF6">
        <w:t>Kolegij dekana</w:t>
      </w:r>
      <w:r w:rsidRPr="00C13CF6">
        <w:fldChar w:fldCharType="begin"/>
      </w:r>
      <w:r w:rsidRPr="00C13CF6">
        <w:instrText xml:space="preserve"> XE "Kolegij dekana" </w:instrText>
      </w:r>
      <w:r w:rsidRPr="00C13CF6">
        <w:fldChar w:fldCharType="end"/>
      </w:r>
      <w:r w:rsidRPr="00C13CF6">
        <w:t xml:space="preserve"> je savjetodavno tijelo dekana koje pomaže dekanu u radu.</w:t>
      </w:r>
    </w:p>
    <w:p w14:paraId="0F9E2FC5" w14:textId="77777777" w:rsidR="006276D2" w:rsidRPr="00C13CF6" w:rsidRDefault="006276D2" w:rsidP="007003F6">
      <w:pPr>
        <w:pStyle w:val="Stavak"/>
        <w:numPr>
          <w:ilvl w:val="0"/>
          <w:numId w:val="10"/>
        </w:numPr>
      </w:pPr>
      <w:r w:rsidRPr="00C13CF6">
        <w:t>Kolegij dekana u užem sastavu čine dekan, prodekani i tajnik Fakulteta.</w:t>
      </w:r>
    </w:p>
    <w:p w14:paraId="429B473F" w14:textId="77777777" w:rsidR="006276D2" w:rsidRPr="00C13CF6" w:rsidRDefault="006276D2" w:rsidP="007003F6">
      <w:pPr>
        <w:pStyle w:val="Stavak"/>
        <w:numPr>
          <w:ilvl w:val="0"/>
          <w:numId w:val="10"/>
        </w:numPr>
      </w:pPr>
      <w:r w:rsidRPr="00C13CF6">
        <w:t>Na sjednice Kolegija dekana u užem sastavu, pored stalnog sastava pozivaju se i zaposlenici čija je nazočnost na sjednici nužna zbog određenih točaka dnevnog reda (predsjednici povjerenstava, rukovoditelji službi i drugi).</w:t>
      </w:r>
    </w:p>
    <w:p w14:paraId="5A091BF2" w14:textId="77777777" w:rsidR="006276D2" w:rsidRPr="00C13CF6" w:rsidRDefault="006276D2" w:rsidP="007003F6">
      <w:pPr>
        <w:pStyle w:val="Stavak"/>
        <w:numPr>
          <w:ilvl w:val="0"/>
          <w:numId w:val="10"/>
        </w:numPr>
      </w:pPr>
      <w:r w:rsidRPr="00C13CF6">
        <w:t>Kolegij dekana može djelovati i u proširenom sastavu (prošireni kolegij), koji osim članova iz stavaka 2. i 3. ovog članka čine i predstojnici zavoda i voditelji katedri izvan zavoda.</w:t>
      </w:r>
    </w:p>
    <w:p w14:paraId="3449C452" w14:textId="5181FC28" w:rsidR="006276D2" w:rsidRDefault="006276D2" w:rsidP="007003F6">
      <w:pPr>
        <w:pStyle w:val="Stavak"/>
        <w:numPr>
          <w:ilvl w:val="0"/>
          <w:numId w:val="10"/>
        </w:numPr>
      </w:pPr>
      <w:r w:rsidRPr="00C13CF6">
        <w:t>Dekan</w:t>
      </w:r>
      <w:r w:rsidRPr="00C13CF6">
        <w:fldChar w:fldCharType="begin"/>
      </w:r>
      <w:r w:rsidRPr="00C13CF6">
        <w:instrText xml:space="preserve"> XE "Dekan" </w:instrText>
      </w:r>
      <w:r w:rsidRPr="00C13CF6">
        <w:fldChar w:fldCharType="end"/>
      </w:r>
      <w:r w:rsidRPr="00C13CF6">
        <w:t xml:space="preserve"> saziva kolegij u punom, proširenom ili djelomičnom sastavu prema svojoj odluci.</w:t>
      </w:r>
    </w:p>
    <w:p w14:paraId="0B1F6C9A" w14:textId="0CFD5A07" w:rsidR="009C6A23" w:rsidRPr="00C13CF6" w:rsidRDefault="009C6A23" w:rsidP="000B2403">
      <w:pPr>
        <w:pStyle w:val="Heading3"/>
      </w:pPr>
      <w:bookmarkStart w:id="80" w:name="_Toc133569997"/>
      <w:r w:rsidRPr="00C13CF6">
        <w:lastRenderedPageBreak/>
        <w:t>Tajnik Fakulteta</w:t>
      </w:r>
      <w:bookmarkEnd w:id="76"/>
      <w:bookmarkEnd w:id="77"/>
      <w:bookmarkEnd w:id="78"/>
      <w:bookmarkEnd w:id="79"/>
      <w:bookmarkEnd w:id="80"/>
      <w:r w:rsidR="00F812B7" w:rsidRPr="00C13CF6">
        <w:fldChar w:fldCharType="begin"/>
      </w:r>
      <w:r w:rsidR="00F812B7" w:rsidRPr="00C13CF6">
        <w:instrText xml:space="preserve"> XE "Tajnik Fakulteta" </w:instrText>
      </w:r>
      <w:r w:rsidR="00F812B7" w:rsidRPr="00C13CF6">
        <w:fldChar w:fldCharType="end"/>
      </w:r>
    </w:p>
    <w:p w14:paraId="0238059E" w14:textId="7E641CB4" w:rsidR="00473D12" w:rsidRPr="00C13CF6" w:rsidRDefault="00473D12" w:rsidP="00C13CF6">
      <w:pPr>
        <w:pStyle w:val="Heading5"/>
      </w:pPr>
    </w:p>
    <w:p w14:paraId="18771C31" w14:textId="2A7A604C" w:rsidR="00AB0EBF" w:rsidRPr="00C13CF6" w:rsidRDefault="000D516C" w:rsidP="007003F6">
      <w:pPr>
        <w:pStyle w:val="Stavak"/>
        <w:numPr>
          <w:ilvl w:val="0"/>
          <w:numId w:val="28"/>
        </w:numPr>
      </w:pPr>
      <w:r w:rsidRPr="00C13CF6">
        <w:t>Tajnik Fakulteta</w:t>
      </w:r>
      <w:r w:rsidR="00F812B7" w:rsidRPr="00C13CF6">
        <w:fldChar w:fldCharType="begin"/>
      </w:r>
      <w:r w:rsidR="00F812B7" w:rsidRPr="00C13CF6">
        <w:instrText xml:space="preserve"> XE "Tajnik Fakulteta" </w:instrText>
      </w:r>
      <w:r w:rsidR="00F812B7" w:rsidRPr="00C13CF6">
        <w:fldChar w:fldCharType="end"/>
      </w:r>
      <w:r w:rsidRPr="00C13CF6">
        <w:t xml:space="preserve"> pomaže dekanu u radu.</w:t>
      </w:r>
    </w:p>
    <w:p w14:paraId="31BA5E86" w14:textId="17D78F59" w:rsidR="000D516C" w:rsidRPr="00C13CF6" w:rsidRDefault="000D516C" w:rsidP="007003F6">
      <w:pPr>
        <w:pStyle w:val="Stavak"/>
        <w:numPr>
          <w:ilvl w:val="0"/>
          <w:numId w:val="28"/>
        </w:numPr>
      </w:pPr>
      <w:r w:rsidRPr="00C13CF6">
        <w:t xml:space="preserve">Tajnik Fakulteta daje stručna, pravna i upravna mišljenja </w:t>
      </w:r>
      <w:r w:rsidR="00B87E7C" w:rsidRPr="00C13CF6">
        <w:t xml:space="preserve">te </w:t>
      </w:r>
      <w:r w:rsidRPr="00C13CF6">
        <w:t xml:space="preserve">tumačenja </w:t>
      </w:r>
      <w:r w:rsidR="00A17C64" w:rsidRPr="00C13CF6">
        <w:t>z</w:t>
      </w:r>
      <w:r w:rsidRPr="00C13CF6">
        <w:t>akona</w:t>
      </w:r>
      <w:r w:rsidR="00A17C64" w:rsidRPr="00C13CF6">
        <w:t>,</w:t>
      </w:r>
      <w:r w:rsidRPr="00C13CF6">
        <w:t xml:space="preserve"> </w:t>
      </w:r>
      <w:r w:rsidR="00A17C64" w:rsidRPr="00C13CF6">
        <w:t xml:space="preserve">Statuta </w:t>
      </w:r>
      <w:r w:rsidRPr="00C13CF6">
        <w:t>i drugih</w:t>
      </w:r>
      <w:r w:rsidR="00A17C64" w:rsidRPr="00C13CF6">
        <w:t xml:space="preserve"> </w:t>
      </w:r>
      <w:r w:rsidRPr="00C13CF6">
        <w:t>propisa</w:t>
      </w:r>
      <w:r w:rsidR="00594DF4" w:rsidRPr="00C13CF6">
        <w:fldChar w:fldCharType="begin"/>
      </w:r>
      <w:r w:rsidR="00594DF4" w:rsidRPr="00C13CF6">
        <w:instrText xml:space="preserve"> XE "Opći propis" </w:instrText>
      </w:r>
      <w:r w:rsidR="00594DF4" w:rsidRPr="00C13CF6">
        <w:fldChar w:fldCharType="end"/>
      </w:r>
      <w:r w:rsidRPr="00C13CF6">
        <w:t>.</w:t>
      </w:r>
    </w:p>
    <w:p w14:paraId="55C902AF" w14:textId="61056922" w:rsidR="00A17C64" w:rsidRPr="00C13CF6" w:rsidRDefault="000D516C" w:rsidP="007003F6">
      <w:pPr>
        <w:pStyle w:val="Stavak"/>
        <w:numPr>
          <w:ilvl w:val="0"/>
          <w:numId w:val="28"/>
        </w:numPr>
      </w:pPr>
      <w:r w:rsidRPr="00C13CF6">
        <w:t>Tajnik Fakulteta odgovoran je</w:t>
      </w:r>
      <w:r w:rsidR="006276D2">
        <w:t xml:space="preserve"> i brine o</w:t>
      </w:r>
      <w:r w:rsidRPr="00C13CF6">
        <w:t xml:space="preserve"> </w:t>
      </w:r>
      <w:r w:rsidR="006276D2" w:rsidRPr="00C13CF6">
        <w:t>izvršavanj</w:t>
      </w:r>
      <w:r w:rsidR="006276D2">
        <w:t>u</w:t>
      </w:r>
      <w:r w:rsidR="006276D2" w:rsidRPr="00C13CF6">
        <w:t xml:space="preserve"> </w:t>
      </w:r>
      <w:r w:rsidRPr="00C13CF6">
        <w:t>ustrojbenih, administrativnih, pravnih i drugih općih poslova</w:t>
      </w:r>
      <w:r w:rsidR="00594DF4" w:rsidRPr="00C13CF6">
        <w:fldChar w:fldCharType="begin"/>
      </w:r>
      <w:r w:rsidR="00594DF4" w:rsidRPr="00C13CF6">
        <w:instrText xml:space="preserve"> XE "Opći poslovi" </w:instrText>
      </w:r>
      <w:r w:rsidR="00594DF4" w:rsidRPr="00C13CF6">
        <w:fldChar w:fldCharType="end"/>
      </w:r>
      <w:r w:rsidRPr="00C13CF6">
        <w:t xml:space="preserve"> Fakulteta</w:t>
      </w:r>
      <w:r w:rsidR="00CC7D15" w:rsidRPr="00C13CF6">
        <w:t>.</w:t>
      </w:r>
    </w:p>
    <w:p w14:paraId="1B78E2C5" w14:textId="0AD39D69" w:rsidR="000D516C" w:rsidRPr="00C13CF6" w:rsidRDefault="00A17C64" w:rsidP="007003F6">
      <w:pPr>
        <w:pStyle w:val="Stavak"/>
        <w:numPr>
          <w:ilvl w:val="0"/>
          <w:numId w:val="28"/>
        </w:numPr>
      </w:pPr>
      <w:r w:rsidRPr="00C13CF6">
        <w:t>R</w:t>
      </w:r>
      <w:r w:rsidR="000D516C" w:rsidRPr="00C13CF6">
        <w:t>ukovodi službom Dekanat i tajništvo</w:t>
      </w:r>
      <w:r w:rsidR="00550EB7" w:rsidRPr="00C13CF6">
        <w:t>m</w:t>
      </w:r>
      <w:r w:rsidR="00FC75E4" w:rsidRPr="00C13CF6">
        <w:t>.</w:t>
      </w:r>
    </w:p>
    <w:p w14:paraId="2FCEF9F1" w14:textId="58876FB3" w:rsidR="000D516C" w:rsidRPr="00C13CF6" w:rsidRDefault="000D516C" w:rsidP="007003F6">
      <w:pPr>
        <w:pStyle w:val="Stavak"/>
        <w:numPr>
          <w:ilvl w:val="0"/>
          <w:numId w:val="28"/>
        </w:numPr>
      </w:pPr>
      <w:r w:rsidRPr="00C13CF6">
        <w:t>Tajnik Fakulteta član je Kolegija dekana.</w:t>
      </w:r>
    </w:p>
    <w:p w14:paraId="32575876" w14:textId="5B94883A" w:rsidR="000D516C" w:rsidRPr="00C13CF6" w:rsidRDefault="000D516C" w:rsidP="007003F6">
      <w:pPr>
        <w:pStyle w:val="Stavak"/>
        <w:numPr>
          <w:ilvl w:val="0"/>
          <w:numId w:val="28"/>
        </w:numPr>
      </w:pPr>
      <w:r w:rsidRPr="00C13CF6">
        <w:t>Tajnik Fakulteta za svoj je rad odgovoran dekanu.</w:t>
      </w:r>
    </w:p>
    <w:p w14:paraId="3AF3ECF5" w14:textId="42836948" w:rsidR="009C6A23" w:rsidRPr="00C13CF6" w:rsidRDefault="009C6A23" w:rsidP="000B2403">
      <w:pPr>
        <w:pStyle w:val="Heading3"/>
      </w:pPr>
      <w:bookmarkStart w:id="81" w:name="_Toc479774991"/>
      <w:bookmarkStart w:id="82" w:name="_Toc479775224"/>
      <w:bookmarkStart w:id="83" w:name="_Toc130999821"/>
      <w:bookmarkStart w:id="84" w:name="_Toc131097006"/>
      <w:bookmarkStart w:id="85" w:name="_Toc133569998"/>
      <w:r w:rsidRPr="00C13CF6">
        <w:t>Fakultetsko vijeće</w:t>
      </w:r>
      <w:bookmarkEnd w:id="81"/>
      <w:bookmarkEnd w:id="82"/>
      <w:bookmarkEnd w:id="83"/>
      <w:bookmarkEnd w:id="84"/>
      <w:bookmarkEnd w:id="85"/>
      <w:r w:rsidR="00F812B7" w:rsidRPr="00C13CF6">
        <w:fldChar w:fldCharType="begin"/>
      </w:r>
      <w:r w:rsidR="00F812B7" w:rsidRPr="00C13CF6">
        <w:instrText xml:space="preserve"> XE "Fakultetsko vijeće" </w:instrText>
      </w:r>
      <w:r w:rsidR="00F812B7" w:rsidRPr="00C13CF6">
        <w:fldChar w:fldCharType="end"/>
      </w:r>
    </w:p>
    <w:p w14:paraId="5FD46A8B" w14:textId="2BAF0317" w:rsidR="00473D12" w:rsidRPr="00C13CF6" w:rsidRDefault="00473D12" w:rsidP="00C13CF6">
      <w:pPr>
        <w:pStyle w:val="Heading5"/>
      </w:pPr>
    </w:p>
    <w:p w14:paraId="4A3E6AF9" w14:textId="123ECF24" w:rsidR="000D516C" w:rsidRPr="00C13CF6" w:rsidRDefault="000D516C" w:rsidP="007003F6">
      <w:pPr>
        <w:pStyle w:val="Stavak"/>
        <w:numPr>
          <w:ilvl w:val="0"/>
          <w:numId w:val="29"/>
        </w:numPr>
      </w:pPr>
      <w:r w:rsidRPr="00C13CF6">
        <w:t>Fakultetsko vijeće je stručno vijeće Fakulteta.</w:t>
      </w:r>
    </w:p>
    <w:p w14:paraId="61BFC913" w14:textId="475CE33E" w:rsidR="000D516C" w:rsidRPr="00C13CF6" w:rsidRDefault="000D516C" w:rsidP="007003F6">
      <w:pPr>
        <w:pStyle w:val="Stavak"/>
        <w:numPr>
          <w:ilvl w:val="0"/>
          <w:numId w:val="29"/>
        </w:numPr>
      </w:pPr>
      <w:r w:rsidRPr="00C13CF6">
        <w:t>Fakultetsko vijeće:</w:t>
      </w:r>
    </w:p>
    <w:p w14:paraId="1591D4AB" w14:textId="2EFBFAF0" w:rsidR="000D516C" w:rsidRPr="00C13CF6" w:rsidRDefault="000D516C" w:rsidP="007003F6">
      <w:pPr>
        <w:pStyle w:val="ListParagraph"/>
        <w:numPr>
          <w:ilvl w:val="0"/>
          <w:numId w:val="135"/>
        </w:numPr>
      </w:pPr>
      <w:r w:rsidRPr="00C13CF6">
        <w:t xml:space="preserve">donosi Statut Fakulteta </w:t>
      </w:r>
      <w:r w:rsidR="00690C7F" w:rsidRPr="00C13CF6">
        <w:t xml:space="preserve">i druge </w:t>
      </w:r>
      <w:r w:rsidR="0053624F" w:rsidRPr="00C13CF6">
        <w:t>o</w:t>
      </w:r>
      <w:r w:rsidR="00690C7F" w:rsidRPr="00C13CF6">
        <w:t>pće akte</w:t>
      </w:r>
      <w:r w:rsidR="00CE080A" w:rsidRPr="00C13CF6">
        <w:fldChar w:fldCharType="begin"/>
      </w:r>
      <w:r w:rsidR="00CE080A" w:rsidRPr="00C13CF6">
        <w:instrText xml:space="preserve"> XE "</w:instrText>
      </w:r>
      <w:r w:rsidR="003F43F1" w:rsidRPr="00C13CF6">
        <w:instrText>Akt :</w:instrText>
      </w:r>
      <w:r w:rsidR="00CE080A" w:rsidRPr="00C13CF6">
        <w:instrText xml:space="preserve"> Drugi opći</w:instrText>
      </w:r>
      <w:r w:rsidR="003F43F1" w:rsidRPr="00C13CF6">
        <w:instrText xml:space="preserve">“ </w:instrText>
      </w:r>
      <w:r w:rsidR="00CE080A" w:rsidRPr="00C13CF6">
        <w:fldChar w:fldCharType="end"/>
      </w:r>
    </w:p>
    <w:p w14:paraId="169853C7" w14:textId="13D69FE2" w:rsidR="000D516C" w:rsidRPr="00C13CF6" w:rsidRDefault="000D516C" w:rsidP="006F647D">
      <w:pPr>
        <w:pStyle w:val="ListParagraph"/>
      </w:pPr>
      <w:r w:rsidRPr="00C13CF6">
        <w:t xml:space="preserve">bira </w:t>
      </w:r>
      <w:r w:rsidR="00FC75E4" w:rsidRPr="00C13CF6">
        <w:t xml:space="preserve">i razrješuje </w:t>
      </w:r>
      <w:r w:rsidRPr="00C13CF6">
        <w:t xml:space="preserve">dekana </w:t>
      </w:r>
      <w:r w:rsidR="00FC75E4" w:rsidRPr="00C13CF6">
        <w:t xml:space="preserve">te potvrđuje i razrješuje </w:t>
      </w:r>
      <w:r w:rsidRPr="00C13CF6">
        <w:t>prodekane</w:t>
      </w:r>
    </w:p>
    <w:p w14:paraId="6CD2C0D9" w14:textId="2BC05AA6" w:rsidR="000D516C" w:rsidRPr="00C13CF6" w:rsidRDefault="000D516C" w:rsidP="006F647D">
      <w:pPr>
        <w:pStyle w:val="ListParagraph"/>
      </w:pPr>
      <w:r w:rsidRPr="00C13CF6">
        <w:t>prihvaća</w:t>
      </w:r>
      <w:r w:rsidR="00831CB1" w:rsidRPr="00C13CF6">
        <w:t xml:space="preserve"> </w:t>
      </w:r>
      <w:r w:rsidR="0053624F" w:rsidRPr="00C13CF6">
        <w:t>godišnje izvješće dekana</w:t>
      </w:r>
    </w:p>
    <w:p w14:paraId="6CE8E1D5" w14:textId="07AF1089" w:rsidR="00ED7DB2" w:rsidRPr="00C13CF6" w:rsidRDefault="00ED7DB2" w:rsidP="006F647D">
      <w:pPr>
        <w:pStyle w:val="ListParagraph"/>
      </w:pPr>
      <w:r w:rsidRPr="00C13CF6">
        <w:t>usvaja prijedlog dijela programskog ugovora koji se odnosi na Fakultet</w:t>
      </w:r>
    </w:p>
    <w:p w14:paraId="6C3D3094" w14:textId="10FBBA39" w:rsidR="000D516C" w:rsidRPr="00C13CF6" w:rsidRDefault="000D516C" w:rsidP="006F647D">
      <w:pPr>
        <w:pStyle w:val="ListParagraph"/>
      </w:pPr>
      <w:r w:rsidRPr="00C13CF6">
        <w:t xml:space="preserve">donosi </w:t>
      </w:r>
      <w:r w:rsidR="009E458E" w:rsidRPr="00C13CF6">
        <w:t xml:space="preserve">financijski plan </w:t>
      </w:r>
      <w:r w:rsidRPr="00C13CF6">
        <w:t xml:space="preserve">i </w:t>
      </w:r>
      <w:r w:rsidR="009E458E" w:rsidRPr="00C13CF6">
        <w:t xml:space="preserve">prihvaća </w:t>
      </w:r>
      <w:r w:rsidRPr="00C13CF6">
        <w:t>završni račun Fakulteta</w:t>
      </w:r>
    </w:p>
    <w:p w14:paraId="027D7F67" w14:textId="2423E2EB" w:rsidR="000D516C" w:rsidRPr="00C13CF6" w:rsidRDefault="000D516C" w:rsidP="006F647D">
      <w:pPr>
        <w:pStyle w:val="ListParagraph"/>
      </w:pPr>
      <w:r w:rsidRPr="00C13CF6">
        <w:t>vodi brigu i donosi odluke s ciljem osiguravanja kvalitete studija i znanstvenog rada</w:t>
      </w:r>
    </w:p>
    <w:p w14:paraId="238D399C" w14:textId="0FC50C6B" w:rsidR="000D516C" w:rsidRPr="00C13CF6" w:rsidRDefault="00953B0E" w:rsidP="006F647D">
      <w:pPr>
        <w:pStyle w:val="ListParagraph"/>
      </w:pPr>
      <w:r w:rsidRPr="00C13CF6">
        <w:t xml:space="preserve">donosi </w:t>
      </w:r>
      <w:r w:rsidR="00E63A7B" w:rsidRPr="00C13CF6">
        <w:t xml:space="preserve">odnosno potvrđuje </w:t>
      </w:r>
      <w:r w:rsidRPr="00C13CF6">
        <w:t>odluke iz područja nastave, odobrava p</w:t>
      </w:r>
      <w:r w:rsidR="00B60E88" w:rsidRPr="00C13CF6">
        <w:t>r</w:t>
      </w:r>
      <w:r w:rsidRPr="00C13CF6">
        <w:t>ovjeru nastave</w:t>
      </w:r>
    </w:p>
    <w:p w14:paraId="27565803" w14:textId="39DF279B" w:rsidR="00ED7DB2" w:rsidRPr="00C13CF6" w:rsidRDefault="00ED7DB2" w:rsidP="006F647D">
      <w:pPr>
        <w:pStyle w:val="ListParagraph"/>
      </w:pPr>
      <w:r w:rsidRPr="00C13CF6">
        <w:t>daje suglasnost dekanu za poduzimanje pravnih radnji u ime i za račun Fakulteta u iznosu iznad 200.000,00 eura, a do iznosa 600.000,00 eura</w:t>
      </w:r>
    </w:p>
    <w:p w14:paraId="367B222A" w14:textId="30F3F987" w:rsidR="00ED7DB2" w:rsidRPr="00C13CF6" w:rsidRDefault="00ED7DB2" w:rsidP="006F647D">
      <w:pPr>
        <w:pStyle w:val="ListParagraph"/>
      </w:pPr>
      <w:r w:rsidRPr="00C13CF6">
        <w:t>potvrđuje prijedlog dekana Senatu za poduzimanje pravnih radnji u ime i za račun Fakulteta u iznosu iznad 600.000,00 eura</w:t>
      </w:r>
    </w:p>
    <w:p w14:paraId="1D660F04" w14:textId="18172F9C" w:rsidR="00ED7DB2" w:rsidRPr="00C13CF6" w:rsidRDefault="00ED7DB2" w:rsidP="006F647D">
      <w:pPr>
        <w:pStyle w:val="ListParagraph"/>
      </w:pPr>
      <w:r w:rsidRPr="00C13CF6">
        <w:t>izabire članove Vijeća tehničkog područja</w:t>
      </w:r>
    </w:p>
    <w:p w14:paraId="2A617B77" w14:textId="157A1D72" w:rsidR="00A77A9B" w:rsidRPr="00C13CF6" w:rsidRDefault="000D516C" w:rsidP="006F647D">
      <w:pPr>
        <w:pStyle w:val="ListParagraph"/>
      </w:pPr>
      <w:r w:rsidRPr="00C13CF6">
        <w:t xml:space="preserve">imenuje voditelje preddiplomskih, diplomskih i poslijediplomskih studija </w:t>
      </w:r>
      <w:r w:rsidR="00953B0E" w:rsidRPr="00C13CF6">
        <w:t>(doktorsk</w:t>
      </w:r>
      <w:r w:rsidR="00AF4707" w:rsidRPr="00C13CF6">
        <w:t>og</w:t>
      </w:r>
      <w:r w:rsidR="00953B0E" w:rsidRPr="00C13CF6">
        <w:t xml:space="preserve"> i spec</w:t>
      </w:r>
      <w:r w:rsidR="00AF4707" w:rsidRPr="00C13CF6">
        <w:t>i</w:t>
      </w:r>
      <w:r w:rsidR="00953B0E" w:rsidRPr="00C13CF6">
        <w:t>jalističk</w:t>
      </w:r>
      <w:r w:rsidR="00AF4707" w:rsidRPr="00C13CF6">
        <w:t>og</w:t>
      </w:r>
      <w:r w:rsidR="00953B0E" w:rsidRPr="00C13CF6">
        <w:t>)</w:t>
      </w:r>
    </w:p>
    <w:p w14:paraId="24D8981E" w14:textId="275FA2D5" w:rsidR="000D516C" w:rsidRDefault="000D516C" w:rsidP="006F647D">
      <w:pPr>
        <w:pStyle w:val="ListParagraph"/>
      </w:pPr>
      <w:r w:rsidRPr="00C13CF6">
        <w:t>pokreće postupak donošenja i brine o provedbi nastavnih programa, studija, znanstvenih projekata te daje mišljenje o prijedlogu sveučilišnih nastavnih planova i programa u cjelini ili u dijelovima iz područja svojega djelovanja</w:t>
      </w:r>
    </w:p>
    <w:p w14:paraId="630135CD" w14:textId="0F7FFC6D" w:rsidR="0078599E" w:rsidRPr="00C13CF6" w:rsidRDefault="0078599E" w:rsidP="008F3FF6">
      <w:pPr>
        <w:pStyle w:val="ListParagraph"/>
      </w:pPr>
      <w:r w:rsidRPr="0078599E">
        <w:t>odobrava prijavu i imenuje stručna povjerenstva u postupku stjecanja doktorata znanosti, odobrava konačnu temu doktorskog rada, prihvaća izvješće o ocjeni i obrani doktorskog rada</w:t>
      </w:r>
    </w:p>
    <w:p w14:paraId="24508593" w14:textId="1AF689DE" w:rsidR="000D516C" w:rsidRPr="00C13CF6" w:rsidRDefault="00FC75E4" w:rsidP="006F647D">
      <w:pPr>
        <w:pStyle w:val="ListParagraph"/>
      </w:pPr>
      <w:r w:rsidRPr="00C13CF6">
        <w:t>potvrđuje</w:t>
      </w:r>
      <w:r w:rsidR="000D516C" w:rsidRPr="00C13CF6">
        <w:t xml:space="preserve"> izbor i razrješenje čelnika </w:t>
      </w:r>
      <w:r w:rsidRPr="00C13CF6">
        <w:t>zavoda, katedri i laboratorija</w:t>
      </w:r>
    </w:p>
    <w:p w14:paraId="1C733E75" w14:textId="7F13BDDF" w:rsidR="00ED7DB2" w:rsidRPr="00C13CF6" w:rsidRDefault="00FC75E4" w:rsidP="006F647D">
      <w:pPr>
        <w:pStyle w:val="ListParagraph"/>
      </w:pPr>
      <w:r w:rsidRPr="00C13CF6">
        <w:t>potvrđuje prijedlog</w:t>
      </w:r>
      <w:r w:rsidR="000D516C" w:rsidRPr="00C13CF6">
        <w:t xml:space="preserve"> </w:t>
      </w:r>
      <w:r w:rsidR="0053624F" w:rsidRPr="00C13CF6">
        <w:t>d</w:t>
      </w:r>
      <w:r w:rsidR="000D516C" w:rsidRPr="00C13CF6">
        <w:t>ekana o sastavu radnih tijela</w:t>
      </w:r>
      <w:r w:rsidR="00690C7F" w:rsidRPr="00C13CF6">
        <w:t xml:space="preserve"> </w:t>
      </w:r>
      <w:r w:rsidR="0053624F" w:rsidRPr="00C13CF6">
        <w:t>d</w:t>
      </w:r>
      <w:r w:rsidR="00690C7F" w:rsidRPr="00C13CF6">
        <w:t>ekana i Fakultetskog vijeća</w:t>
      </w:r>
    </w:p>
    <w:p w14:paraId="52F9188F" w14:textId="33680501" w:rsidR="000D516C" w:rsidRPr="00C13CF6" w:rsidRDefault="000D516C" w:rsidP="006F647D">
      <w:pPr>
        <w:pStyle w:val="ListParagraph"/>
      </w:pPr>
      <w:r w:rsidRPr="00C13CF6">
        <w:t>osniva nove i razvija postojeće istraživačke kapacitete na razini odgov</w:t>
      </w:r>
      <w:r w:rsidR="008005B0" w:rsidRPr="00C13CF6">
        <w:t>arajuće znanstvene discipline</w:t>
      </w:r>
    </w:p>
    <w:p w14:paraId="39300915" w14:textId="47D78996" w:rsidR="000D516C" w:rsidRPr="00C13CF6" w:rsidRDefault="00ED7DB2" w:rsidP="006F647D">
      <w:pPr>
        <w:pStyle w:val="ListParagraph"/>
      </w:pPr>
      <w:bookmarkStart w:id="86" w:name="_Hlk128991524"/>
      <w:r w:rsidRPr="00C13CF6">
        <w:lastRenderedPageBreak/>
        <w:t>provodi izbore i reizbore na znanstveno-nastavna, nastavna, suradnička i stručna radna mjesta</w:t>
      </w:r>
      <w:bookmarkEnd w:id="86"/>
      <w:r w:rsidR="00550EB7" w:rsidRPr="00C13CF6">
        <w:t>,</w:t>
      </w:r>
    </w:p>
    <w:p w14:paraId="5ABEF11D" w14:textId="352CD136" w:rsidR="00ED7DB2" w:rsidRPr="00C13CF6" w:rsidRDefault="00ED7DB2" w:rsidP="006F647D">
      <w:pPr>
        <w:pStyle w:val="ListParagraph"/>
      </w:pPr>
      <w:r w:rsidRPr="00C13CF6">
        <w:t>donosi dodatne kriterije za izbor i reizbor na znanstveno-nastavna,</w:t>
      </w:r>
      <w:r w:rsidR="00C8003E">
        <w:t xml:space="preserve"> </w:t>
      </w:r>
      <w:r w:rsidRPr="00C13CF6">
        <w:t>nastavna, suradnička i stručna radna mjesta</w:t>
      </w:r>
    </w:p>
    <w:p w14:paraId="655D5F85" w14:textId="2540A8A4" w:rsidR="00ED7DB2" w:rsidRPr="00C13CF6" w:rsidRDefault="00ED7DB2" w:rsidP="006F647D">
      <w:pPr>
        <w:pStyle w:val="ListParagraph"/>
      </w:pPr>
      <w:r w:rsidRPr="00C13CF6">
        <w:t>provodi izbore i reizbore naslovnih nastavnika</w:t>
      </w:r>
      <w:r w:rsidR="00C8003E">
        <w:t xml:space="preserve"> i suradnika</w:t>
      </w:r>
    </w:p>
    <w:p w14:paraId="20AFFF55" w14:textId="45049E43" w:rsidR="00ED7DB2" w:rsidRPr="00C13CF6" w:rsidRDefault="00ED7DB2" w:rsidP="006F647D">
      <w:pPr>
        <w:pStyle w:val="ListParagraph"/>
      </w:pPr>
      <w:r w:rsidRPr="00C13CF6">
        <w:t xml:space="preserve">predlaže Senatu broj upisnih mjesta na pojedinom studiju </w:t>
      </w:r>
      <w:r w:rsidR="00C8003E">
        <w:t>Fakulteta</w:t>
      </w:r>
    </w:p>
    <w:p w14:paraId="02D92A06" w14:textId="6648390B" w:rsidR="004B75C1" w:rsidRPr="00C13CF6" w:rsidRDefault="00ED7DB2" w:rsidP="006F647D">
      <w:pPr>
        <w:pStyle w:val="ListParagraph"/>
      </w:pPr>
      <w:r w:rsidRPr="00C13CF6">
        <w:t xml:space="preserve">dodjeljuje počasni status professor emeritus iz reda zaposlenika </w:t>
      </w:r>
      <w:r w:rsidR="00C36CCD">
        <w:t>Fakulteta</w:t>
      </w:r>
    </w:p>
    <w:p w14:paraId="48EAFBB5" w14:textId="253537E0" w:rsidR="00953B0E" w:rsidRPr="00C13CF6" w:rsidRDefault="00831CB1" w:rsidP="006F647D">
      <w:pPr>
        <w:pStyle w:val="ListParagraph"/>
      </w:pPr>
      <w:r w:rsidRPr="00C13CF6">
        <w:t>d</w:t>
      </w:r>
      <w:r w:rsidR="00690C7F" w:rsidRPr="00C13CF6">
        <w:t>onosi odluke o prijedlozima kandidata za nagrade</w:t>
      </w:r>
      <w:r w:rsidR="00953B0E" w:rsidRPr="00C13CF6">
        <w:t xml:space="preserve"> za nastavnike i studente</w:t>
      </w:r>
    </w:p>
    <w:p w14:paraId="231AAB67" w14:textId="458A06C0" w:rsidR="00AB0EBF" w:rsidRPr="00C13CF6" w:rsidRDefault="00831CB1" w:rsidP="006F647D">
      <w:pPr>
        <w:pStyle w:val="ListParagraph"/>
      </w:pPr>
      <w:r w:rsidRPr="00C13CF6">
        <w:t>o</w:t>
      </w:r>
      <w:r w:rsidR="00690C7F" w:rsidRPr="00C13CF6">
        <w:t xml:space="preserve">dobrava službena putovanja za više od </w:t>
      </w:r>
      <w:r w:rsidR="00B72FE4">
        <w:t>30</w:t>
      </w:r>
      <w:r w:rsidR="00690C7F" w:rsidRPr="00C13CF6">
        <w:t xml:space="preserve"> dana, </w:t>
      </w:r>
      <w:r w:rsidR="00FC75E4" w:rsidRPr="00C13CF6">
        <w:t>zaposlenicima</w:t>
      </w:r>
      <w:r w:rsidR="00345ABB" w:rsidRPr="00C13CF6">
        <w:t xml:space="preserve">, </w:t>
      </w:r>
      <w:r w:rsidR="00690C7F" w:rsidRPr="00C13CF6">
        <w:t>u svrhu stručnog i znanstvenog usavršavanja</w:t>
      </w:r>
    </w:p>
    <w:p w14:paraId="0B76B4C4" w14:textId="21E3E2AD" w:rsidR="00954C73" w:rsidRPr="00C13CF6" w:rsidRDefault="000D516C" w:rsidP="006F647D">
      <w:pPr>
        <w:pStyle w:val="ListParagraph"/>
      </w:pPr>
      <w:r w:rsidRPr="00C13CF6">
        <w:t>obavlja druge poslove utvrđene Zakonom, Statutom Sveučilišta i ovim Statutom.</w:t>
      </w:r>
    </w:p>
    <w:p w14:paraId="39338523" w14:textId="6E1FF0EF" w:rsidR="007132A9" w:rsidRPr="00C13CF6" w:rsidRDefault="007132A9" w:rsidP="007003F6">
      <w:pPr>
        <w:pStyle w:val="Stavak"/>
        <w:numPr>
          <w:ilvl w:val="0"/>
          <w:numId w:val="29"/>
        </w:numPr>
      </w:pPr>
      <w:r w:rsidRPr="00DE7EE2">
        <w:t>Predstavnici</w:t>
      </w:r>
      <w:r w:rsidRPr="00C13CF6">
        <w:t xml:space="preserve"> studenata ne sudjeluju u odlučivanju u predmetima iz točaka</w:t>
      </w:r>
      <w:r w:rsidR="007003F6">
        <w:t xml:space="preserve"> </w:t>
      </w:r>
      <w:r w:rsidR="00C82249">
        <w:t>5.,</w:t>
      </w:r>
      <w:r w:rsidR="007525B6">
        <w:t>12.,</w:t>
      </w:r>
      <w:r w:rsidR="007003F6">
        <w:t>13.,</w:t>
      </w:r>
      <w:r w:rsidR="00C82249">
        <w:t xml:space="preserve"> 17., 18.</w:t>
      </w:r>
      <w:r w:rsidR="007525B6">
        <w:t>, 19</w:t>
      </w:r>
      <w:r w:rsidRPr="00C13CF6">
        <w:t>. ovog članka.</w:t>
      </w:r>
    </w:p>
    <w:p w14:paraId="1EACE118" w14:textId="6C80BB4A" w:rsidR="00126944" w:rsidRPr="00C13CF6" w:rsidRDefault="009C6A23" w:rsidP="000B2403">
      <w:pPr>
        <w:pStyle w:val="Heading3"/>
      </w:pPr>
      <w:bookmarkStart w:id="87" w:name="_Toc479774993"/>
      <w:bookmarkStart w:id="88" w:name="_Toc479775225"/>
      <w:bookmarkStart w:id="89" w:name="_Toc130999822"/>
      <w:bookmarkStart w:id="90" w:name="_Toc131097007"/>
      <w:bookmarkStart w:id="91" w:name="_Toc133569999"/>
      <w:r w:rsidRPr="00C13CF6">
        <w:t>Sastav Fakultetskog vijeća</w:t>
      </w:r>
      <w:bookmarkEnd w:id="87"/>
      <w:bookmarkEnd w:id="88"/>
      <w:bookmarkEnd w:id="89"/>
      <w:bookmarkEnd w:id="90"/>
      <w:bookmarkEnd w:id="91"/>
      <w:r w:rsidR="00F812B7" w:rsidRPr="00C13CF6">
        <w:fldChar w:fldCharType="begin"/>
      </w:r>
      <w:r w:rsidR="00F812B7" w:rsidRPr="00C13CF6">
        <w:instrText xml:space="preserve"> XE "Sastav Fakultetskog vijeća" </w:instrText>
      </w:r>
      <w:r w:rsidR="00F812B7" w:rsidRPr="00C13CF6">
        <w:fldChar w:fldCharType="end"/>
      </w:r>
    </w:p>
    <w:p w14:paraId="7EB7CEC0" w14:textId="0F56AB96" w:rsidR="00473D12" w:rsidRPr="00C13CF6" w:rsidRDefault="00473D12" w:rsidP="00C13CF6">
      <w:pPr>
        <w:pStyle w:val="Heading5"/>
      </w:pPr>
    </w:p>
    <w:p w14:paraId="10A22B01" w14:textId="05BC9418" w:rsidR="000D516C" w:rsidRPr="00C13CF6" w:rsidRDefault="000D516C" w:rsidP="007003F6">
      <w:pPr>
        <w:pStyle w:val="Stavak"/>
        <w:numPr>
          <w:ilvl w:val="0"/>
          <w:numId w:val="30"/>
        </w:numPr>
      </w:pPr>
      <w:r w:rsidRPr="00C13CF6">
        <w:t>Stalni sastav Fakultetskog vijeća čine:</w:t>
      </w:r>
    </w:p>
    <w:p w14:paraId="36BBAF49" w14:textId="77777777" w:rsidR="000D516C" w:rsidRPr="00C13CF6" w:rsidRDefault="000D516C" w:rsidP="007003F6">
      <w:pPr>
        <w:pStyle w:val="ListParagraph"/>
        <w:numPr>
          <w:ilvl w:val="0"/>
          <w:numId w:val="136"/>
        </w:numPr>
      </w:pPr>
      <w:r w:rsidRPr="00C13CF6">
        <w:t>dekan</w:t>
      </w:r>
    </w:p>
    <w:p w14:paraId="59404F0C" w14:textId="77777777" w:rsidR="000D516C" w:rsidRPr="00C13CF6" w:rsidRDefault="000D516C" w:rsidP="007003F6">
      <w:pPr>
        <w:pStyle w:val="ListParagraph"/>
        <w:numPr>
          <w:ilvl w:val="0"/>
          <w:numId w:val="135"/>
        </w:numPr>
      </w:pPr>
      <w:r w:rsidRPr="00C13CF6">
        <w:t>prodekani</w:t>
      </w:r>
    </w:p>
    <w:p w14:paraId="0EBE080D" w14:textId="40C6DFBB" w:rsidR="000D516C" w:rsidRPr="00C13CF6" w:rsidRDefault="000D516C" w:rsidP="007003F6">
      <w:pPr>
        <w:pStyle w:val="ListParagraph"/>
        <w:numPr>
          <w:ilvl w:val="0"/>
          <w:numId w:val="135"/>
        </w:numPr>
      </w:pPr>
      <w:r w:rsidRPr="00C13CF6">
        <w:t xml:space="preserve">predstavnici nastavnika </w:t>
      </w:r>
      <w:r w:rsidR="00E77D0D" w:rsidRPr="00C13CF6">
        <w:t xml:space="preserve">na </w:t>
      </w:r>
      <w:r w:rsidRPr="00C13CF6">
        <w:t>znanstveno-nastavn</w:t>
      </w:r>
      <w:r w:rsidR="00E77D0D" w:rsidRPr="00C13CF6">
        <w:t>i</w:t>
      </w:r>
      <w:r w:rsidRPr="00C13CF6">
        <w:t xml:space="preserve">m </w:t>
      </w:r>
      <w:r w:rsidR="00E77D0D" w:rsidRPr="00C13CF6">
        <w:t>radnim mjestima</w:t>
      </w:r>
    </w:p>
    <w:p w14:paraId="4C62CF13" w14:textId="12D6CD5C" w:rsidR="00AB0EBF" w:rsidRPr="003F564D" w:rsidRDefault="000D516C" w:rsidP="006F647D">
      <w:pPr>
        <w:pStyle w:val="Bullet1"/>
        <w:ind w:left="1560"/>
      </w:pPr>
      <w:r w:rsidRPr="003F564D">
        <w:t>svaki zavod, odnosno svaka katedra izvan zavoda bira 50</w:t>
      </w:r>
      <w:r w:rsidR="0069209D">
        <w:t> </w:t>
      </w:r>
      <w:r w:rsidRPr="003F564D">
        <w:t xml:space="preserve">% svojih nastavnika </w:t>
      </w:r>
      <w:r w:rsidR="00E77D0D" w:rsidRPr="003F564D">
        <w:t>na znanstveno-nastavnim radnim mjestima</w:t>
      </w:r>
      <w:r w:rsidRPr="003F564D">
        <w:t xml:space="preserve"> za predstavnike u Fakultetskom vijeću (biranje provode samo nastavnici </w:t>
      </w:r>
      <w:r w:rsidR="00E77D0D" w:rsidRPr="003F564D">
        <w:t>na znanstveno-nastavnim radnim mjestima</w:t>
      </w:r>
      <w:r w:rsidRPr="003F564D">
        <w:t>)</w:t>
      </w:r>
    </w:p>
    <w:p w14:paraId="51B894E3" w14:textId="3134A9CC" w:rsidR="00AB0EBF" w:rsidRPr="003F564D" w:rsidRDefault="000D516C" w:rsidP="006F647D">
      <w:pPr>
        <w:pStyle w:val="Bullet1"/>
        <w:ind w:left="1560"/>
      </w:pPr>
      <w:r w:rsidRPr="003F564D">
        <w:t>rezultat izračuna postotka zaokružuje se na prvi veći cijeli broj</w:t>
      </w:r>
    </w:p>
    <w:p w14:paraId="1E3EE8BB" w14:textId="6E7320A7" w:rsidR="00AB0EBF" w:rsidRPr="003F564D" w:rsidRDefault="000D516C" w:rsidP="006F647D">
      <w:pPr>
        <w:pStyle w:val="Bullet1"/>
        <w:ind w:left="1560"/>
      </w:pPr>
      <w:r w:rsidRPr="003F564D">
        <w:t>izbori se provode na početku akademske godine</w:t>
      </w:r>
    </w:p>
    <w:p w14:paraId="0F86763A" w14:textId="34724146" w:rsidR="00AB0EBF" w:rsidRPr="003F564D" w:rsidRDefault="000D516C" w:rsidP="006F647D">
      <w:pPr>
        <w:pStyle w:val="Bullet1"/>
        <w:ind w:left="1560"/>
      </w:pPr>
      <w:r w:rsidRPr="003F564D">
        <w:t>zavod ili katedra izvan zavoda može opozvati svojeg predstavnika (predstavnike) i izabrati drugog (druge) i prije isteka mandata</w:t>
      </w:r>
    </w:p>
    <w:p w14:paraId="0A9C38A4" w14:textId="4F97D9AC" w:rsidR="000D516C" w:rsidRPr="003F564D" w:rsidRDefault="000D516C" w:rsidP="006F647D">
      <w:pPr>
        <w:pStyle w:val="Bullet1"/>
        <w:ind w:left="1560"/>
      </w:pPr>
      <w:r w:rsidRPr="003F564D">
        <w:t>dekan i prodekani nemaju status predstavnika.</w:t>
      </w:r>
    </w:p>
    <w:p w14:paraId="4FE998CD" w14:textId="77777777" w:rsidR="00AB0EBF" w:rsidRPr="00C13CF6" w:rsidRDefault="000D516C" w:rsidP="007003F6">
      <w:pPr>
        <w:pStyle w:val="ListParagraph"/>
        <w:numPr>
          <w:ilvl w:val="0"/>
          <w:numId w:val="135"/>
        </w:numPr>
      </w:pPr>
      <w:r w:rsidRPr="00C13CF6">
        <w:t>1 predstavnik predavača i viših predavača</w:t>
      </w:r>
    </w:p>
    <w:p w14:paraId="734EA04E" w14:textId="376C90C0" w:rsidR="000D516C" w:rsidRPr="00C13CF6" w:rsidRDefault="000D516C" w:rsidP="007003F6">
      <w:pPr>
        <w:pStyle w:val="ListParagraph"/>
        <w:numPr>
          <w:ilvl w:val="0"/>
          <w:numId w:val="135"/>
        </w:numPr>
      </w:pPr>
      <w:r w:rsidRPr="00C13CF6">
        <w:t>3 predstavnika asistenata</w:t>
      </w:r>
      <w:r w:rsidR="00821EA9" w:rsidRPr="00C13CF6">
        <w:t xml:space="preserve"> i</w:t>
      </w:r>
      <w:r w:rsidR="0053624F" w:rsidRPr="00C13CF6">
        <w:t xml:space="preserve"> </w:t>
      </w:r>
      <w:r w:rsidR="00E77D0D" w:rsidRPr="00C13CF6">
        <w:t>viših asistenata</w:t>
      </w:r>
    </w:p>
    <w:p w14:paraId="78EEFEE2" w14:textId="4D85C71A" w:rsidR="00AB0EBF" w:rsidRDefault="00573733" w:rsidP="007003F6">
      <w:pPr>
        <w:pStyle w:val="ListParagraph"/>
        <w:numPr>
          <w:ilvl w:val="0"/>
          <w:numId w:val="135"/>
        </w:numPr>
      </w:pPr>
      <w:r w:rsidRPr="00C13CF6">
        <w:t>voditelj knjižnice</w:t>
      </w:r>
    </w:p>
    <w:p w14:paraId="2033FEBF" w14:textId="6D37945E" w:rsidR="00B94511" w:rsidRPr="00C13CF6" w:rsidRDefault="00B94511" w:rsidP="007003F6">
      <w:pPr>
        <w:pStyle w:val="ListParagraph"/>
        <w:numPr>
          <w:ilvl w:val="0"/>
          <w:numId w:val="135"/>
        </w:numPr>
      </w:pPr>
      <w:r w:rsidRPr="00B94511">
        <w:t>predstavnik reprezentativnih sindikata u djelatnosti znanosti i visokog obrazovanja</w:t>
      </w:r>
      <w:r>
        <w:t xml:space="preserve"> bez prava glasa</w:t>
      </w:r>
    </w:p>
    <w:p w14:paraId="7737201B" w14:textId="26C66520" w:rsidR="00A8189E" w:rsidRPr="00C13CF6" w:rsidRDefault="0053624F" w:rsidP="007003F6">
      <w:pPr>
        <w:pStyle w:val="ListParagraph"/>
        <w:numPr>
          <w:ilvl w:val="0"/>
          <w:numId w:val="135"/>
        </w:numPr>
      </w:pPr>
      <w:r w:rsidRPr="00C13CF6">
        <w:t>r</w:t>
      </w:r>
      <w:r w:rsidR="00B6257D" w:rsidRPr="00C13CF6">
        <w:t>ukovoditelj pravne</w:t>
      </w:r>
      <w:r w:rsidR="009C6E8B" w:rsidRPr="00C13CF6">
        <w:t>/pravnih</w:t>
      </w:r>
      <w:r w:rsidR="00B6257D" w:rsidRPr="00C13CF6">
        <w:t xml:space="preserve"> osobe</w:t>
      </w:r>
      <w:r w:rsidR="009C6E8B" w:rsidRPr="00C13CF6">
        <w:t>/osoba</w:t>
      </w:r>
      <w:r w:rsidR="00B6257D" w:rsidRPr="00C13CF6">
        <w:t xml:space="preserve"> koje</w:t>
      </w:r>
      <w:r w:rsidR="009617F1">
        <w:t>m</w:t>
      </w:r>
      <w:r w:rsidR="00B6257D" w:rsidRPr="00C13CF6">
        <w:t xml:space="preserve"> je Fakultet osnivač</w:t>
      </w:r>
    </w:p>
    <w:p w14:paraId="11F45354" w14:textId="77777777" w:rsidR="00EC393D" w:rsidRPr="00C13CF6" w:rsidRDefault="00EC393D" w:rsidP="007003F6">
      <w:pPr>
        <w:pStyle w:val="ListParagraph"/>
        <w:numPr>
          <w:ilvl w:val="0"/>
          <w:numId w:val="135"/>
        </w:numPr>
      </w:pPr>
      <w:r w:rsidRPr="00C13CF6">
        <w:t>predstavnici studenata</w:t>
      </w:r>
    </w:p>
    <w:p w14:paraId="1B5A51B0" w14:textId="211E7616" w:rsidR="00EC393D" w:rsidRPr="00C13CF6" w:rsidRDefault="00EC393D" w:rsidP="00833549">
      <w:pPr>
        <w:pStyle w:val="Bullet1"/>
        <w:ind w:left="1560"/>
      </w:pPr>
      <w:r w:rsidRPr="00C13CF6">
        <w:t xml:space="preserve">predstavnici studenata čine </w:t>
      </w:r>
      <w:r w:rsidR="0008337A" w:rsidRPr="00C13CF6">
        <w:t>10</w:t>
      </w:r>
      <w:r w:rsidR="009617F1">
        <w:t> </w:t>
      </w:r>
      <w:r w:rsidR="0008337A" w:rsidRPr="00C13CF6">
        <w:t xml:space="preserve">% članova </w:t>
      </w:r>
      <w:r w:rsidR="009617F1">
        <w:t>F</w:t>
      </w:r>
      <w:r w:rsidR="0008337A" w:rsidRPr="00C13CF6">
        <w:t>akultetskog vijeća od čega najviše 20</w:t>
      </w:r>
      <w:r w:rsidR="009617F1">
        <w:t> </w:t>
      </w:r>
      <w:r w:rsidR="0008337A" w:rsidRPr="00C13CF6">
        <w:t>% čine studenti poslijediplomskih studija.</w:t>
      </w:r>
    </w:p>
    <w:p w14:paraId="72FC9E15" w14:textId="28A4F945" w:rsidR="00EC393D" w:rsidRPr="00C13CF6" w:rsidRDefault="00EC393D" w:rsidP="00833549">
      <w:pPr>
        <w:pStyle w:val="Bullet1"/>
        <w:ind w:left="1560"/>
      </w:pPr>
      <w:r w:rsidRPr="00C13CF6">
        <w:t>broj predstavnika studenata za pojedinu akademsku godinu utvrđuje Fakultetsko vijeće</w:t>
      </w:r>
      <w:r w:rsidRPr="00C13CF6">
        <w:fldChar w:fldCharType="begin"/>
      </w:r>
      <w:r w:rsidRPr="00C13CF6">
        <w:instrText xml:space="preserve"> XE "Fakultetsko vijeće" </w:instrText>
      </w:r>
      <w:r w:rsidRPr="00C13CF6">
        <w:fldChar w:fldCharType="end"/>
      </w:r>
      <w:r w:rsidRPr="00C13CF6">
        <w:t>, na temelju provedenih studenskih izbora</w:t>
      </w:r>
    </w:p>
    <w:p w14:paraId="3E91F17D" w14:textId="3AD30D3F" w:rsidR="007525B6" w:rsidRPr="00C13CF6" w:rsidRDefault="00EC393D" w:rsidP="007525B6">
      <w:pPr>
        <w:pStyle w:val="Bullet1"/>
        <w:ind w:left="1560"/>
      </w:pPr>
      <w:r w:rsidRPr="00C13CF6">
        <w:t>postotni izračun zaokruž</w:t>
      </w:r>
      <w:r w:rsidR="00550EB7" w:rsidRPr="00C13CF6">
        <w:t>uje se na prvi veći cijeli broj</w:t>
      </w:r>
      <w:r w:rsidR="000915FB" w:rsidRPr="00C13CF6">
        <w:t>.</w:t>
      </w:r>
    </w:p>
    <w:p w14:paraId="2433E952" w14:textId="02C5795C" w:rsidR="000D516C" w:rsidRPr="00C13CF6" w:rsidRDefault="000D516C" w:rsidP="007003F6">
      <w:pPr>
        <w:pStyle w:val="Stavak"/>
        <w:numPr>
          <w:ilvl w:val="0"/>
          <w:numId w:val="30"/>
        </w:numPr>
      </w:pPr>
      <w:r w:rsidRPr="00C13CF6">
        <w:t xml:space="preserve">Mandat predstavnika </w:t>
      </w:r>
      <w:r w:rsidR="00B6257D" w:rsidRPr="00C13CF6">
        <w:t>navedenih u točkama 7., 8.</w:t>
      </w:r>
      <w:r w:rsidR="001D7DB3" w:rsidRPr="00C13CF6">
        <w:t xml:space="preserve"> i</w:t>
      </w:r>
      <w:r w:rsidR="00B6257D" w:rsidRPr="00C13CF6">
        <w:t xml:space="preserve"> 9. </w:t>
      </w:r>
      <w:r w:rsidRPr="00C13CF6">
        <w:t xml:space="preserve">u Fakultetskom vijeću traje dvije godine i može se ponavljati. </w:t>
      </w:r>
      <w:r w:rsidR="001D7DB3" w:rsidRPr="00C13CF6">
        <w:t>Mandat predstavnika studenata traje godinu dana i može se ponavljati.</w:t>
      </w:r>
    </w:p>
    <w:p w14:paraId="416B6643" w14:textId="22EC9F49" w:rsidR="000D516C" w:rsidRPr="00C13CF6" w:rsidRDefault="000D516C" w:rsidP="007003F6">
      <w:pPr>
        <w:pStyle w:val="Stavak"/>
        <w:numPr>
          <w:ilvl w:val="0"/>
          <w:numId w:val="30"/>
        </w:numPr>
      </w:pPr>
      <w:r w:rsidRPr="00C13CF6">
        <w:lastRenderedPageBreak/>
        <w:t>Sastav Fakultetskog vijeća</w:t>
      </w:r>
      <w:r w:rsidR="00F812B7" w:rsidRPr="00C13CF6">
        <w:fldChar w:fldCharType="begin"/>
      </w:r>
      <w:r w:rsidR="00F812B7" w:rsidRPr="00C13CF6">
        <w:instrText xml:space="preserve"> XE "Sastav Fakultetskog vijeća" </w:instrText>
      </w:r>
      <w:r w:rsidR="00F812B7" w:rsidRPr="00C13CF6">
        <w:fldChar w:fldCharType="end"/>
      </w:r>
      <w:r w:rsidRPr="00C13CF6">
        <w:t xml:space="preserve"> revidira se početkom svake akademske godine.</w:t>
      </w:r>
    </w:p>
    <w:p w14:paraId="4C9D55B9" w14:textId="5B5B7D87" w:rsidR="002E016E" w:rsidRPr="00C13CF6" w:rsidRDefault="000D516C" w:rsidP="007003F6">
      <w:pPr>
        <w:pStyle w:val="Stavak"/>
        <w:numPr>
          <w:ilvl w:val="0"/>
          <w:numId w:val="30"/>
        </w:numPr>
      </w:pPr>
      <w:r w:rsidRPr="00C13CF6">
        <w:t xml:space="preserve">Pored stalnog sastava, na sjednice Fakultetskog vijeća se pozivaju (bez prava glasa) i zaposlenici čija je nazočnost na sjednici nužna zbog određenih točaka dnevnog reda (predsjednici povjerenstava dekana, voditelji studija, </w:t>
      </w:r>
      <w:r w:rsidR="00131D46" w:rsidRPr="00C13CF6">
        <w:t xml:space="preserve">predsjednici stalnih radnih tijela Fakultetskog vijeća, </w:t>
      </w:r>
      <w:r w:rsidRPr="00C13CF6">
        <w:t>predsjednici povjerenstava za izbore, mentori</w:t>
      </w:r>
      <w:r w:rsidR="00B6257D" w:rsidRPr="00C13CF6">
        <w:t xml:space="preserve"> </w:t>
      </w:r>
      <w:r w:rsidRPr="00C13CF6">
        <w:t>i drugi</w:t>
      </w:r>
      <w:r w:rsidR="0053624F" w:rsidRPr="00C13CF6">
        <w:t>)</w:t>
      </w:r>
      <w:r w:rsidR="00131D46" w:rsidRPr="00C13CF6">
        <w:t xml:space="preserve"> te </w:t>
      </w:r>
      <w:r w:rsidR="002E016E" w:rsidRPr="00C13CF6">
        <w:t>tajnik Fakulteta</w:t>
      </w:r>
      <w:r w:rsidR="0008337A" w:rsidRPr="00C13CF6">
        <w:t>,</w:t>
      </w:r>
      <w:r w:rsidR="007525B6">
        <w:t>i</w:t>
      </w:r>
      <w:r w:rsidR="00131D46" w:rsidRPr="00C13CF6">
        <w:t xml:space="preserve"> </w:t>
      </w:r>
      <w:r w:rsidR="002E016E" w:rsidRPr="00C13CF6">
        <w:t>tajnik upravljanja</w:t>
      </w:r>
      <w:r w:rsidR="007525B6">
        <w:t>.</w:t>
      </w:r>
      <w:r w:rsidR="00131D46" w:rsidRPr="00C13CF6">
        <w:t>.</w:t>
      </w:r>
    </w:p>
    <w:p w14:paraId="37A4EB7D" w14:textId="5BE7A873" w:rsidR="009C6A23" w:rsidRPr="00C13CF6" w:rsidRDefault="00EC393D" w:rsidP="000B2403">
      <w:pPr>
        <w:pStyle w:val="Heading3"/>
      </w:pPr>
      <w:bookmarkStart w:id="92" w:name="_Toc479774995"/>
      <w:bookmarkStart w:id="93" w:name="_Toc479775226"/>
      <w:bookmarkStart w:id="94" w:name="_Toc130999823"/>
      <w:bookmarkStart w:id="95" w:name="_Toc131097008"/>
      <w:bookmarkStart w:id="96" w:name="_Toc133570000"/>
      <w:r w:rsidRPr="00C13CF6">
        <w:t xml:space="preserve">Sazivanje i način </w:t>
      </w:r>
      <w:r w:rsidR="009C6A23" w:rsidRPr="00C13CF6">
        <w:t>glasovanja na Fakultetskom vijeću</w:t>
      </w:r>
      <w:bookmarkEnd w:id="92"/>
      <w:bookmarkEnd w:id="93"/>
      <w:bookmarkEnd w:id="94"/>
      <w:bookmarkEnd w:id="95"/>
      <w:bookmarkEnd w:id="96"/>
    </w:p>
    <w:p w14:paraId="115BA1DF" w14:textId="35662921" w:rsidR="00473D12" w:rsidRPr="00C13CF6" w:rsidRDefault="00473D12" w:rsidP="00C13CF6">
      <w:pPr>
        <w:pStyle w:val="Heading5"/>
      </w:pPr>
    </w:p>
    <w:p w14:paraId="1F3D594E" w14:textId="08BC84B7" w:rsidR="00EC393D" w:rsidRPr="00C13CF6" w:rsidRDefault="00EC393D" w:rsidP="007003F6">
      <w:pPr>
        <w:pStyle w:val="Stavak"/>
        <w:numPr>
          <w:ilvl w:val="0"/>
          <w:numId w:val="31"/>
        </w:numPr>
      </w:pPr>
      <w:r w:rsidRPr="00C13CF6">
        <w:t>Dekan saziva sjednice Fakultetskog vijeća te s Tajnikom upravljanja priprema i organizira rad Fakultetskog vijeća.</w:t>
      </w:r>
    </w:p>
    <w:p w14:paraId="20A0E16A" w14:textId="3F827D48" w:rsidR="00AB0EBF" w:rsidRPr="00C13CF6" w:rsidRDefault="000D516C" w:rsidP="007003F6">
      <w:pPr>
        <w:pStyle w:val="Stavak"/>
        <w:numPr>
          <w:ilvl w:val="0"/>
          <w:numId w:val="31"/>
        </w:numPr>
      </w:pP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radi na sjednicama.</w:t>
      </w:r>
      <w:r w:rsidR="00EC393D" w:rsidRPr="00C13CF6">
        <w:t xml:space="preserve"> Sjednica može biti redovna, izvanredna i svečana.</w:t>
      </w:r>
    </w:p>
    <w:p w14:paraId="588EF0FB" w14:textId="5671A412" w:rsidR="000D516C" w:rsidRPr="00C13CF6" w:rsidRDefault="000D516C" w:rsidP="007003F6">
      <w:pPr>
        <w:pStyle w:val="Stavak"/>
        <w:numPr>
          <w:ilvl w:val="0"/>
          <w:numId w:val="31"/>
        </w:numPr>
      </w:pPr>
      <w:r w:rsidRPr="00C13CF6">
        <w:t>Sjednicama predsjedava dekan ili ovlašteni prodekan.</w:t>
      </w:r>
    </w:p>
    <w:p w14:paraId="1BC4A858" w14:textId="33144053" w:rsidR="000D516C" w:rsidRPr="00C13CF6" w:rsidRDefault="000D516C" w:rsidP="007003F6">
      <w:pPr>
        <w:pStyle w:val="Stavak"/>
        <w:numPr>
          <w:ilvl w:val="0"/>
          <w:numId w:val="31"/>
        </w:numPr>
      </w:pPr>
      <w:r w:rsidRPr="00C13CF6">
        <w:t xml:space="preserve">Sjednica Fakultetskog vijeća može se održati ako joj prisustvuje </w:t>
      </w:r>
      <w:r w:rsidR="00EC393D" w:rsidRPr="00C13CF6">
        <w:t xml:space="preserve">natpolovična </w:t>
      </w:r>
      <w:r w:rsidRPr="00C13CF6">
        <w:t>većina članova.</w:t>
      </w:r>
    </w:p>
    <w:p w14:paraId="71630F8F" w14:textId="400A6418" w:rsidR="00431EEF" w:rsidRPr="00C13CF6" w:rsidRDefault="00431EEF" w:rsidP="007003F6">
      <w:pPr>
        <w:pStyle w:val="Stavak"/>
        <w:numPr>
          <w:ilvl w:val="0"/>
          <w:numId w:val="31"/>
        </w:numPr>
      </w:pPr>
      <w:r w:rsidRPr="00C13CF6">
        <w:t xml:space="preserve">Iznimno, sjednicu Fakultetskog vijeća može sazvati te predložiti </w:t>
      </w:r>
      <w:r w:rsidR="000915FB" w:rsidRPr="00C13CF6">
        <w:t xml:space="preserve">njezin </w:t>
      </w:r>
      <w:r w:rsidRPr="00C13CF6">
        <w:t>dnevni red i jedna trećina ukupn</w:t>
      </w:r>
      <w:r w:rsidR="007B6A8F" w:rsidRPr="00C13CF6">
        <w:t>og sastava Fakultetskog vijeća.</w:t>
      </w:r>
    </w:p>
    <w:p w14:paraId="14FE3298" w14:textId="3252842F" w:rsidR="007B6A8F" w:rsidRPr="00C13CF6" w:rsidRDefault="007B6A8F" w:rsidP="007003F6">
      <w:pPr>
        <w:pStyle w:val="Stavak"/>
        <w:numPr>
          <w:ilvl w:val="0"/>
          <w:numId w:val="31"/>
        </w:numPr>
      </w:pPr>
      <w:r w:rsidRPr="00C13CF6">
        <w:t>Dnevni red sjednice Fakultetskog vijeća mora se dopuniti na prijedlog jedne petine prisutnih članova vijeća.</w:t>
      </w:r>
    </w:p>
    <w:p w14:paraId="035DA648" w14:textId="369633F6" w:rsidR="00473D12" w:rsidRPr="00833549" w:rsidRDefault="00473D12" w:rsidP="00C13CF6">
      <w:pPr>
        <w:pStyle w:val="Heading5"/>
      </w:pPr>
    </w:p>
    <w:p w14:paraId="67D1F521" w14:textId="67EE6FAB" w:rsidR="000D516C" w:rsidRPr="008F3FF6" w:rsidRDefault="000D516C" w:rsidP="007003F6">
      <w:pPr>
        <w:pStyle w:val="Stavak"/>
        <w:numPr>
          <w:ilvl w:val="0"/>
          <w:numId w:val="32"/>
        </w:numPr>
        <w:rPr>
          <w:spacing w:val="-4"/>
        </w:rPr>
      </w:pPr>
      <w:r w:rsidRPr="008F3FF6">
        <w:rPr>
          <w:spacing w:val="-4"/>
        </w:rPr>
        <w:t>Fakultetsko vijeće</w:t>
      </w:r>
      <w:r w:rsidR="00F812B7" w:rsidRPr="008F3FF6">
        <w:rPr>
          <w:spacing w:val="-4"/>
        </w:rPr>
        <w:fldChar w:fldCharType="begin"/>
      </w:r>
      <w:r w:rsidR="00F812B7" w:rsidRPr="008F3FF6">
        <w:rPr>
          <w:spacing w:val="-4"/>
        </w:rPr>
        <w:instrText xml:space="preserve"> XE "Fakultetsko vijeće" </w:instrText>
      </w:r>
      <w:r w:rsidR="00F812B7" w:rsidRPr="008F3FF6">
        <w:rPr>
          <w:spacing w:val="-4"/>
        </w:rPr>
        <w:fldChar w:fldCharType="end"/>
      </w:r>
      <w:r w:rsidRPr="008F3FF6">
        <w:rPr>
          <w:spacing w:val="-4"/>
        </w:rPr>
        <w:t xml:space="preserve"> </w:t>
      </w:r>
      <w:r w:rsidR="007132A9" w:rsidRPr="008F3FF6">
        <w:rPr>
          <w:spacing w:val="-4"/>
        </w:rPr>
        <w:t xml:space="preserve">potvrđuje prijedloge, </w:t>
      </w:r>
      <w:r w:rsidRPr="008F3FF6">
        <w:rPr>
          <w:spacing w:val="-4"/>
        </w:rPr>
        <w:t xml:space="preserve">donosi </w:t>
      </w:r>
      <w:r w:rsidR="00A8189E" w:rsidRPr="008F3FF6">
        <w:rPr>
          <w:spacing w:val="-4"/>
        </w:rPr>
        <w:t>mišljenja</w:t>
      </w:r>
      <w:r w:rsidRPr="008F3FF6">
        <w:rPr>
          <w:spacing w:val="-4"/>
        </w:rPr>
        <w:t xml:space="preserve">, zaključke i </w:t>
      </w:r>
      <w:r w:rsidR="00431EEF" w:rsidRPr="008F3FF6">
        <w:rPr>
          <w:spacing w:val="-4"/>
        </w:rPr>
        <w:t xml:space="preserve">odluke </w:t>
      </w:r>
      <w:r w:rsidRPr="008F3FF6">
        <w:rPr>
          <w:spacing w:val="-4"/>
        </w:rPr>
        <w:t xml:space="preserve">većinom glasova prisutnih članova, osim </w:t>
      </w:r>
      <w:r w:rsidR="0068441D" w:rsidRPr="008F3FF6">
        <w:rPr>
          <w:spacing w:val="-4"/>
        </w:rPr>
        <w:t xml:space="preserve">u slučajevima kada je </w:t>
      </w:r>
      <w:r w:rsidRPr="008F3FF6">
        <w:rPr>
          <w:spacing w:val="-4"/>
        </w:rPr>
        <w:t xml:space="preserve">Zakonom, Statutom Sveučilišta i ovim Statutom propisana </w:t>
      </w:r>
      <w:r w:rsidR="00D468EF" w:rsidRPr="008F3FF6">
        <w:rPr>
          <w:spacing w:val="-4"/>
        </w:rPr>
        <w:t xml:space="preserve">drugačija </w:t>
      </w:r>
      <w:r w:rsidRPr="008F3FF6">
        <w:rPr>
          <w:spacing w:val="-4"/>
        </w:rPr>
        <w:t>većina. U slučaju podijeljenog broja glasova pri donošenju odluka Fakultetskog vijeća odlučuje glas dekana.</w:t>
      </w:r>
    </w:p>
    <w:p w14:paraId="7CB5E194" w14:textId="34248768" w:rsidR="000D516C" w:rsidRPr="008F3FF6" w:rsidRDefault="000D516C" w:rsidP="007003F6">
      <w:pPr>
        <w:pStyle w:val="Stavak"/>
        <w:numPr>
          <w:ilvl w:val="0"/>
          <w:numId w:val="32"/>
        </w:numPr>
      </w:pPr>
      <w:r w:rsidRPr="008F3FF6">
        <w:t xml:space="preserve">Ovisno o </w:t>
      </w:r>
      <w:r w:rsidR="00B60E88" w:rsidRPr="008F3FF6">
        <w:t xml:space="preserve">vrstama </w:t>
      </w:r>
      <w:r w:rsidR="00A8189E" w:rsidRPr="008F3FF6">
        <w:t xml:space="preserve">mišljenja, </w:t>
      </w:r>
      <w:r w:rsidR="00B60E88" w:rsidRPr="008F3FF6">
        <w:t xml:space="preserve">zaključaka </w:t>
      </w:r>
      <w:r w:rsidRPr="008F3FF6">
        <w:t xml:space="preserve">i </w:t>
      </w:r>
      <w:r w:rsidR="00431EEF" w:rsidRPr="008F3FF6">
        <w:t xml:space="preserve">odluka </w:t>
      </w:r>
      <w:r w:rsidR="00B60E88" w:rsidRPr="008F3FF6">
        <w:t>koje donosi</w:t>
      </w:r>
      <w:r w:rsidRPr="008F3FF6">
        <w:t>, Fakultetsko vijeće</w:t>
      </w:r>
      <w:r w:rsidR="00F812B7" w:rsidRPr="008F3FF6">
        <w:fldChar w:fldCharType="begin"/>
      </w:r>
      <w:r w:rsidR="00F812B7" w:rsidRPr="008F3FF6">
        <w:instrText xml:space="preserve"> XE "Fakultetsko vijeće" </w:instrText>
      </w:r>
      <w:r w:rsidR="00F812B7" w:rsidRPr="008F3FF6">
        <w:fldChar w:fldCharType="end"/>
      </w:r>
      <w:r w:rsidRPr="008F3FF6">
        <w:t xml:space="preserve"> provodi glasovanje javno ili tajno.</w:t>
      </w:r>
    </w:p>
    <w:p w14:paraId="689BEEDD" w14:textId="1841F029" w:rsidR="000D516C" w:rsidRPr="008F3FF6" w:rsidRDefault="000D516C" w:rsidP="007003F6">
      <w:pPr>
        <w:pStyle w:val="Stavak"/>
        <w:numPr>
          <w:ilvl w:val="0"/>
          <w:numId w:val="32"/>
        </w:numPr>
      </w:pPr>
      <w:r w:rsidRPr="008F3FF6">
        <w:t>Javno glasovanje provodi se dizanjem ruke.</w:t>
      </w:r>
    </w:p>
    <w:p w14:paraId="4127771E" w14:textId="08A16DBC" w:rsidR="000D516C" w:rsidRPr="008F3FF6" w:rsidRDefault="000D516C" w:rsidP="007003F6">
      <w:pPr>
        <w:pStyle w:val="Stavak"/>
        <w:numPr>
          <w:ilvl w:val="0"/>
          <w:numId w:val="32"/>
        </w:numPr>
      </w:pPr>
      <w:r w:rsidRPr="008F3FF6">
        <w:t xml:space="preserve">Tajno glasovanje provodi se putem glasačkih listića, zaokruživanjem jedne od </w:t>
      </w:r>
      <w:r w:rsidR="0068441D" w:rsidRPr="008F3FF6">
        <w:t xml:space="preserve">ponuđenih </w:t>
      </w:r>
      <w:r w:rsidRPr="008F3FF6">
        <w:t>opcija.</w:t>
      </w:r>
    </w:p>
    <w:p w14:paraId="62EB0CCE" w14:textId="5EEEA97D" w:rsidR="00AB0EBF" w:rsidRPr="008F3FF6" w:rsidRDefault="000D516C" w:rsidP="007003F6">
      <w:pPr>
        <w:pStyle w:val="Stavak"/>
        <w:numPr>
          <w:ilvl w:val="0"/>
          <w:numId w:val="32"/>
        </w:numPr>
      </w:pPr>
      <w:r w:rsidRPr="008F3FF6">
        <w:t>Prebrojavanje glasačkih listića provodi glasačko povjerenstvo koje se bira na samoj sjednici i sastoji se od tri člana.</w:t>
      </w:r>
    </w:p>
    <w:p w14:paraId="7D2E6EDA" w14:textId="2582515F" w:rsidR="00AB0EBF" w:rsidRPr="008F3FF6" w:rsidRDefault="000D516C" w:rsidP="007003F6">
      <w:pPr>
        <w:pStyle w:val="Stavak"/>
        <w:numPr>
          <w:ilvl w:val="0"/>
          <w:numId w:val="32"/>
        </w:numPr>
      </w:pPr>
      <w:r w:rsidRPr="008F3FF6">
        <w:t>Fakultetsko vijeće</w:t>
      </w:r>
      <w:r w:rsidR="00F812B7" w:rsidRPr="008F3FF6">
        <w:fldChar w:fldCharType="begin"/>
      </w:r>
      <w:r w:rsidR="00F812B7" w:rsidRPr="008F3FF6">
        <w:instrText xml:space="preserve"> XE "Fakultetsko vijeće" </w:instrText>
      </w:r>
      <w:r w:rsidR="00F812B7" w:rsidRPr="008F3FF6">
        <w:fldChar w:fldCharType="end"/>
      </w:r>
      <w:r w:rsidRPr="008F3FF6">
        <w:t xml:space="preserve"> donosi odluke o akademskim, znanstvenim i stručnim pitanjima na sljedeći način:</w:t>
      </w:r>
    </w:p>
    <w:p w14:paraId="1E390B1B" w14:textId="004CAAAA" w:rsidR="000D516C" w:rsidRPr="008F3FF6" w:rsidRDefault="00CA2402" w:rsidP="007003F6">
      <w:pPr>
        <w:pStyle w:val="ListParagraph"/>
        <w:numPr>
          <w:ilvl w:val="0"/>
          <w:numId w:val="6"/>
        </w:numPr>
        <w:rPr>
          <w:spacing w:val="-2"/>
        </w:rPr>
      </w:pPr>
      <w:r w:rsidRPr="008F3FF6">
        <w:rPr>
          <w:spacing w:val="-2"/>
        </w:rPr>
        <w:t>T</w:t>
      </w:r>
      <w:r w:rsidR="000D516C" w:rsidRPr="008F3FF6">
        <w:rPr>
          <w:spacing w:val="-2"/>
        </w:rPr>
        <w:t>ajnim glasanjem natpolovičnom većinom ukupnog broja članova Fakultetskog vijeća:</w:t>
      </w:r>
    </w:p>
    <w:p w14:paraId="7A80DBE7" w14:textId="5FEB8A2B" w:rsidR="000D516C" w:rsidRPr="008F3FF6" w:rsidRDefault="000D516C" w:rsidP="007003F6">
      <w:pPr>
        <w:pStyle w:val="ListParagraph"/>
        <w:numPr>
          <w:ilvl w:val="0"/>
          <w:numId w:val="137"/>
        </w:numPr>
        <w:rPr>
          <w:spacing w:val="-2"/>
        </w:rPr>
      </w:pPr>
      <w:r w:rsidRPr="008F3FF6">
        <w:rPr>
          <w:spacing w:val="-2"/>
        </w:rPr>
        <w:t>donosi Statut Fakulteta</w:t>
      </w:r>
    </w:p>
    <w:p w14:paraId="416DBE4A" w14:textId="3075AA4D" w:rsidR="00CA2402" w:rsidRPr="008F3FF6" w:rsidRDefault="000D516C" w:rsidP="007003F6">
      <w:pPr>
        <w:pStyle w:val="ListParagraph"/>
        <w:numPr>
          <w:ilvl w:val="0"/>
          <w:numId w:val="135"/>
        </w:numPr>
        <w:rPr>
          <w:spacing w:val="-2"/>
        </w:rPr>
      </w:pPr>
      <w:r w:rsidRPr="008F3FF6">
        <w:rPr>
          <w:spacing w:val="-2"/>
        </w:rPr>
        <w:t>bira i razrješuje dekana.</w:t>
      </w:r>
    </w:p>
    <w:p w14:paraId="26698EB3" w14:textId="25E46753" w:rsidR="000D516C" w:rsidRPr="008F3FF6" w:rsidRDefault="003E20EB" w:rsidP="007003F6">
      <w:pPr>
        <w:pStyle w:val="ListParagraph"/>
        <w:numPr>
          <w:ilvl w:val="0"/>
          <w:numId w:val="6"/>
        </w:numPr>
        <w:rPr>
          <w:spacing w:val="-2"/>
        </w:rPr>
      </w:pPr>
      <w:r w:rsidRPr="008F3FF6">
        <w:rPr>
          <w:spacing w:val="-2"/>
        </w:rPr>
        <w:t>T</w:t>
      </w:r>
      <w:r w:rsidR="000D516C" w:rsidRPr="008F3FF6">
        <w:rPr>
          <w:spacing w:val="-2"/>
        </w:rPr>
        <w:t>ajnim glasanjem natpolovičnom većinom prisutnih članova Fakultetskog vijeća:</w:t>
      </w:r>
    </w:p>
    <w:p w14:paraId="63D07C16" w14:textId="6A208390" w:rsidR="00CD3D4F" w:rsidRPr="008F3FF6" w:rsidRDefault="00CD3D4F" w:rsidP="007003F6">
      <w:pPr>
        <w:pStyle w:val="ListParagraph"/>
        <w:numPr>
          <w:ilvl w:val="0"/>
          <w:numId w:val="138"/>
        </w:numPr>
        <w:rPr>
          <w:spacing w:val="-2"/>
        </w:rPr>
      </w:pPr>
      <w:r w:rsidRPr="008F3FF6">
        <w:rPr>
          <w:spacing w:val="-2"/>
        </w:rPr>
        <w:t xml:space="preserve">bira </w:t>
      </w:r>
      <w:r w:rsidR="0053624F" w:rsidRPr="008F3FF6">
        <w:rPr>
          <w:spacing w:val="-2"/>
        </w:rPr>
        <w:t>i razrješuje prodekane</w:t>
      </w:r>
    </w:p>
    <w:p w14:paraId="2D13201E" w14:textId="37CF0CA6" w:rsidR="0053624F" w:rsidRPr="008F3FF6" w:rsidRDefault="0008337A" w:rsidP="007003F6">
      <w:pPr>
        <w:pStyle w:val="ListParagraph"/>
        <w:numPr>
          <w:ilvl w:val="0"/>
          <w:numId w:val="138"/>
        </w:numPr>
        <w:rPr>
          <w:spacing w:val="-2"/>
        </w:rPr>
      </w:pPr>
      <w:r w:rsidRPr="008F3FF6">
        <w:rPr>
          <w:spacing w:val="-2"/>
        </w:rPr>
        <w:t xml:space="preserve">dodjeljuje počasni status </w:t>
      </w:r>
      <w:r w:rsidRPr="008F3FF6">
        <w:rPr>
          <w:i/>
          <w:iCs/>
          <w:spacing w:val="-2"/>
        </w:rPr>
        <w:t>professor emeritus</w:t>
      </w:r>
    </w:p>
    <w:p w14:paraId="50354F21" w14:textId="622463E2" w:rsidR="000D516C" w:rsidRPr="008F3FF6" w:rsidRDefault="000D516C" w:rsidP="007003F6">
      <w:pPr>
        <w:pStyle w:val="ListParagraph"/>
        <w:numPr>
          <w:ilvl w:val="0"/>
          <w:numId w:val="138"/>
        </w:numPr>
        <w:rPr>
          <w:spacing w:val="-2"/>
        </w:rPr>
      </w:pPr>
      <w:r w:rsidRPr="008F3FF6">
        <w:rPr>
          <w:spacing w:val="-2"/>
        </w:rPr>
        <w:t>potvrđuje izbor i razrješenje čelnika pravnih osoba u čijem je osnivanju Fakultet sudjelovao</w:t>
      </w:r>
    </w:p>
    <w:p w14:paraId="4330C7F1" w14:textId="1C748F97" w:rsidR="00AB0EBF" w:rsidRPr="008F3FF6" w:rsidRDefault="0008337A" w:rsidP="007003F6">
      <w:pPr>
        <w:pStyle w:val="ListParagraph"/>
        <w:numPr>
          <w:ilvl w:val="0"/>
          <w:numId w:val="138"/>
        </w:numPr>
        <w:ind w:right="-285"/>
        <w:rPr>
          <w:spacing w:val="-4"/>
        </w:rPr>
      </w:pPr>
      <w:r w:rsidRPr="008F3FF6">
        <w:rPr>
          <w:spacing w:val="-4"/>
        </w:rPr>
        <w:t>provodi izbore i reizbore na znanstveno-nastavna, nastavna, suradnička i stručna radna mjesta</w:t>
      </w:r>
    </w:p>
    <w:p w14:paraId="59D9A95C" w14:textId="506960E8" w:rsidR="000D516C" w:rsidRPr="008F3FF6" w:rsidRDefault="000D516C" w:rsidP="007003F6">
      <w:pPr>
        <w:pStyle w:val="ListParagraph"/>
        <w:numPr>
          <w:ilvl w:val="0"/>
          <w:numId w:val="138"/>
        </w:numPr>
        <w:rPr>
          <w:spacing w:val="-2"/>
        </w:rPr>
      </w:pPr>
      <w:r w:rsidRPr="008F3FF6">
        <w:rPr>
          <w:spacing w:val="-2"/>
        </w:rPr>
        <w:lastRenderedPageBreak/>
        <w:t xml:space="preserve">donosi odluke o produljenju ugovora o radu redovitim profesorima u trajnom </w:t>
      </w:r>
      <w:r w:rsidR="0008337A" w:rsidRPr="008F3FF6">
        <w:rPr>
          <w:spacing w:val="-2"/>
        </w:rPr>
        <w:t xml:space="preserve">izboru </w:t>
      </w:r>
      <w:r w:rsidRPr="008F3FF6">
        <w:rPr>
          <w:spacing w:val="-2"/>
        </w:rPr>
        <w:t>koji su navršili 65 godina života</w:t>
      </w:r>
    </w:p>
    <w:p w14:paraId="0E431C0C" w14:textId="77777777" w:rsidR="000D516C" w:rsidRPr="008F3FF6" w:rsidRDefault="000D516C" w:rsidP="007003F6">
      <w:pPr>
        <w:pStyle w:val="ListParagraph"/>
        <w:numPr>
          <w:ilvl w:val="0"/>
          <w:numId w:val="138"/>
        </w:numPr>
        <w:rPr>
          <w:spacing w:val="-2"/>
        </w:rPr>
      </w:pPr>
      <w:r w:rsidRPr="008F3FF6">
        <w:rPr>
          <w:spacing w:val="-2"/>
        </w:rPr>
        <w:t>predlaže predloženike za nagrade i priznanja na temelju raspisa javnog natječaja institucija iz područja tehničkih znanosti.</w:t>
      </w:r>
    </w:p>
    <w:p w14:paraId="55DC7270" w14:textId="465C93F3" w:rsidR="000D516C" w:rsidRPr="008F3FF6" w:rsidRDefault="001315D1" w:rsidP="007003F6">
      <w:pPr>
        <w:pStyle w:val="ListParagraph"/>
        <w:numPr>
          <w:ilvl w:val="0"/>
          <w:numId w:val="6"/>
        </w:numPr>
        <w:rPr>
          <w:spacing w:val="-2"/>
        </w:rPr>
      </w:pPr>
      <w:r w:rsidRPr="008F3FF6">
        <w:rPr>
          <w:spacing w:val="-2"/>
        </w:rPr>
        <w:t>J</w:t>
      </w:r>
      <w:r w:rsidR="000D516C" w:rsidRPr="008F3FF6">
        <w:rPr>
          <w:spacing w:val="-2"/>
        </w:rPr>
        <w:t>avnim glasanjem natpolovičnom većinom prisutnih članova Fakultetskog vijeća:</w:t>
      </w:r>
    </w:p>
    <w:p w14:paraId="157ACE56" w14:textId="75B77BB8" w:rsidR="000D516C" w:rsidRPr="008F3FF6" w:rsidRDefault="000D516C" w:rsidP="007003F6">
      <w:pPr>
        <w:pStyle w:val="ListParagraph"/>
        <w:numPr>
          <w:ilvl w:val="0"/>
          <w:numId w:val="139"/>
        </w:numPr>
        <w:rPr>
          <w:spacing w:val="-2"/>
        </w:rPr>
      </w:pPr>
      <w:r w:rsidRPr="008F3FF6">
        <w:rPr>
          <w:spacing w:val="-2"/>
        </w:rPr>
        <w:t>donosi opće akte Fakulteta</w:t>
      </w:r>
      <w:r w:rsidR="005646D9" w:rsidRPr="008F3FF6">
        <w:rPr>
          <w:spacing w:val="-2"/>
        </w:rPr>
        <w:fldChar w:fldCharType="begin"/>
      </w:r>
      <w:r w:rsidR="005646D9" w:rsidRPr="008F3FF6">
        <w:rPr>
          <w:spacing w:val="-2"/>
        </w:rPr>
        <w:instrText xml:space="preserve"> XE "</w:instrText>
      </w:r>
      <w:r w:rsidR="003F43F1" w:rsidRPr="008F3FF6">
        <w:rPr>
          <w:spacing w:val="-2"/>
        </w:rPr>
        <w:instrText>Akt :</w:instrText>
      </w:r>
      <w:r w:rsidR="005646D9" w:rsidRPr="008F3FF6">
        <w:rPr>
          <w:spacing w:val="-2"/>
        </w:rPr>
        <w:instrText xml:space="preserve"> Opći"</w:instrText>
      </w:r>
      <w:r w:rsidR="005646D9" w:rsidRPr="008F3FF6">
        <w:rPr>
          <w:spacing w:val="-2"/>
        </w:rPr>
        <w:fldChar w:fldCharType="end"/>
      </w:r>
    </w:p>
    <w:p w14:paraId="234A6F91" w14:textId="1B124113" w:rsidR="000D516C" w:rsidRPr="008F3FF6" w:rsidRDefault="000D516C" w:rsidP="007003F6">
      <w:pPr>
        <w:pStyle w:val="ListParagraph"/>
        <w:numPr>
          <w:ilvl w:val="0"/>
          <w:numId w:val="138"/>
        </w:numPr>
        <w:rPr>
          <w:spacing w:val="-2"/>
        </w:rPr>
      </w:pPr>
      <w:r w:rsidRPr="008F3FF6">
        <w:rPr>
          <w:spacing w:val="-2"/>
        </w:rPr>
        <w:t>donosi odluku o osnivanju i ukidanju ustrojbene jedinice</w:t>
      </w:r>
    </w:p>
    <w:p w14:paraId="79A6DB99" w14:textId="265739DD" w:rsidR="000D516C" w:rsidRPr="008F3FF6" w:rsidRDefault="000D516C" w:rsidP="007003F6">
      <w:pPr>
        <w:pStyle w:val="ListParagraph"/>
        <w:numPr>
          <w:ilvl w:val="0"/>
          <w:numId w:val="138"/>
        </w:numPr>
        <w:rPr>
          <w:spacing w:val="-2"/>
        </w:rPr>
      </w:pPr>
      <w:r w:rsidRPr="008F3FF6">
        <w:rPr>
          <w:spacing w:val="-2"/>
        </w:rPr>
        <w:t>prihvaća godišnje izvješće dekana i prodekana</w:t>
      </w:r>
    </w:p>
    <w:p w14:paraId="11437931" w14:textId="52B2A6FB" w:rsidR="000D516C" w:rsidRPr="008F3FF6" w:rsidRDefault="000D516C" w:rsidP="007003F6">
      <w:pPr>
        <w:pStyle w:val="ListParagraph"/>
        <w:numPr>
          <w:ilvl w:val="0"/>
          <w:numId w:val="138"/>
        </w:numPr>
        <w:rPr>
          <w:spacing w:val="-2"/>
        </w:rPr>
      </w:pPr>
      <w:r w:rsidRPr="008F3FF6">
        <w:rPr>
          <w:spacing w:val="-2"/>
        </w:rPr>
        <w:t>odobrava plaćenu studijsku godinu (sabbatical)</w:t>
      </w:r>
      <w:r w:rsidR="006A66CE" w:rsidRPr="008F3FF6">
        <w:rPr>
          <w:spacing w:val="-2"/>
        </w:rPr>
        <w:fldChar w:fldCharType="begin"/>
      </w:r>
      <w:r w:rsidR="006A66CE" w:rsidRPr="008F3FF6">
        <w:rPr>
          <w:spacing w:val="-2"/>
        </w:rPr>
        <w:instrText xml:space="preserve"> XE</w:instrText>
      </w:r>
      <w:r w:rsidR="003F43F1" w:rsidRPr="008F3FF6">
        <w:rPr>
          <w:spacing w:val="-2"/>
        </w:rPr>
        <w:instrText xml:space="preserve">“ </w:instrText>
      </w:r>
      <w:r w:rsidR="006A66CE" w:rsidRPr="008F3FF6">
        <w:rPr>
          <w:spacing w:val="-2"/>
        </w:rPr>
        <w:instrText>Sabbatical</w:instrText>
      </w:r>
      <w:r w:rsidR="003F43F1" w:rsidRPr="008F3FF6">
        <w:rPr>
          <w:spacing w:val="-2"/>
        </w:rPr>
        <w:instrText xml:space="preserve">“ </w:instrText>
      </w:r>
      <w:r w:rsidR="006A66CE" w:rsidRPr="008F3FF6">
        <w:rPr>
          <w:spacing w:val="-2"/>
        </w:rPr>
        <w:fldChar w:fldCharType="end"/>
      </w:r>
    </w:p>
    <w:p w14:paraId="648D02F9" w14:textId="2ABCBF2E" w:rsidR="000D516C" w:rsidRPr="008F3FF6" w:rsidRDefault="000D516C" w:rsidP="007003F6">
      <w:pPr>
        <w:pStyle w:val="ListParagraph"/>
        <w:numPr>
          <w:ilvl w:val="0"/>
          <w:numId w:val="138"/>
        </w:numPr>
        <w:rPr>
          <w:spacing w:val="-2"/>
        </w:rPr>
      </w:pPr>
      <w:r w:rsidRPr="008F3FF6">
        <w:rPr>
          <w:spacing w:val="-2"/>
        </w:rPr>
        <w:t>odobrava plaćeni i neplaćeni dopust radi znanstvenog i stručnog usavršavanja</w:t>
      </w:r>
    </w:p>
    <w:p w14:paraId="19A6C984" w14:textId="77777777" w:rsidR="0008337A" w:rsidRPr="008F3FF6" w:rsidRDefault="0008337A" w:rsidP="007003F6">
      <w:pPr>
        <w:pStyle w:val="ListParagraph"/>
        <w:numPr>
          <w:ilvl w:val="0"/>
          <w:numId w:val="138"/>
        </w:numPr>
        <w:rPr>
          <w:spacing w:val="-2"/>
        </w:rPr>
      </w:pPr>
      <w:r w:rsidRPr="008F3FF6">
        <w:rPr>
          <w:spacing w:val="-2"/>
        </w:rPr>
        <w:t>daje suglasnost dekanu za poduzimanje pravnih radnji u ime i za račun Fakulteta u iznosu iznad 200.000,00 eura, a do iznosa 600.000,00 eura</w:t>
      </w:r>
    </w:p>
    <w:p w14:paraId="10B7F0D0" w14:textId="0869E5C6" w:rsidR="000D516C" w:rsidRPr="008F3FF6" w:rsidRDefault="0008337A" w:rsidP="007003F6">
      <w:pPr>
        <w:pStyle w:val="ListParagraph"/>
        <w:numPr>
          <w:ilvl w:val="0"/>
          <w:numId w:val="138"/>
        </w:numPr>
        <w:rPr>
          <w:spacing w:val="-2"/>
        </w:rPr>
      </w:pPr>
      <w:r w:rsidRPr="008F3FF6">
        <w:rPr>
          <w:spacing w:val="-2"/>
        </w:rPr>
        <w:t>potvrđuje prijedlog dekana Senatu za poduzimanje pravnih radnji u ime i za račun Fakulteta u iznosu iznad 600.000,00 eura</w:t>
      </w:r>
    </w:p>
    <w:p w14:paraId="386E21AD" w14:textId="77777777" w:rsidR="008F3FF6" w:rsidRPr="008F3FF6" w:rsidRDefault="000D516C" w:rsidP="007003F6">
      <w:pPr>
        <w:pStyle w:val="Stavak"/>
        <w:numPr>
          <w:ilvl w:val="0"/>
          <w:numId w:val="32"/>
        </w:numPr>
        <w:rPr>
          <w:spacing w:val="0"/>
        </w:rPr>
      </w:pPr>
      <w:r w:rsidRPr="008F3FF6">
        <w:t>Eventualnu promjenu javnog u tajno glasovanje</w:t>
      </w:r>
      <w:r w:rsidR="005208DC" w:rsidRPr="008F3FF6">
        <w:fldChar w:fldCharType="begin"/>
      </w:r>
      <w:r w:rsidR="005208DC" w:rsidRPr="008F3FF6">
        <w:instrText xml:space="preserve"> XE "Tajno glasovanje" </w:instrText>
      </w:r>
      <w:r w:rsidR="005208DC" w:rsidRPr="008F3FF6">
        <w:fldChar w:fldCharType="end"/>
      </w:r>
      <w:r w:rsidRPr="008F3FF6">
        <w:t xml:space="preserve"> donosi Fakultetsko vijeće</w:t>
      </w:r>
      <w:r w:rsidR="00F812B7" w:rsidRPr="008F3FF6">
        <w:fldChar w:fldCharType="begin"/>
      </w:r>
      <w:r w:rsidR="00F812B7" w:rsidRPr="008F3FF6">
        <w:instrText xml:space="preserve"> XE "Fakultetsko vijeće" </w:instrText>
      </w:r>
      <w:r w:rsidR="00F812B7" w:rsidRPr="008F3FF6">
        <w:fldChar w:fldCharType="end"/>
      </w:r>
      <w:r w:rsidR="00CD3D4F" w:rsidRPr="008F3FF6">
        <w:t xml:space="preserve">, na </w:t>
      </w:r>
      <w:r w:rsidR="001315D1" w:rsidRPr="008F3FF6">
        <w:t xml:space="preserve">samoj </w:t>
      </w:r>
      <w:r w:rsidR="00CD3D4F" w:rsidRPr="008F3FF6">
        <w:t>sjednici</w:t>
      </w:r>
      <w:r w:rsidR="00431EEF" w:rsidRPr="008F3FF6">
        <w:t>, što može predložiti svaki član Fakultetskog vijeća</w:t>
      </w:r>
      <w:r w:rsidR="005208DC" w:rsidRPr="008F3FF6">
        <w:t>.</w:t>
      </w:r>
    </w:p>
    <w:p w14:paraId="358C62F3" w14:textId="12B80395" w:rsidR="000D516C" w:rsidRPr="008F3FF6" w:rsidRDefault="000D516C" w:rsidP="007003F6">
      <w:pPr>
        <w:pStyle w:val="Stavak"/>
        <w:numPr>
          <w:ilvl w:val="0"/>
          <w:numId w:val="32"/>
        </w:numPr>
      </w:pPr>
      <w:r w:rsidRPr="008F3FF6">
        <w:t>O načinu glasovanja o predmetima koji nisu navedeni u ovom članku odluku donosi Fakultetsko vijeće.</w:t>
      </w:r>
    </w:p>
    <w:p w14:paraId="7715B3B0" w14:textId="77777777" w:rsidR="009C6A23" w:rsidRPr="00C13CF6" w:rsidRDefault="009C6A23" w:rsidP="000B2403">
      <w:pPr>
        <w:pStyle w:val="Heading3"/>
      </w:pPr>
      <w:bookmarkStart w:id="97" w:name="_Toc479774998"/>
      <w:bookmarkStart w:id="98" w:name="_Toc479775227"/>
      <w:bookmarkStart w:id="99" w:name="_Toc130999824"/>
      <w:bookmarkStart w:id="100" w:name="_Toc131097009"/>
      <w:bookmarkStart w:id="101" w:name="_Toc133570001"/>
      <w:r w:rsidRPr="00C13CF6">
        <w:t>Izbor predstavnika Fakulteta u Vijeće područja i Senat Sveučilišta</w:t>
      </w:r>
      <w:bookmarkEnd w:id="97"/>
      <w:bookmarkEnd w:id="98"/>
      <w:bookmarkEnd w:id="99"/>
      <w:bookmarkEnd w:id="100"/>
      <w:bookmarkEnd w:id="101"/>
    </w:p>
    <w:p w14:paraId="10FD7B47" w14:textId="25FBA50E" w:rsidR="00473D12" w:rsidRPr="00C13CF6" w:rsidRDefault="00473D12" w:rsidP="00C13CF6">
      <w:pPr>
        <w:pStyle w:val="Heading5"/>
      </w:pPr>
    </w:p>
    <w:p w14:paraId="64018477" w14:textId="051F4F53" w:rsidR="00954C73" w:rsidRPr="00C13CF6" w:rsidRDefault="000D516C" w:rsidP="007003F6">
      <w:pPr>
        <w:pStyle w:val="Stavak"/>
        <w:numPr>
          <w:ilvl w:val="0"/>
          <w:numId w:val="33"/>
        </w:numPr>
      </w:pPr>
      <w:r w:rsidRPr="00C13CF6">
        <w:t>Fakultet provodi izbore za Vijeće područja i Senat Sveučilišta na način i u rokovima</w:t>
      </w:r>
      <w:r w:rsidR="00831CB1" w:rsidRPr="00C13CF6">
        <w:t xml:space="preserve"> </w:t>
      </w:r>
      <w:r w:rsidRPr="00C13CF6">
        <w:t>predviđenim odgovarajućim općim aktom</w:t>
      </w:r>
      <w:r w:rsidR="00CE080A" w:rsidRPr="00C13CF6">
        <w:t xml:space="preserve"> </w:t>
      </w:r>
      <w:r w:rsidR="00BB543D" w:rsidRPr="00C13CF6">
        <w:t>Sveučilišta.</w:t>
      </w:r>
      <w:r w:rsidR="00CE080A" w:rsidRPr="00C13CF6">
        <w:fldChar w:fldCharType="begin"/>
      </w:r>
      <w:r w:rsidR="00CE080A" w:rsidRPr="00C13CF6">
        <w:instrText xml:space="preserve"> XE "</w:instrText>
      </w:r>
      <w:r w:rsidR="003F43F1" w:rsidRPr="00C13CF6">
        <w:instrText>Akt :</w:instrText>
      </w:r>
      <w:r w:rsidR="00CE080A" w:rsidRPr="00C13CF6">
        <w:instrText xml:space="preserve"> Opći</w:instrText>
      </w:r>
      <w:r w:rsidR="005646D9" w:rsidRPr="00C13CF6">
        <w:instrText xml:space="preserve"> Sveučilišta</w:instrText>
      </w:r>
      <w:r w:rsidR="003F43F1" w:rsidRPr="00C13CF6">
        <w:instrText xml:space="preserve">“ </w:instrText>
      </w:r>
      <w:r w:rsidR="00CE080A" w:rsidRPr="00C13CF6">
        <w:fldChar w:fldCharType="end"/>
      </w:r>
    </w:p>
    <w:p w14:paraId="7213357B" w14:textId="61A0882A" w:rsidR="00126944" w:rsidRPr="00C13CF6" w:rsidRDefault="003B1390" w:rsidP="000B2403">
      <w:pPr>
        <w:pStyle w:val="Heading3"/>
      </w:pPr>
      <w:bookmarkStart w:id="102" w:name="_Toc479775000"/>
      <w:bookmarkStart w:id="103" w:name="_Toc479775228"/>
      <w:bookmarkStart w:id="104" w:name="_Toc130999825"/>
      <w:bookmarkStart w:id="105" w:name="_Toc131097010"/>
      <w:bookmarkStart w:id="106" w:name="_Toc133570002"/>
      <w:r>
        <w:t>Teme</w:t>
      </w:r>
      <w:r w:rsidRPr="00C13CF6">
        <w:t xml:space="preserve"> </w:t>
      </w:r>
      <w:r w:rsidR="009C6A23" w:rsidRPr="00C13CF6">
        <w:t>od posebnog interesa za studente</w:t>
      </w:r>
      <w:bookmarkEnd w:id="102"/>
      <w:bookmarkEnd w:id="103"/>
      <w:bookmarkEnd w:id="104"/>
      <w:bookmarkEnd w:id="105"/>
      <w:bookmarkEnd w:id="106"/>
    </w:p>
    <w:p w14:paraId="2DE9DDB2" w14:textId="73896759" w:rsidR="00473D12" w:rsidRPr="00C13CF6" w:rsidRDefault="00473D12" w:rsidP="00C13CF6">
      <w:pPr>
        <w:pStyle w:val="Heading5"/>
      </w:pPr>
    </w:p>
    <w:p w14:paraId="05CC43D5" w14:textId="71A6049E" w:rsidR="00945361" w:rsidRPr="00C13CF6" w:rsidRDefault="00945361" w:rsidP="00A76410">
      <w:pPr>
        <w:pStyle w:val="Komentarutekstu"/>
      </w:pPr>
      <w:r w:rsidRPr="00C13CF6">
        <w:t>čl. 25. SS</w:t>
      </w:r>
    </w:p>
    <w:p w14:paraId="256FF425" w14:textId="3B806BB4" w:rsidR="00AB0EBF" w:rsidRPr="00C13CF6" w:rsidRDefault="000D516C" w:rsidP="007003F6">
      <w:pPr>
        <w:pStyle w:val="Stavak"/>
        <w:numPr>
          <w:ilvl w:val="0"/>
          <w:numId w:val="34"/>
        </w:numPr>
      </w:pPr>
      <w:r w:rsidRPr="00C13CF6">
        <w:t>Studentski predstavnici u Fakultetskom vijeću imaju pravo suspenzivnog veta prilikom odlučivanja o pitanjima od posebnog interesa za studente.</w:t>
      </w:r>
    </w:p>
    <w:p w14:paraId="19659CC8" w14:textId="0F8F9D5A" w:rsidR="000D516C" w:rsidRPr="00C13CF6" w:rsidRDefault="003B1390" w:rsidP="007003F6">
      <w:pPr>
        <w:pStyle w:val="Stavak"/>
        <w:numPr>
          <w:ilvl w:val="0"/>
          <w:numId w:val="34"/>
        </w:numPr>
      </w:pPr>
      <w:r>
        <w:t>Teme</w:t>
      </w:r>
      <w:r w:rsidRPr="00C13CF6">
        <w:t xml:space="preserve"> </w:t>
      </w:r>
      <w:r w:rsidR="004361A8" w:rsidRPr="00C13CF6">
        <w:t>od posebnoga interesa za studente su uređivanje prava i obveza studenata, promjene uvjeta studiranja, osiguravanje kvalitete studija, donošenje i izmjene studijskih programa, donošenje i izmjene izvedbenih planova nastave i studentski standard.</w:t>
      </w:r>
      <w:r w:rsidR="000D516C" w:rsidRPr="00C13CF6">
        <w:t>.</w:t>
      </w:r>
    </w:p>
    <w:p w14:paraId="10FB8906" w14:textId="633D386A" w:rsidR="0053624F" w:rsidRPr="00C13CF6" w:rsidRDefault="000D516C" w:rsidP="007003F6">
      <w:pPr>
        <w:pStyle w:val="Stavak"/>
        <w:numPr>
          <w:ilvl w:val="0"/>
          <w:numId w:val="34"/>
        </w:numPr>
      </w:pPr>
      <w:r w:rsidRPr="00C13CF6">
        <w:t>Suspenzivni veto ulaže natpolovična većina svih studentskih predstavnika u Fakultetskom vijeću. Nakon suspenzivnog veta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ponovno raspravlja o navedenom pitanju najranije po isteku roka od 8 dana. U ponovnom odlučivanju odluka se donosi natpolovičnom većinom svih članova Fakultetskog vijeća i na nju se ne može primijeniti suspenzivni veto.</w:t>
      </w:r>
    </w:p>
    <w:p w14:paraId="7DD88533" w14:textId="54C177D9" w:rsidR="009C6A23" w:rsidRPr="00C13CF6" w:rsidRDefault="009C6A23" w:rsidP="000B2403">
      <w:pPr>
        <w:pStyle w:val="Heading3"/>
      </w:pPr>
      <w:bookmarkStart w:id="107" w:name="_Toc479775002"/>
      <w:bookmarkStart w:id="108" w:name="_Toc479775229"/>
      <w:bookmarkStart w:id="109" w:name="_Toc130999826"/>
      <w:bookmarkStart w:id="110" w:name="_Toc131097011"/>
      <w:bookmarkStart w:id="111" w:name="_Toc133570003"/>
      <w:r w:rsidRPr="00C13CF6">
        <w:t>Stalna i povremena povjerenstva</w:t>
      </w:r>
      <w:bookmarkEnd w:id="107"/>
      <w:bookmarkEnd w:id="108"/>
      <w:bookmarkEnd w:id="109"/>
      <w:bookmarkEnd w:id="110"/>
      <w:bookmarkEnd w:id="111"/>
    </w:p>
    <w:p w14:paraId="6CD148EC" w14:textId="734E47FD" w:rsidR="00473D12" w:rsidRPr="00C13CF6" w:rsidRDefault="00473D12" w:rsidP="00C13CF6">
      <w:pPr>
        <w:pStyle w:val="Heading5"/>
      </w:pPr>
    </w:p>
    <w:p w14:paraId="7EE59DE1" w14:textId="2AD789F9" w:rsidR="000D516C" w:rsidRPr="00C13CF6" w:rsidRDefault="000D516C" w:rsidP="007003F6">
      <w:pPr>
        <w:pStyle w:val="Stavak"/>
        <w:numPr>
          <w:ilvl w:val="0"/>
          <w:numId w:val="35"/>
        </w:numPr>
      </w:pP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osniva stalna i povremena povjerenstva</w:t>
      </w:r>
      <w:r w:rsidR="00CA06A6" w:rsidRPr="00C13CF6">
        <w:t xml:space="preserve"> </w:t>
      </w:r>
      <w:r w:rsidRPr="00C13CF6">
        <w:t>i druga radna tijela radi proučavanja pojedinih pitanja, pripreme nacrta odluka ili radi izvršavanja određenih poslova iz svoje nadležnosti.</w:t>
      </w:r>
    </w:p>
    <w:p w14:paraId="0A8CADCD" w14:textId="328DC645" w:rsidR="00AB0EBF" w:rsidRPr="00C13CF6" w:rsidRDefault="000D516C" w:rsidP="007003F6">
      <w:pPr>
        <w:pStyle w:val="Stavak"/>
        <w:numPr>
          <w:ilvl w:val="0"/>
          <w:numId w:val="35"/>
        </w:numPr>
      </w:pPr>
      <w:r w:rsidRPr="00C13CF6">
        <w:lastRenderedPageBreak/>
        <w:t>U odluci o osnivanju 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utvrđuje sastav, ustroj i druga važna pitanja za rad tijela iz st. 1. ovog članka.</w:t>
      </w:r>
    </w:p>
    <w:p w14:paraId="353B946F" w14:textId="425A43B8" w:rsidR="00AB0EBF" w:rsidRPr="00C13CF6" w:rsidRDefault="000D516C" w:rsidP="007003F6">
      <w:pPr>
        <w:pStyle w:val="Stavak"/>
        <w:numPr>
          <w:ilvl w:val="0"/>
          <w:numId w:val="35"/>
        </w:numPr>
      </w:pPr>
      <w:r w:rsidRPr="00C13CF6">
        <w:t xml:space="preserve">Stalna </w:t>
      </w:r>
      <w:r w:rsidR="00431EEF" w:rsidRPr="00C13CF6">
        <w:t>povjerenstva</w:t>
      </w:r>
      <w:r w:rsidRPr="00C13CF6">
        <w:t xml:space="preserve"> Fakultetskog vijeća, kao stručna i savjetodavna tijela</w:t>
      </w:r>
      <w:r w:rsidR="007E50BF" w:rsidRPr="00C13CF6">
        <w:t xml:space="preserve"> su:</w:t>
      </w:r>
    </w:p>
    <w:p w14:paraId="056747AC" w14:textId="13943A5F" w:rsidR="007E50BF" w:rsidRPr="00C13CF6" w:rsidRDefault="007E50BF" w:rsidP="007003F6">
      <w:pPr>
        <w:pStyle w:val="ListParagraph"/>
        <w:numPr>
          <w:ilvl w:val="0"/>
          <w:numId w:val="140"/>
        </w:numPr>
        <w:ind w:right="-143"/>
      </w:pPr>
      <w:r w:rsidRPr="00C13CF6">
        <w:t xml:space="preserve">Središnje povjerenstvo za završne </w:t>
      </w:r>
      <w:r w:rsidR="00B32C55">
        <w:t>i diplomske radove</w:t>
      </w:r>
      <w:r w:rsidR="008B0514" w:rsidRPr="00C13CF6">
        <w:t xml:space="preserve"> pre</w:t>
      </w:r>
      <w:r w:rsidR="00DE53B8" w:rsidRPr="00C13CF6">
        <w:t>d</w:t>
      </w:r>
      <w:r w:rsidR="008B0514" w:rsidRPr="00C13CF6">
        <w:t>diplomskih i diplomskih studija</w:t>
      </w:r>
    </w:p>
    <w:p w14:paraId="66354ABA" w14:textId="74B693F7" w:rsidR="007E50BF" w:rsidRPr="00C13CF6" w:rsidRDefault="008B0514" w:rsidP="007003F6">
      <w:pPr>
        <w:pStyle w:val="ListParagraph"/>
        <w:numPr>
          <w:ilvl w:val="0"/>
          <w:numId w:val="139"/>
        </w:numPr>
      </w:pPr>
      <w:r w:rsidRPr="00C13CF6">
        <w:t>Povjerenstva</w:t>
      </w:r>
      <w:r w:rsidR="007E50BF" w:rsidRPr="00C13CF6">
        <w:t xml:space="preserve"> za </w:t>
      </w:r>
      <w:r w:rsidRPr="00C13CF6">
        <w:t xml:space="preserve">završne ispite </w:t>
      </w:r>
      <w:r w:rsidR="007E50BF" w:rsidRPr="00C13CF6">
        <w:t>diplomsk</w:t>
      </w:r>
      <w:r w:rsidRPr="00C13CF6">
        <w:t>ih studija</w:t>
      </w:r>
    </w:p>
    <w:p w14:paraId="2580B915" w14:textId="38901C96" w:rsidR="001315D1" w:rsidRPr="00C13CF6" w:rsidRDefault="00DE53B8" w:rsidP="007003F6">
      <w:pPr>
        <w:pStyle w:val="ListParagraph"/>
        <w:numPr>
          <w:ilvl w:val="0"/>
          <w:numId w:val="139"/>
        </w:numPr>
      </w:pPr>
      <w:r w:rsidRPr="00C13CF6">
        <w:t>Povjerenstva</w:t>
      </w:r>
      <w:r w:rsidR="001315D1" w:rsidRPr="00C13CF6">
        <w:t xml:space="preserve"> za završne </w:t>
      </w:r>
      <w:r w:rsidR="008B0514" w:rsidRPr="00C13CF6">
        <w:t>ispi</w:t>
      </w:r>
      <w:r w:rsidRPr="00C13CF6">
        <w:t xml:space="preserve">te </w:t>
      </w:r>
      <w:r w:rsidR="00B46804">
        <w:t>prije</w:t>
      </w:r>
      <w:r w:rsidR="00B46804" w:rsidRPr="00C13CF6">
        <w:t xml:space="preserve">diplomskih </w:t>
      </w:r>
      <w:r w:rsidRPr="00C13CF6">
        <w:t>studija</w:t>
      </w:r>
    </w:p>
    <w:p w14:paraId="28B15CF3" w14:textId="42BF4898" w:rsidR="001315D1" w:rsidRPr="00C13CF6" w:rsidRDefault="00431EEF" w:rsidP="007003F6">
      <w:pPr>
        <w:pStyle w:val="ListParagraph"/>
        <w:numPr>
          <w:ilvl w:val="0"/>
          <w:numId w:val="139"/>
        </w:numPr>
      </w:pPr>
      <w:r w:rsidRPr="00C13CF6">
        <w:t xml:space="preserve">Povjerenstvo </w:t>
      </w:r>
      <w:r w:rsidR="001315D1" w:rsidRPr="00C13CF6">
        <w:t>za poslijediplomske studije</w:t>
      </w:r>
    </w:p>
    <w:p w14:paraId="3747948B" w14:textId="77777777" w:rsidR="001315D1" w:rsidRPr="00C13CF6" w:rsidRDefault="001315D1" w:rsidP="007003F6">
      <w:pPr>
        <w:pStyle w:val="ListParagraph"/>
        <w:numPr>
          <w:ilvl w:val="0"/>
          <w:numId w:val="139"/>
        </w:numPr>
      </w:pPr>
      <w:r w:rsidRPr="00C13CF6">
        <w:t>Povjerenstva za studijske programe</w:t>
      </w:r>
    </w:p>
    <w:p w14:paraId="501A7029" w14:textId="77777777" w:rsidR="001315D1" w:rsidRPr="00C13CF6" w:rsidRDefault="007E50BF" w:rsidP="007003F6">
      <w:pPr>
        <w:pStyle w:val="ListParagraph"/>
        <w:numPr>
          <w:ilvl w:val="0"/>
          <w:numId w:val="139"/>
        </w:numPr>
      </w:pPr>
      <w:r w:rsidRPr="00C13CF6">
        <w:t>Povjerenstvo za odnose s javnošću</w:t>
      </w:r>
    </w:p>
    <w:p w14:paraId="214DC2AB" w14:textId="77777777" w:rsidR="007E50BF" w:rsidRPr="00C13CF6" w:rsidRDefault="007E50BF" w:rsidP="007003F6">
      <w:pPr>
        <w:pStyle w:val="ListParagraph"/>
        <w:numPr>
          <w:ilvl w:val="0"/>
          <w:numId w:val="139"/>
        </w:numPr>
      </w:pPr>
      <w:r w:rsidRPr="00C13CF6">
        <w:t>Povjerenstvo za nagrade</w:t>
      </w:r>
    </w:p>
    <w:p w14:paraId="3F31D192" w14:textId="77777777" w:rsidR="007E50BF" w:rsidRPr="00C13CF6" w:rsidRDefault="007E50BF" w:rsidP="007003F6">
      <w:pPr>
        <w:pStyle w:val="ListParagraph"/>
        <w:numPr>
          <w:ilvl w:val="0"/>
          <w:numId w:val="139"/>
        </w:numPr>
      </w:pPr>
      <w:r w:rsidRPr="00C13CF6">
        <w:t>Povjerenstvo za udžbenike i publikacije</w:t>
      </w:r>
    </w:p>
    <w:p w14:paraId="75419166" w14:textId="282F707D" w:rsidR="007E50BF" w:rsidRPr="00C13CF6" w:rsidRDefault="007E50BF" w:rsidP="007003F6">
      <w:pPr>
        <w:pStyle w:val="ListParagraph"/>
        <w:numPr>
          <w:ilvl w:val="0"/>
          <w:numId w:val="139"/>
        </w:numPr>
      </w:pPr>
      <w:r w:rsidRPr="00C13CF6">
        <w:t>Povjerenstvo za osiguravanje kvalitete</w:t>
      </w:r>
      <w:r w:rsidR="003B1390">
        <w:t xml:space="preserve"> studija i znenstvenoga rada</w:t>
      </w:r>
    </w:p>
    <w:p w14:paraId="6F73DB35" w14:textId="77777777" w:rsidR="007E50BF" w:rsidRDefault="007E50BF" w:rsidP="007003F6">
      <w:pPr>
        <w:pStyle w:val="ListParagraph"/>
        <w:numPr>
          <w:ilvl w:val="0"/>
          <w:numId w:val="139"/>
        </w:numPr>
      </w:pPr>
      <w:r w:rsidRPr="00C13CF6">
        <w:t>Povjerenstvo za E-učenje</w:t>
      </w:r>
    </w:p>
    <w:p w14:paraId="68215EF8" w14:textId="12F77903" w:rsidR="00B32C55" w:rsidRPr="00C13CF6" w:rsidRDefault="00B32C55" w:rsidP="007003F6">
      <w:pPr>
        <w:pStyle w:val="ListParagraph"/>
        <w:numPr>
          <w:ilvl w:val="0"/>
          <w:numId w:val="139"/>
        </w:numPr>
      </w:pPr>
      <w:r>
        <w:t>Stegovni sud za studente</w:t>
      </w:r>
    </w:p>
    <w:p w14:paraId="28E16E23" w14:textId="4A121462" w:rsidR="00901581" w:rsidRPr="00C13CF6" w:rsidRDefault="00167A64" w:rsidP="009F2085">
      <w:pPr>
        <w:pStyle w:val="Heading1"/>
      </w:pPr>
      <w:bookmarkStart w:id="112" w:name="_Toc479775004"/>
      <w:bookmarkStart w:id="113" w:name="_Toc479775230"/>
      <w:bookmarkStart w:id="114" w:name="_Toc130999827"/>
      <w:bookmarkStart w:id="115" w:name="_Toc131097012"/>
      <w:bookmarkStart w:id="116" w:name="_Toc133570004"/>
      <w:r w:rsidRPr="00C13CF6">
        <w:t>USTROJSTVO FAKULTETA</w:t>
      </w:r>
      <w:bookmarkEnd w:id="112"/>
      <w:bookmarkEnd w:id="113"/>
      <w:bookmarkEnd w:id="114"/>
      <w:bookmarkEnd w:id="115"/>
      <w:bookmarkEnd w:id="116"/>
      <w:r w:rsidR="00594DF4" w:rsidRPr="00C13CF6">
        <w:fldChar w:fldCharType="begin"/>
      </w:r>
      <w:r w:rsidRPr="00C13CF6">
        <w:instrText xml:space="preserve"> XE "USTROJSTVO FAKULTETA" </w:instrText>
      </w:r>
      <w:r w:rsidR="00594DF4" w:rsidRPr="00C13CF6">
        <w:fldChar w:fldCharType="end"/>
      </w:r>
    </w:p>
    <w:p w14:paraId="52BCA8EF" w14:textId="2EED2AEF" w:rsidR="00473D12" w:rsidRPr="00C13CF6" w:rsidRDefault="00473D12" w:rsidP="00C13CF6">
      <w:pPr>
        <w:pStyle w:val="Heading5"/>
      </w:pPr>
    </w:p>
    <w:p w14:paraId="59E5F002" w14:textId="04E52587" w:rsidR="000D516C" w:rsidRPr="00C13CF6" w:rsidRDefault="000D516C" w:rsidP="007003F6">
      <w:pPr>
        <w:pStyle w:val="Stavak"/>
        <w:numPr>
          <w:ilvl w:val="0"/>
          <w:numId w:val="36"/>
        </w:numPr>
      </w:pPr>
      <w:r w:rsidRPr="00C13CF6">
        <w:t>Ustrojbene jedinice Fakulteta</w:t>
      </w:r>
      <w:r w:rsidR="00831CB1" w:rsidRPr="00C13CF6">
        <w:t xml:space="preserve"> </w:t>
      </w:r>
      <w:r w:rsidRPr="00C13CF6">
        <w:t>su zavod</w:t>
      </w:r>
      <w:r w:rsidR="006A4ABD" w:rsidRPr="00C13CF6">
        <w:t>i,</w:t>
      </w:r>
      <w:r w:rsidR="00B11DB6" w:rsidRPr="00C13CF6">
        <w:t xml:space="preserve"> katedre </w:t>
      </w:r>
      <w:r w:rsidRPr="00C13CF6">
        <w:t>izvan zavoda</w:t>
      </w:r>
      <w:r w:rsidR="00FF6A53" w:rsidRPr="00C13CF6">
        <w:t>,</w:t>
      </w:r>
      <w:r w:rsidR="00831CB1" w:rsidRPr="00C13CF6">
        <w:t xml:space="preserve"> </w:t>
      </w:r>
      <w:r w:rsidR="00FF6A53" w:rsidRPr="00C13CF6">
        <w:t>Knjižnica</w:t>
      </w:r>
      <w:r w:rsidR="003F4730" w:rsidRPr="00C13CF6">
        <w:t xml:space="preserve">, </w:t>
      </w:r>
      <w:r w:rsidRPr="00C13CF6">
        <w:t>Dekanat i tajništvo</w:t>
      </w:r>
      <w:r w:rsidR="003F4730" w:rsidRPr="00C13CF6">
        <w:t xml:space="preserve"> te Centar za podršku</w:t>
      </w:r>
      <w:r w:rsidRPr="00C13CF6">
        <w:t>.</w:t>
      </w:r>
    </w:p>
    <w:p w14:paraId="653567B9" w14:textId="346A72A3" w:rsidR="000D516C" w:rsidRPr="00C13CF6" w:rsidRDefault="000D516C" w:rsidP="007003F6">
      <w:pPr>
        <w:pStyle w:val="Stavak"/>
        <w:numPr>
          <w:ilvl w:val="0"/>
          <w:numId w:val="36"/>
        </w:numPr>
      </w:pPr>
      <w:r w:rsidRPr="00C13CF6">
        <w:t>Zavodi su ustrojeni sukladno nastavnoj i znanstvenoistraživačkoj djelatnosti</w:t>
      </w:r>
      <w:r w:rsidR="00831CB1" w:rsidRPr="00C13CF6">
        <w:t xml:space="preserve"> </w:t>
      </w:r>
      <w:r w:rsidRPr="00C13CF6">
        <w:t>Fakultet</w:t>
      </w:r>
      <w:r w:rsidR="006A4ABD" w:rsidRPr="00C13CF6">
        <w:t>a</w:t>
      </w:r>
      <w:r w:rsidRPr="00C13CF6">
        <w:t>.</w:t>
      </w:r>
    </w:p>
    <w:p w14:paraId="4CD90CBB" w14:textId="3CE72AAD" w:rsidR="000D516C" w:rsidRPr="00C13CF6" w:rsidRDefault="000D516C" w:rsidP="007003F6">
      <w:pPr>
        <w:pStyle w:val="Stavak"/>
        <w:numPr>
          <w:ilvl w:val="0"/>
          <w:numId w:val="36"/>
        </w:numPr>
      </w:pPr>
      <w:r w:rsidRPr="00C13CF6">
        <w:t xml:space="preserve">Ustrojbene jedinice zavoda su katedre s pripadajućim laboratorijima. Pojedini laboratoriji mogu biti i izvan katedri, u sastavu </w:t>
      </w:r>
      <w:r w:rsidR="007B6A8F" w:rsidRPr="00C13CF6">
        <w:t xml:space="preserve">jednog ili više </w:t>
      </w:r>
      <w:r w:rsidRPr="00C13CF6">
        <w:t>zavoda.</w:t>
      </w:r>
      <w:r w:rsidR="00A755BF" w:rsidRPr="00C13CF6">
        <w:t xml:space="preserve"> </w:t>
      </w:r>
      <w:r w:rsidR="00A755BF" w:rsidRPr="00C13CF6">
        <w:fldChar w:fldCharType="begin"/>
      </w:r>
      <w:r w:rsidR="00A755BF" w:rsidRPr="00C13CF6">
        <w:instrText xml:space="preserve"> XE "Laboratorij" </w:instrText>
      </w:r>
      <w:r w:rsidR="00A755BF" w:rsidRPr="00C13CF6">
        <w:fldChar w:fldCharType="end"/>
      </w:r>
    </w:p>
    <w:p w14:paraId="3DCA4AAF" w14:textId="4F5BE0E5" w:rsidR="000D516C" w:rsidRPr="00C13CF6" w:rsidRDefault="000D516C" w:rsidP="007003F6">
      <w:pPr>
        <w:pStyle w:val="Stavak"/>
        <w:numPr>
          <w:ilvl w:val="0"/>
          <w:numId w:val="36"/>
        </w:numPr>
      </w:pPr>
      <w:r w:rsidRPr="00C13CF6">
        <w:t>Djelatnosti u okviru znanstvenih grana koje nisu matične na Fakultetu odvijaju se u pra</w:t>
      </w:r>
      <w:r w:rsidR="003F743D" w:rsidRPr="00C13CF6">
        <w:t xml:space="preserve">vilu putem katedri izvan zavoda </w:t>
      </w:r>
      <w:r w:rsidR="00B11DB6" w:rsidRPr="00C13CF6">
        <w:t>(samostalne katedre</w:t>
      </w:r>
      <w:r w:rsidR="007E50BF" w:rsidRPr="00C13CF6">
        <w:t>)</w:t>
      </w:r>
      <w:r w:rsidR="003F743D" w:rsidRPr="00C13CF6">
        <w:t>.</w:t>
      </w:r>
    </w:p>
    <w:p w14:paraId="42BC152C" w14:textId="5FBEED2B" w:rsidR="00947091" w:rsidRPr="00C13CF6" w:rsidRDefault="00947091" w:rsidP="000B2403">
      <w:pPr>
        <w:pStyle w:val="Heading3"/>
      </w:pPr>
      <w:bookmarkStart w:id="117" w:name="_Toc479775006"/>
      <w:bookmarkStart w:id="118" w:name="_Toc479775231"/>
      <w:bookmarkStart w:id="119" w:name="_Toc133570005"/>
      <w:bookmarkStart w:id="120" w:name="_Toc130999828"/>
      <w:bookmarkStart w:id="121" w:name="_Toc131097013"/>
      <w:r w:rsidRPr="00C13CF6">
        <w:t>Zavodi</w:t>
      </w:r>
      <w:r w:rsidR="006268B6">
        <w:t xml:space="preserve"> </w:t>
      </w:r>
      <w:r w:rsidR="00B46804">
        <w:t>i</w:t>
      </w:r>
      <w:r w:rsidR="00A3041D">
        <w:t xml:space="preserve"> </w:t>
      </w:r>
      <w:r w:rsidRPr="00C13CF6">
        <w:t>katedre</w:t>
      </w:r>
      <w:bookmarkEnd w:id="117"/>
      <w:bookmarkEnd w:id="118"/>
      <w:bookmarkEnd w:id="119"/>
      <w:r w:rsidR="008355C8" w:rsidRPr="00C13CF6">
        <w:t xml:space="preserve"> </w:t>
      </w:r>
      <w:bookmarkEnd w:id="120"/>
      <w:bookmarkEnd w:id="121"/>
    </w:p>
    <w:p w14:paraId="1DAC9E37" w14:textId="3D311256" w:rsidR="00947091" w:rsidRPr="00C13CF6" w:rsidRDefault="00947091" w:rsidP="00C13CF6">
      <w:pPr>
        <w:pStyle w:val="Heading5"/>
      </w:pPr>
    </w:p>
    <w:p w14:paraId="5734F993" w14:textId="42CAB88C" w:rsidR="000D516C" w:rsidRPr="00C13CF6" w:rsidRDefault="000D516C" w:rsidP="007003F6">
      <w:pPr>
        <w:pStyle w:val="Stavak"/>
        <w:numPr>
          <w:ilvl w:val="0"/>
          <w:numId w:val="37"/>
        </w:numPr>
      </w:pPr>
      <w:r w:rsidRPr="00C13CF6">
        <w:t>Zavodi</w:t>
      </w:r>
      <w:r w:rsidR="006268B6">
        <w:t xml:space="preserve"> </w:t>
      </w:r>
      <w:r w:rsidR="00B46804">
        <w:t>i</w:t>
      </w:r>
      <w:r w:rsidR="006268B6">
        <w:t xml:space="preserve"> </w:t>
      </w:r>
      <w:r w:rsidRPr="00C13CF6">
        <w:t>katedre Fakulteta su:</w:t>
      </w:r>
    </w:p>
    <w:p w14:paraId="40A45C06" w14:textId="77777777" w:rsidR="00A222E0" w:rsidRPr="00C13CF6" w:rsidRDefault="00A222E0">
      <w:pPr>
        <w:pStyle w:val="ListParagraph"/>
        <w:numPr>
          <w:ilvl w:val="0"/>
          <w:numId w:val="3"/>
        </w:numPr>
      </w:pPr>
      <w:r w:rsidRPr="00C13CF6">
        <w:t>Zavod za konstruiranje</w:t>
      </w:r>
    </w:p>
    <w:p w14:paraId="7C6B2592" w14:textId="77777777" w:rsidR="00A222E0" w:rsidRPr="00C13CF6" w:rsidRDefault="00A222E0" w:rsidP="00913393">
      <w:pPr>
        <w:pStyle w:val="Bullet1"/>
        <w:ind w:left="1418"/>
      </w:pPr>
      <w:r w:rsidRPr="00C13CF6">
        <w:t>Katedra za konstruiranje i razvoj proizvoda</w:t>
      </w:r>
    </w:p>
    <w:p w14:paraId="0A8D3B35" w14:textId="77777777" w:rsidR="00A222E0" w:rsidRPr="00C13CF6" w:rsidRDefault="00A222E0" w:rsidP="00913393">
      <w:pPr>
        <w:pStyle w:val="Bullet1"/>
        <w:ind w:left="1418"/>
      </w:pPr>
      <w:r w:rsidRPr="00C13CF6">
        <w:t>Katedra za elemente strojeva i konstrukcija</w:t>
      </w:r>
    </w:p>
    <w:p w14:paraId="1EF2E7AF" w14:textId="77777777" w:rsidR="00A222E0" w:rsidRPr="00C13CF6" w:rsidRDefault="00A222E0">
      <w:pPr>
        <w:pStyle w:val="ListParagraph"/>
        <w:numPr>
          <w:ilvl w:val="0"/>
          <w:numId w:val="3"/>
        </w:numPr>
      </w:pPr>
      <w:r w:rsidRPr="00C13CF6">
        <w:t>Zavod za tehničku mehaniku</w:t>
      </w:r>
    </w:p>
    <w:p w14:paraId="67AED773" w14:textId="77777777" w:rsidR="00A222E0" w:rsidRPr="00C13CF6" w:rsidRDefault="00A222E0" w:rsidP="00913393">
      <w:pPr>
        <w:pStyle w:val="Bullet1"/>
        <w:ind w:left="1418"/>
      </w:pPr>
      <w:r w:rsidRPr="00C13CF6">
        <w:t>Katedra za mehaniku i čvrstoću</w:t>
      </w:r>
    </w:p>
    <w:p w14:paraId="541D78F4" w14:textId="77777777" w:rsidR="00A222E0" w:rsidRPr="00C13CF6" w:rsidRDefault="00A222E0" w:rsidP="00913393">
      <w:pPr>
        <w:pStyle w:val="Bullet1"/>
        <w:ind w:left="1418"/>
      </w:pPr>
      <w:r w:rsidRPr="00C13CF6">
        <w:t>Katedra za eksperimentalnu mehaniku</w:t>
      </w:r>
    </w:p>
    <w:p w14:paraId="2A19315C" w14:textId="77777777" w:rsidR="00A222E0" w:rsidRPr="00C13CF6" w:rsidRDefault="00A222E0" w:rsidP="00913393">
      <w:pPr>
        <w:pStyle w:val="Bullet1"/>
        <w:ind w:left="1418"/>
      </w:pPr>
      <w:r w:rsidRPr="00C13CF6">
        <w:t>Katedra za primijenjenu dinamiku</w:t>
      </w:r>
    </w:p>
    <w:p w14:paraId="1D8BB048" w14:textId="77777777" w:rsidR="00A222E0" w:rsidRPr="00C13CF6" w:rsidRDefault="00A222E0" w:rsidP="00913393">
      <w:pPr>
        <w:pStyle w:val="Bullet1"/>
        <w:ind w:left="1418"/>
      </w:pPr>
      <w:r w:rsidRPr="00C13CF6">
        <w:t>Katedra za biomehaniku i ergonomiju</w:t>
      </w:r>
    </w:p>
    <w:p w14:paraId="12F68217" w14:textId="77777777" w:rsidR="00A222E0" w:rsidRPr="00C13CF6" w:rsidRDefault="00A222E0">
      <w:pPr>
        <w:pStyle w:val="ListParagraph"/>
        <w:numPr>
          <w:ilvl w:val="0"/>
          <w:numId w:val="3"/>
        </w:numPr>
      </w:pPr>
      <w:r w:rsidRPr="00C13CF6">
        <w:t>Zavod za termodinamiku, toplinsku i procesnu tehniku</w:t>
      </w:r>
    </w:p>
    <w:p w14:paraId="15E96E38" w14:textId="77777777" w:rsidR="00A222E0" w:rsidRPr="00C13CF6" w:rsidRDefault="00A222E0" w:rsidP="00913393">
      <w:pPr>
        <w:pStyle w:val="Bullet1"/>
        <w:ind w:left="1418"/>
      </w:pPr>
      <w:r w:rsidRPr="00C13CF6">
        <w:t>Katedra za tehničku termodinamiku</w:t>
      </w:r>
    </w:p>
    <w:p w14:paraId="338B771F" w14:textId="77777777" w:rsidR="00A222E0" w:rsidRPr="00C13CF6" w:rsidRDefault="00A222E0" w:rsidP="00913393">
      <w:pPr>
        <w:pStyle w:val="Bullet1"/>
        <w:ind w:left="1418"/>
      </w:pPr>
      <w:r w:rsidRPr="00C13CF6">
        <w:t>Katedra za toplinsku i procesnu tehniku</w:t>
      </w:r>
    </w:p>
    <w:p w14:paraId="42B391B4" w14:textId="77777777" w:rsidR="00A222E0" w:rsidRPr="00C13CF6" w:rsidRDefault="00A222E0">
      <w:pPr>
        <w:pStyle w:val="ListParagraph"/>
        <w:numPr>
          <w:ilvl w:val="0"/>
          <w:numId w:val="3"/>
        </w:numPr>
      </w:pPr>
      <w:r w:rsidRPr="00C13CF6">
        <w:lastRenderedPageBreak/>
        <w:t>Zavod za motore i transportna sredstva</w:t>
      </w:r>
    </w:p>
    <w:p w14:paraId="7DE9761C" w14:textId="77777777" w:rsidR="00A222E0" w:rsidRPr="00C13CF6" w:rsidRDefault="00A222E0" w:rsidP="00913393">
      <w:pPr>
        <w:pStyle w:val="Bullet1"/>
        <w:ind w:left="1418"/>
      </w:pPr>
      <w:r w:rsidRPr="00C13CF6">
        <w:t>Katedra za motore i vozila</w:t>
      </w:r>
    </w:p>
    <w:p w14:paraId="41B8F309" w14:textId="77777777" w:rsidR="00A222E0" w:rsidRPr="00C13CF6" w:rsidRDefault="00A222E0" w:rsidP="00913393">
      <w:pPr>
        <w:pStyle w:val="Bullet1"/>
        <w:ind w:left="1418"/>
      </w:pPr>
      <w:r w:rsidRPr="00C13CF6">
        <w:t>Katedra za transportne uređaje i konstrukcije</w:t>
      </w:r>
    </w:p>
    <w:p w14:paraId="7AE2A153" w14:textId="6D006655" w:rsidR="00A222E0" w:rsidRPr="00C13CF6" w:rsidRDefault="00A222E0" w:rsidP="00913393">
      <w:pPr>
        <w:pStyle w:val="Bullet1"/>
        <w:ind w:left="1418"/>
      </w:pPr>
      <w:r w:rsidRPr="00C13CF6">
        <w:t>Katedra za tračnička vozila</w:t>
      </w:r>
    </w:p>
    <w:p w14:paraId="6353EEB4" w14:textId="69BAD739" w:rsidR="00A222E0" w:rsidRPr="00C13CF6" w:rsidRDefault="00A222E0">
      <w:pPr>
        <w:pStyle w:val="ListParagraph"/>
        <w:numPr>
          <w:ilvl w:val="0"/>
          <w:numId w:val="3"/>
        </w:numPr>
      </w:pPr>
      <w:r w:rsidRPr="00C13CF6">
        <w:t>Zavod za energetska postrojenja,</w:t>
      </w:r>
      <w:r w:rsidR="007B6A8F" w:rsidRPr="00C13CF6">
        <w:t xml:space="preserve"> energetiku i </w:t>
      </w:r>
      <w:r w:rsidRPr="00C13CF6">
        <w:t>o</w:t>
      </w:r>
      <w:r w:rsidR="007B6A8F" w:rsidRPr="00C13CF6">
        <w:t>ko</w:t>
      </w:r>
      <w:r w:rsidRPr="00C13CF6">
        <w:t>li</w:t>
      </w:r>
      <w:r w:rsidR="007B6A8F" w:rsidRPr="00C13CF6">
        <w:t>š</w:t>
      </w:r>
    </w:p>
    <w:p w14:paraId="25F94B7B" w14:textId="77777777" w:rsidR="00A222E0" w:rsidRPr="00C13CF6" w:rsidRDefault="00A222E0" w:rsidP="00913393">
      <w:pPr>
        <w:pStyle w:val="Bullet1"/>
        <w:ind w:left="1418"/>
      </w:pPr>
      <w:r w:rsidRPr="00C13CF6">
        <w:t>Katedra za energetska postrojenja i energetiku</w:t>
      </w:r>
    </w:p>
    <w:p w14:paraId="010911F1" w14:textId="77777777" w:rsidR="00A222E0" w:rsidRPr="00C13CF6" w:rsidRDefault="00A222E0" w:rsidP="00913393">
      <w:pPr>
        <w:pStyle w:val="Bullet1"/>
        <w:ind w:left="1418"/>
      </w:pPr>
      <w:r w:rsidRPr="00C13CF6">
        <w:t>Katedra za turbostrojeve</w:t>
      </w:r>
    </w:p>
    <w:p w14:paraId="5401EBD1" w14:textId="77777777" w:rsidR="00A222E0" w:rsidRPr="00C13CF6" w:rsidRDefault="00A222E0" w:rsidP="00913393">
      <w:pPr>
        <w:pStyle w:val="Bullet1"/>
        <w:ind w:left="1418"/>
      </w:pPr>
      <w:r w:rsidRPr="00C13CF6">
        <w:t>Katedra za inženjerstvo vode i okoliša</w:t>
      </w:r>
    </w:p>
    <w:p w14:paraId="4152B367" w14:textId="77777777" w:rsidR="00A222E0" w:rsidRPr="00C13CF6" w:rsidRDefault="00A222E0">
      <w:pPr>
        <w:pStyle w:val="ListParagraph"/>
        <w:numPr>
          <w:ilvl w:val="0"/>
          <w:numId w:val="3"/>
        </w:numPr>
      </w:pPr>
      <w:r w:rsidRPr="00C13CF6">
        <w:t>Zavod za brodogradnju i pomorsku tehniku</w:t>
      </w:r>
    </w:p>
    <w:p w14:paraId="0CF25E06" w14:textId="77777777" w:rsidR="00A222E0" w:rsidRPr="00C13CF6" w:rsidRDefault="00A222E0" w:rsidP="00913393">
      <w:pPr>
        <w:pStyle w:val="Bullet1"/>
        <w:ind w:left="1418"/>
      </w:pPr>
      <w:r w:rsidRPr="00C13CF6">
        <w:t>Katedra za hidromehaniku plovnih objekata</w:t>
      </w:r>
    </w:p>
    <w:p w14:paraId="2D7BD8DB" w14:textId="77777777" w:rsidR="00A222E0" w:rsidRPr="00C13CF6" w:rsidRDefault="00A222E0" w:rsidP="00913393">
      <w:pPr>
        <w:pStyle w:val="Bullet1"/>
        <w:ind w:left="1418"/>
      </w:pPr>
      <w:r w:rsidRPr="00C13CF6">
        <w:t>Katedra za konstrukciju plovnih objekata</w:t>
      </w:r>
    </w:p>
    <w:p w14:paraId="0A492597" w14:textId="77777777" w:rsidR="00A222E0" w:rsidRPr="00C13CF6" w:rsidRDefault="00A222E0" w:rsidP="00913393">
      <w:pPr>
        <w:pStyle w:val="Bullet1"/>
        <w:ind w:left="1418"/>
      </w:pPr>
      <w:r w:rsidRPr="00C13CF6">
        <w:t>Katedra za osnivanje plovnih objekata i morsku tehniku</w:t>
      </w:r>
    </w:p>
    <w:p w14:paraId="64851246" w14:textId="77777777" w:rsidR="00A222E0" w:rsidRPr="00C13CF6" w:rsidRDefault="00A222E0" w:rsidP="00913393">
      <w:pPr>
        <w:pStyle w:val="Bullet1"/>
        <w:ind w:left="1418"/>
      </w:pPr>
      <w:r w:rsidRPr="00C13CF6">
        <w:t>Katedra za gradnju plovnih objekata</w:t>
      </w:r>
    </w:p>
    <w:p w14:paraId="06E86019" w14:textId="77777777" w:rsidR="00A222E0" w:rsidRPr="00C13CF6" w:rsidRDefault="00A222E0" w:rsidP="00913393">
      <w:pPr>
        <w:pStyle w:val="Bullet1"/>
        <w:ind w:left="1418"/>
      </w:pPr>
      <w:r w:rsidRPr="00C13CF6">
        <w:t>Katedra za strojeve i uređaje plovnih objekata</w:t>
      </w:r>
    </w:p>
    <w:p w14:paraId="7E7D310C" w14:textId="77777777" w:rsidR="00A222E0" w:rsidRPr="00C13CF6" w:rsidRDefault="00A222E0" w:rsidP="008F3FF6">
      <w:pPr>
        <w:pStyle w:val="ListParagraph"/>
        <w:keepNext/>
        <w:numPr>
          <w:ilvl w:val="0"/>
          <w:numId w:val="3"/>
        </w:numPr>
        <w:ind w:left="1077" w:hanging="357"/>
      </w:pPr>
      <w:r w:rsidRPr="00C13CF6">
        <w:t>Zavod za industrijsko inženjerstvo</w:t>
      </w:r>
    </w:p>
    <w:p w14:paraId="23CF8961" w14:textId="77777777" w:rsidR="00A222E0" w:rsidRPr="00C13CF6" w:rsidRDefault="00A222E0" w:rsidP="00913393">
      <w:pPr>
        <w:pStyle w:val="Bullet1"/>
        <w:ind w:left="1418"/>
      </w:pPr>
      <w:r w:rsidRPr="00C13CF6">
        <w:t>Katedra za projektiranje proizvodnje</w:t>
      </w:r>
    </w:p>
    <w:p w14:paraId="30C679A8" w14:textId="77777777" w:rsidR="00A222E0" w:rsidRPr="00C13CF6" w:rsidRDefault="00A222E0" w:rsidP="00913393">
      <w:pPr>
        <w:pStyle w:val="Bullet1"/>
        <w:ind w:left="1418"/>
      </w:pPr>
      <w:r w:rsidRPr="00C13CF6">
        <w:t>Katedra za upravljanje proizvodnjom</w:t>
      </w:r>
    </w:p>
    <w:p w14:paraId="361816AD" w14:textId="77777777" w:rsidR="00A222E0" w:rsidRPr="00C13CF6" w:rsidRDefault="00A222E0" w:rsidP="00913393">
      <w:pPr>
        <w:pStyle w:val="Bullet1"/>
        <w:ind w:left="1418"/>
      </w:pPr>
      <w:r w:rsidRPr="00C13CF6">
        <w:t>Katedra za sociologiju</w:t>
      </w:r>
    </w:p>
    <w:p w14:paraId="552AC942" w14:textId="77777777" w:rsidR="00A222E0" w:rsidRPr="00C13CF6" w:rsidRDefault="00A222E0">
      <w:pPr>
        <w:pStyle w:val="ListParagraph"/>
        <w:numPr>
          <w:ilvl w:val="0"/>
          <w:numId w:val="3"/>
        </w:numPr>
      </w:pPr>
      <w:r w:rsidRPr="00C13CF6">
        <w:t>Zavod za kvalitetu</w:t>
      </w:r>
    </w:p>
    <w:p w14:paraId="6577BDB8" w14:textId="77777777" w:rsidR="00A222E0" w:rsidRPr="00C13CF6" w:rsidRDefault="00A222E0" w:rsidP="00913393">
      <w:pPr>
        <w:pStyle w:val="Bullet1"/>
        <w:ind w:left="1418"/>
      </w:pPr>
      <w:r w:rsidRPr="00C13CF6">
        <w:t>Katedra za mjerenje i kontrolu</w:t>
      </w:r>
    </w:p>
    <w:p w14:paraId="0FEBAF69" w14:textId="77777777" w:rsidR="00A222E0" w:rsidRPr="00C13CF6" w:rsidRDefault="00A222E0" w:rsidP="00913393">
      <w:pPr>
        <w:pStyle w:val="Bullet1"/>
        <w:ind w:left="1418"/>
      </w:pPr>
      <w:r w:rsidRPr="00C13CF6">
        <w:t>Katedra za nerazorna ispitivanja</w:t>
      </w:r>
    </w:p>
    <w:p w14:paraId="3E633D3C" w14:textId="77777777" w:rsidR="00A222E0" w:rsidRPr="00C13CF6" w:rsidRDefault="00A222E0">
      <w:pPr>
        <w:pStyle w:val="ListParagraph"/>
        <w:numPr>
          <w:ilvl w:val="0"/>
          <w:numId w:val="3"/>
        </w:numPr>
      </w:pPr>
      <w:r w:rsidRPr="00C13CF6">
        <w:t>Zavod za robotiku i automatizaciju proizvodnih sustava</w:t>
      </w:r>
    </w:p>
    <w:p w14:paraId="73E0D426" w14:textId="77777777" w:rsidR="00A222E0" w:rsidRPr="00C13CF6" w:rsidRDefault="00A222E0" w:rsidP="00913393">
      <w:pPr>
        <w:pStyle w:val="Bullet1"/>
        <w:ind w:left="1418"/>
      </w:pPr>
      <w:r w:rsidRPr="00C13CF6">
        <w:t>Katedra za strojarsku automatiku</w:t>
      </w:r>
    </w:p>
    <w:p w14:paraId="55C52391" w14:textId="0381D6B8" w:rsidR="00A222E0" w:rsidRDefault="00A222E0" w:rsidP="00913393">
      <w:pPr>
        <w:pStyle w:val="Bullet1"/>
        <w:ind w:left="1418"/>
      </w:pPr>
      <w:r w:rsidRPr="00C13CF6">
        <w:t>Katedra za projektiranje izradbenih i montažnih sustava</w:t>
      </w:r>
    </w:p>
    <w:p w14:paraId="2716FDBA" w14:textId="109B63E7" w:rsidR="00B46804" w:rsidRPr="00C13CF6" w:rsidRDefault="00B46804" w:rsidP="00913393">
      <w:pPr>
        <w:pStyle w:val="Bullet1"/>
        <w:ind w:left="1418"/>
      </w:pPr>
      <w:r w:rsidRPr="00B46804">
        <w:t>Katedra za autonomne sustave I računalnu inteligenciju</w:t>
      </w:r>
    </w:p>
    <w:p w14:paraId="1AC5FBEB" w14:textId="77777777" w:rsidR="00A222E0" w:rsidRPr="00C13CF6" w:rsidRDefault="00A222E0">
      <w:pPr>
        <w:pStyle w:val="ListParagraph"/>
        <w:numPr>
          <w:ilvl w:val="0"/>
          <w:numId w:val="3"/>
        </w:numPr>
      </w:pPr>
      <w:r w:rsidRPr="00C13CF6">
        <w:t>Zavod za materijale</w:t>
      </w:r>
    </w:p>
    <w:p w14:paraId="385E1F3E" w14:textId="77777777" w:rsidR="00A222E0" w:rsidRPr="00C13CF6" w:rsidRDefault="00A222E0" w:rsidP="00913393">
      <w:pPr>
        <w:pStyle w:val="Bullet1"/>
        <w:ind w:left="1418"/>
      </w:pPr>
      <w:r w:rsidRPr="00C13CF6">
        <w:t>Katedra za materijale i tribologiju</w:t>
      </w:r>
    </w:p>
    <w:p w14:paraId="1996E990" w14:textId="77777777" w:rsidR="00A222E0" w:rsidRPr="00C13CF6" w:rsidRDefault="00A222E0" w:rsidP="00913393">
      <w:pPr>
        <w:pStyle w:val="Bullet1"/>
        <w:ind w:left="1418"/>
      </w:pPr>
      <w:r w:rsidRPr="00C13CF6">
        <w:t>Katedra za toplinsku obradbu i inženjerstvo površina</w:t>
      </w:r>
    </w:p>
    <w:p w14:paraId="6499BF57" w14:textId="77777777" w:rsidR="00A222E0" w:rsidRPr="00C13CF6" w:rsidRDefault="00A222E0">
      <w:pPr>
        <w:pStyle w:val="ListParagraph"/>
        <w:numPr>
          <w:ilvl w:val="0"/>
          <w:numId w:val="3"/>
        </w:numPr>
      </w:pPr>
      <w:r w:rsidRPr="00C13CF6">
        <w:t>Zavod za zavarene konstrukcije</w:t>
      </w:r>
    </w:p>
    <w:p w14:paraId="794E4DDC" w14:textId="77777777" w:rsidR="00A222E0" w:rsidRPr="00C13CF6" w:rsidRDefault="00A222E0" w:rsidP="00913393">
      <w:pPr>
        <w:pStyle w:val="Bullet1"/>
        <w:ind w:left="1418"/>
      </w:pPr>
      <w:r w:rsidRPr="00C13CF6">
        <w:t>Katedra za zavarene konstrukcije</w:t>
      </w:r>
    </w:p>
    <w:p w14:paraId="4C94F9A2" w14:textId="77777777" w:rsidR="00A222E0" w:rsidRPr="00C13CF6" w:rsidRDefault="00A222E0" w:rsidP="00913393">
      <w:pPr>
        <w:pStyle w:val="Bullet1"/>
        <w:ind w:left="1418"/>
      </w:pPr>
      <w:r w:rsidRPr="00C13CF6">
        <w:t>Katedra za zaštitu materijala</w:t>
      </w:r>
    </w:p>
    <w:p w14:paraId="7CE3147B" w14:textId="77777777" w:rsidR="00A222E0" w:rsidRPr="00C13CF6" w:rsidRDefault="00A222E0">
      <w:pPr>
        <w:pStyle w:val="ListParagraph"/>
        <w:numPr>
          <w:ilvl w:val="0"/>
          <w:numId w:val="3"/>
        </w:numPr>
      </w:pPr>
      <w:r w:rsidRPr="00C13CF6">
        <w:t>Zavod za tehnologiju</w:t>
      </w:r>
    </w:p>
    <w:p w14:paraId="2E95B00A" w14:textId="77777777" w:rsidR="00A222E0" w:rsidRPr="00C13CF6" w:rsidRDefault="00A222E0" w:rsidP="00913393">
      <w:pPr>
        <w:pStyle w:val="Bullet1"/>
        <w:ind w:left="1418"/>
      </w:pPr>
      <w:r w:rsidRPr="00C13CF6">
        <w:t>Katedra za ljevarstvo</w:t>
      </w:r>
    </w:p>
    <w:p w14:paraId="765BC020" w14:textId="77777777" w:rsidR="00A222E0" w:rsidRPr="00C13CF6" w:rsidRDefault="00A222E0" w:rsidP="00913393">
      <w:pPr>
        <w:pStyle w:val="Bullet1"/>
        <w:ind w:left="1418"/>
      </w:pPr>
      <w:r w:rsidRPr="00C13CF6">
        <w:t>Katedra za oblikovanje deformiranjem</w:t>
      </w:r>
    </w:p>
    <w:p w14:paraId="00D10748" w14:textId="77777777" w:rsidR="00A222E0" w:rsidRPr="00C13CF6" w:rsidRDefault="00A222E0" w:rsidP="00913393">
      <w:pPr>
        <w:pStyle w:val="Bullet1"/>
        <w:ind w:left="1418"/>
      </w:pPr>
      <w:r w:rsidRPr="00C13CF6">
        <w:t>Katedra za alatne strojeve</w:t>
      </w:r>
    </w:p>
    <w:p w14:paraId="04F957ED" w14:textId="70234F8D" w:rsidR="00A222E0" w:rsidRPr="00C13CF6" w:rsidRDefault="00A222E0" w:rsidP="00913393">
      <w:pPr>
        <w:pStyle w:val="Bullet1"/>
        <w:ind w:left="1418"/>
      </w:pPr>
      <w:r w:rsidRPr="00C13CF6">
        <w:t>Katedra za preradu polimera</w:t>
      </w:r>
    </w:p>
    <w:p w14:paraId="07336136" w14:textId="77777777" w:rsidR="00A222E0" w:rsidRPr="00C13CF6" w:rsidRDefault="00A222E0">
      <w:pPr>
        <w:pStyle w:val="ListParagraph"/>
        <w:numPr>
          <w:ilvl w:val="0"/>
          <w:numId w:val="3"/>
        </w:numPr>
      </w:pPr>
      <w:r w:rsidRPr="00C13CF6">
        <w:t>Zavod za zrakoplovno inženjerstvo</w:t>
      </w:r>
    </w:p>
    <w:p w14:paraId="592508D7" w14:textId="77777777" w:rsidR="00A222E0" w:rsidRPr="00C13CF6" w:rsidRDefault="00A222E0" w:rsidP="00913393">
      <w:pPr>
        <w:pStyle w:val="Bullet1"/>
        <w:ind w:left="1418"/>
      </w:pPr>
      <w:r w:rsidRPr="00C13CF6">
        <w:t>Katedra za zrakoplovne konstrukcije</w:t>
      </w:r>
    </w:p>
    <w:p w14:paraId="7CD11118" w14:textId="77777777" w:rsidR="00A222E0" w:rsidRPr="00C13CF6" w:rsidRDefault="00A222E0" w:rsidP="00913393">
      <w:pPr>
        <w:pStyle w:val="Bullet1"/>
        <w:ind w:left="1418"/>
      </w:pPr>
      <w:r w:rsidRPr="00C13CF6">
        <w:t>Katedra za dinamiku letjelica</w:t>
      </w:r>
    </w:p>
    <w:p w14:paraId="10E5649C" w14:textId="77777777" w:rsidR="007B6A8F" w:rsidRPr="00C13CF6" w:rsidRDefault="007B6A8F">
      <w:pPr>
        <w:pStyle w:val="ListParagraph"/>
        <w:numPr>
          <w:ilvl w:val="0"/>
          <w:numId w:val="3"/>
        </w:numPr>
      </w:pPr>
      <w:r w:rsidRPr="00C13CF6">
        <w:t>Zavod za mehaniku fluida</w:t>
      </w:r>
    </w:p>
    <w:p w14:paraId="7472986B" w14:textId="15AFB688" w:rsidR="007B6A8F" w:rsidRPr="00C13CF6" w:rsidRDefault="007B6A8F" w:rsidP="00913393">
      <w:pPr>
        <w:pStyle w:val="Bullet1"/>
        <w:ind w:left="1418" w:hanging="357"/>
      </w:pPr>
      <w:r w:rsidRPr="00C13CF6">
        <w:lastRenderedPageBreak/>
        <w:t>Katedra za računalnu mehaniku fluid</w:t>
      </w:r>
      <w:r w:rsidR="008B4B4F">
        <w:t>a</w:t>
      </w:r>
    </w:p>
    <w:p w14:paraId="7F74C926" w14:textId="14C2137E" w:rsidR="007B6A8F" w:rsidRPr="00C13CF6" w:rsidRDefault="007B6A8F" w:rsidP="00913393">
      <w:pPr>
        <w:pStyle w:val="Bullet1"/>
        <w:ind w:left="1418" w:hanging="357"/>
      </w:pPr>
      <w:r w:rsidRPr="00C13CF6">
        <w:t>Katedra za aerodinamiku okoliša i konstrukcija</w:t>
      </w:r>
    </w:p>
    <w:p w14:paraId="712DFA1F" w14:textId="47BB81F1" w:rsidR="00A222E0" w:rsidRPr="00C13CF6" w:rsidRDefault="00A222E0">
      <w:pPr>
        <w:pStyle w:val="ListParagraph"/>
        <w:numPr>
          <w:ilvl w:val="0"/>
          <w:numId w:val="3"/>
        </w:numPr>
      </w:pPr>
      <w:r w:rsidRPr="00C13CF6">
        <w:t>Katedra za matematiku</w:t>
      </w:r>
    </w:p>
    <w:p w14:paraId="0BE16E1A" w14:textId="77777777" w:rsidR="00A222E0" w:rsidRPr="00C13CF6" w:rsidRDefault="00A222E0">
      <w:pPr>
        <w:pStyle w:val="ListParagraph"/>
        <w:numPr>
          <w:ilvl w:val="0"/>
          <w:numId w:val="3"/>
        </w:numPr>
      </w:pPr>
      <w:r w:rsidRPr="00C13CF6">
        <w:t>Katedra za tjelesnu i zdravstvenu kulturu</w:t>
      </w:r>
    </w:p>
    <w:p w14:paraId="62499237" w14:textId="5D7446E7" w:rsidR="00A222E0" w:rsidRPr="00C13CF6" w:rsidRDefault="00A222E0">
      <w:pPr>
        <w:pStyle w:val="ListParagraph"/>
        <w:numPr>
          <w:ilvl w:val="0"/>
          <w:numId w:val="3"/>
        </w:numPr>
      </w:pPr>
      <w:r w:rsidRPr="00C13CF6">
        <w:t>Katedra za tehničke strane jezike</w:t>
      </w:r>
      <w:r w:rsidR="00CE48F1" w:rsidRPr="00C13CF6">
        <w:t>.</w:t>
      </w:r>
    </w:p>
    <w:p w14:paraId="4ED86BA8" w14:textId="38CCAEC8" w:rsidR="00473D12" w:rsidRPr="00C13CF6" w:rsidRDefault="00473D12" w:rsidP="00C13CF6">
      <w:pPr>
        <w:pStyle w:val="Heading5"/>
      </w:pPr>
    </w:p>
    <w:p w14:paraId="1D10A523" w14:textId="77777777" w:rsidR="003B1390" w:rsidRPr="003B1390" w:rsidRDefault="003B1390" w:rsidP="007003F6">
      <w:pPr>
        <w:pStyle w:val="ListParagraph"/>
        <w:numPr>
          <w:ilvl w:val="0"/>
          <w:numId w:val="38"/>
        </w:numPr>
      </w:pPr>
      <w:r w:rsidRPr="003B1390">
        <w:t>Zavodi i katedre iz područja svoje djelatnosti obavljaju i znanstvenoistraživački i stručni rad te se brinu za usavršavanje znanstvenih i stručnih kadrova.</w:t>
      </w:r>
    </w:p>
    <w:p w14:paraId="45EE4FF4" w14:textId="2DC6DE56" w:rsidR="000D516C" w:rsidRPr="00C13CF6" w:rsidRDefault="000D516C" w:rsidP="007003F6">
      <w:pPr>
        <w:pStyle w:val="Stavak"/>
        <w:numPr>
          <w:ilvl w:val="0"/>
          <w:numId w:val="38"/>
        </w:numPr>
      </w:pPr>
      <w:r w:rsidRPr="00C13CF6">
        <w:t>U sastavu zavoda odnosno katedre djeluju laboratoriji koji izvršavaju odgovarajuće znanstvenoistraživačke, nastavne i stručne zadatke.</w:t>
      </w:r>
      <w:r w:rsidR="00A755BF" w:rsidRPr="00C13CF6">
        <w:t xml:space="preserve"> </w:t>
      </w:r>
      <w:r w:rsidR="00A755BF" w:rsidRPr="00C13CF6">
        <w:fldChar w:fldCharType="begin"/>
      </w:r>
      <w:r w:rsidR="00A755BF" w:rsidRPr="00C13CF6">
        <w:instrText xml:space="preserve"> XE "Laboratorij" </w:instrText>
      </w:r>
      <w:r w:rsidR="00A755BF" w:rsidRPr="00C13CF6">
        <w:fldChar w:fldCharType="end"/>
      </w:r>
    </w:p>
    <w:p w14:paraId="2279BA6B" w14:textId="495C8BE8" w:rsidR="00473D12" w:rsidRPr="00C13CF6" w:rsidRDefault="00473D12" w:rsidP="00C13CF6">
      <w:pPr>
        <w:pStyle w:val="Heading5"/>
      </w:pPr>
    </w:p>
    <w:p w14:paraId="69F6B436" w14:textId="335F0B77" w:rsidR="00AB0EBF" w:rsidRPr="00C13CF6" w:rsidRDefault="000D516C" w:rsidP="007003F6">
      <w:pPr>
        <w:pStyle w:val="Stavak"/>
        <w:numPr>
          <w:ilvl w:val="0"/>
          <w:numId w:val="39"/>
        </w:numPr>
      </w:pPr>
      <w:r w:rsidRPr="00C13CF6">
        <w:t>Djelokrug rada zavoda</w:t>
      </w:r>
      <w:r w:rsidR="00831CB1" w:rsidRPr="00C13CF6">
        <w:t xml:space="preserve"> </w:t>
      </w:r>
      <w:r w:rsidRPr="00C13CF6">
        <w:t>je:</w:t>
      </w:r>
    </w:p>
    <w:p w14:paraId="3F7F2CB8" w14:textId="476116DB" w:rsidR="000D516C" w:rsidRPr="00C13CF6" w:rsidRDefault="000D516C" w:rsidP="007003F6">
      <w:pPr>
        <w:pStyle w:val="ListParagraph"/>
        <w:numPr>
          <w:ilvl w:val="0"/>
          <w:numId w:val="141"/>
        </w:numPr>
      </w:pPr>
      <w:r w:rsidRPr="00C13CF6">
        <w:t>organizacija, praćenje i razvoj nastavne djelatnosti</w:t>
      </w:r>
    </w:p>
    <w:p w14:paraId="041275FE" w14:textId="72B6BD07" w:rsidR="000D516C" w:rsidRPr="00C13CF6" w:rsidRDefault="000D516C" w:rsidP="007003F6">
      <w:pPr>
        <w:pStyle w:val="ListParagraph"/>
        <w:numPr>
          <w:ilvl w:val="0"/>
          <w:numId w:val="140"/>
        </w:numPr>
      </w:pPr>
      <w:r w:rsidRPr="00C13CF6">
        <w:t>praćenje znans</w:t>
      </w:r>
      <w:r w:rsidR="00CE48F1" w:rsidRPr="00C13CF6">
        <w:t>tvenog i stručnog razvoja polja</w:t>
      </w:r>
      <w:r w:rsidRPr="00C13CF6">
        <w:t xml:space="preserve"> te usavršavanje kadrova</w:t>
      </w:r>
    </w:p>
    <w:p w14:paraId="53453131" w14:textId="677E9DD7" w:rsidR="000D516C" w:rsidRPr="00C13CF6" w:rsidRDefault="000D516C" w:rsidP="007003F6">
      <w:pPr>
        <w:pStyle w:val="ListParagraph"/>
        <w:numPr>
          <w:ilvl w:val="0"/>
          <w:numId w:val="140"/>
        </w:numPr>
      </w:pPr>
      <w:r w:rsidRPr="00C13CF6">
        <w:t>predlaganje znanstvenih i stručnih usavršavanja u zemlji i inozemstvu</w:t>
      </w:r>
    </w:p>
    <w:p w14:paraId="207D0D2E" w14:textId="7F7A3B4F" w:rsidR="000D516C" w:rsidRPr="00C13CF6" w:rsidRDefault="000D516C" w:rsidP="007003F6">
      <w:pPr>
        <w:pStyle w:val="ListParagraph"/>
        <w:numPr>
          <w:ilvl w:val="0"/>
          <w:numId w:val="140"/>
        </w:numPr>
      </w:pPr>
      <w:r w:rsidRPr="00C13CF6">
        <w:t>pr</w:t>
      </w:r>
      <w:r w:rsidR="00CE48F1" w:rsidRPr="00C13CF6">
        <w:t>aćenje i analiza rezultata rada</w:t>
      </w:r>
      <w:r w:rsidRPr="00C13CF6">
        <w:t xml:space="preserve"> te poduzimanje mjera za</w:t>
      </w:r>
      <w:r w:rsidR="000915FB" w:rsidRPr="00C13CF6">
        <w:t xml:space="preserve"> njihovo</w:t>
      </w:r>
      <w:r w:rsidRPr="00C13CF6">
        <w:t xml:space="preserve"> poboljšavanje</w:t>
      </w:r>
    </w:p>
    <w:p w14:paraId="786F5228" w14:textId="0F424FB8" w:rsidR="000D516C" w:rsidRPr="00C13CF6" w:rsidRDefault="000D516C" w:rsidP="007003F6">
      <w:pPr>
        <w:pStyle w:val="ListParagraph"/>
        <w:numPr>
          <w:ilvl w:val="0"/>
          <w:numId w:val="140"/>
        </w:numPr>
      </w:pPr>
      <w:r w:rsidRPr="00C13CF6">
        <w:t>davanje prijedloga za ugovaranje poslova iz suradnje s drugim znanstvenoistraživačkim, proizvodnim i stručnim pravnim osobama</w:t>
      </w:r>
    </w:p>
    <w:p w14:paraId="61AFCE6D" w14:textId="7DF90FCB" w:rsidR="000D516C" w:rsidRPr="00C13CF6" w:rsidRDefault="000D516C" w:rsidP="007003F6">
      <w:pPr>
        <w:pStyle w:val="ListParagraph"/>
        <w:numPr>
          <w:ilvl w:val="0"/>
          <w:numId w:val="140"/>
        </w:numPr>
      </w:pPr>
      <w:r w:rsidRPr="00C13CF6">
        <w:t>podnošenje prijedloga o raspodjeli sredstava ostvarenih ugovaranjem nastavnih, znanstvenoistraživačkih i stručnih poslova izvan Fakulteta</w:t>
      </w:r>
    </w:p>
    <w:p w14:paraId="3A21C9E0" w14:textId="02DBE6C7" w:rsidR="00AB0EBF" w:rsidRPr="00C13CF6" w:rsidRDefault="000D516C" w:rsidP="007003F6">
      <w:pPr>
        <w:pStyle w:val="ListParagraph"/>
        <w:numPr>
          <w:ilvl w:val="0"/>
          <w:numId w:val="140"/>
        </w:numPr>
      </w:pPr>
      <w:r w:rsidRPr="00C13CF6">
        <w:t>raspolaganje sredstvima koja su mu prema planu, a u skladu s financijskim planom Fakulteta, dodijeljena za materijalne rashode, uredski materijal, , reprezentaciju, znanstvenu i stručnu literaturu, potrošni materijal, i slično</w:t>
      </w:r>
    </w:p>
    <w:p w14:paraId="7D3A440A" w14:textId="49310F1F" w:rsidR="000D516C" w:rsidRPr="00C13CF6" w:rsidRDefault="000D516C" w:rsidP="007003F6">
      <w:pPr>
        <w:pStyle w:val="ListParagraph"/>
        <w:numPr>
          <w:ilvl w:val="0"/>
          <w:numId w:val="140"/>
        </w:numPr>
      </w:pPr>
      <w:r w:rsidRPr="00C13CF6">
        <w:t>raspravljanje i davanje mišljenja i prijedloga o pitanjima koja mu upute tijela Fakulteta</w:t>
      </w:r>
    </w:p>
    <w:p w14:paraId="587D3FB9" w14:textId="7A1E0641" w:rsidR="002476D4" w:rsidRPr="00C13CF6" w:rsidRDefault="000D516C" w:rsidP="007003F6">
      <w:pPr>
        <w:pStyle w:val="ListParagraph"/>
        <w:numPr>
          <w:ilvl w:val="0"/>
          <w:numId w:val="140"/>
        </w:numPr>
      </w:pPr>
      <w:r w:rsidRPr="00C13CF6">
        <w:t>raspravljanje i poticanje svih oblika suradnje s ostalim ustrojbenim jedinicama Fakulteta u ostvarivanju zajedničkog cilja</w:t>
      </w:r>
    </w:p>
    <w:p w14:paraId="7453B73A" w14:textId="59EA9252" w:rsidR="002476D4" w:rsidRPr="00C13CF6" w:rsidRDefault="002476D4" w:rsidP="007003F6">
      <w:pPr>
        <w:pStyle w:val="ListParagraph"/>
        <w:numPr>
          <w:ilvl w:val="0"/>
          <w:numId w:val="140"/>
        </w:numPr>
      </w:pPr>
      <w:r w:rsidRPr="00C13CF6">
        <w:t>donošenje prijedloga potreba koji se odnosi na potrošni materijal, uredski materijal, , reprezentaciju i znanstvenu i stručnu literaturu, u sklopu proračuna Fakulteta</w:t>
      </w:r>
    </w:p>
    <w:p w14:paraId="3F514093" w14:textId="16FC48E8" w:rsidR="000D516C" w:rsidRPr="00C13CF6" w:rsidRDefault="002476D4" w:rsidP="007003F6">
      <w:pPr>
        <w:pStyle w:val="ListParagraph"/>
        <w:numPr>
          <w:ilvl w:val="0"/>
          <w:numId w:val="140"/>
        </w:numPr>
      </w:pPr>
      <w:r w:rsidRPr="00C13CF6">
        <w:t>donošenje prijedloga plana investicija u sklopu investicijskog plana Fakulteta</w:t>
      </w:r>
    </w:p>
    <w:p w14:paraId="64D1E867" w14:textId="12B96E70" w:rsidR="007B6A8F" w:rsidRPr="00C13CF6" w:rsidRDefault="007B6A8F" w:rsidP="007003F6">
      <w:pPr>
        <w:pStyle w:val="ListParagraph"/>
        <w:numPr>
          <w:ilvl w:val="0"/>
          <w:numId w:val="140"/>
        </w:numPr>
      </w:pPr>
      <w:r w:rsidRPr="00C13CF6">
        <w:t>predlaganje osnivanja, spajanja ili ukidanja laboratorija u sastavu zavoda.</w:t>
      </w:r>
    </w:p>
    <w:p w14:paraId="154A6F2F" w14:textId="67859C15" w:rsidR="00FF1DB6" w:rsidRPr="00C13CF6" w:rsidRDefault="000D516C" w:rsidP="007003F6">
      <w:pPr>
        <w:pStyle w:val="Stavak"/>
        <w:numPr>
          <w:ilvl w:val="0"/>
          <w:numId w:val="39"/>
        </w:numPr>
      </w:pPr>
      <w:r w:rsidRPr="00C13CF6">
        <w:t xml:space="preserve">Djelatnosti iz stavka </w:t>
      </w:r>
      <w:r w:rsidR="00F142F3">
        <w:t>1.</w:t>
      </w:r>
      <w:r w:rsidRPr="00C13CF6">
        <w:t>ovoga članka na pojedinim užim područj</w:t>
      </w:r>
      <w:r w:rsidR="00FF1DB6" w:rsidRPr="00C13CF6">
        <w:t>ima ostvaruju se putem katedri.</w:t>
      </w:r>
    </w:p>
    <w:p w14:paraId="428F8F96" w14:textId="3794FA29" w:rsidR="000915FB" w:rsidRPr="00C13CF6" w:rsidRDefault="000915FB" w:rsidP="00C13CF6">
      <w:pPr>
        <w:pStyle w:val="Heading5"/>
      </w:pPr>
    </w:p>
    <w:p w14:paraId="6D2F9F26" w14:textId="64A2983A" w:rsidR="00AB0EBF" w:rsidRPr="00C13CF6" w:rsidRDefault="000D516C" w:rsidP="007003F6">
      <w:pPr>
        <w:pStyle w:val="Stavak"/>
        <w:numPr>
          <w:ilvl w:val="0"/>
          <w:numId w:val="40"/>
        </w:numPr>
      </w:pPr>
      <w:r w:rsidRPr="00C13CF6">
        <w:t>Djelokrug</w:t>
      </w:r>
      <w:r w:rsidR="00831CB1" w:rsidRPr="00C13CF6">
        <w:t xml:space="preserve"> </w:t>
      </w:r>
      <w:r w:rsidRPr="00C13CF6">
        <w:t>rada katedre izvan zavoda je:</w:t>
      </w:r>
    </w:p>
    <w:p w14:paraId="49975F96" w14:textId="0BC1CD7D" w:rsidR="000D516C" w:rsidRPr="002F7106" w:rsidRDefault="000D516C" w:rsidP="007003F6">
      <w:pPr>
        <w:pStyle w:val="ListParagraph"/>
        <w:numPr>
          <w:ilvl w:val="0"/>
          <w:numId w:val="157"/>
        </w:numPr>
      </w:pPr>
      <w:r w:rsidRPr="002F7106">
        <w:t>nastavna, znanstvenoistraživačka i stručna djelatnost</w:t>
      </w:r>
    </w:p>
    <w:p w14:paraId="4F3AD54F" w14:textId="63E39074" w:rsidR="000D516C" w:rsidRPr="00C13CF6" w:rsidRDefault="000D516C" w:rsidP="002712BD">
      <w:pPr>
        <w:pStyle w:val="ListParagraph"/>
      </w:pPr>
      <w:r w:rsidRPr="00C13CF6">
        <w:t>praćenje znanstvenog i stručnog razvoja te usavršavanje kadrova</w:t>
      </w:r>
    </w:p>
    <w:p w14:paraId="1F160D0B" w14:textId="51AC8531" w:rsidR="000D516C" w:rsidRPr="00C13CF6" w:rsidRDefault="000D516C" w:rsidP="002712BD">
      <w:pPr>
        <w:pStyle w:val="ListParagraph"/>
      </w:pPr>
      <w:r w:rsidRPr="00C13CF6">
        <w:t>izrada prijedloga plana i praćenje znanstvenoistraživačkih i stručnih aktivnosti</w:t>
      </w:r>
    </w:p>
    <w:p w14:paraId="789062C8" w14:textId="627E7A9F" w:rsidR="000D516C" w:rsidRPr="00C13CF6" w:rsidRDefault="000D516C" w:rsidP="002712BD">
      <w:pPr>
        <w:pStyle w:val="ListParagraph"/>
      </w:pPr>
      <w:r w:rsidRPr="00C13CF6">
        <w:t>predlaganje znanstvenih i stručnih usavršavanja u zemlji i inozemstvu</w:t>
      </w:r>
    </w:p>
    <w:p w14:paraId="562A9721" w14:textId="29330D17" w:rsidR="000D516C" w:rsidRPr="00C13CF6" w:rsidRDefault="000D516C" w:rsidP="002712BD">
      <w:pPr>
        <w:pStyle w:val="ListParagraph"/>
      </w:pPr>
      <w:r w:rsidRPr="00C13CF6">
        <w:t>pr</w:t>
      </w:r>
      <w:r w:rsidR="00CE48F1" w:rsidRPr="00C13CF6">
        <w:t>aćenje i analiza rezultata rada</w:t>
      </w:r>
      <w:r w:rsidRPr="00C13CF6">
        <w:t xml:space="preserve"> te poduzimanje mjera za </w:t>
      </w:r>
      <w:r w:rsidR="000915FB" w:rsidRPr="00C13CF6">
        <w:t xml:space="preserve">njihovo </w:t>
      </w:r>
      <w:r w:rsidRPr="00C13CF6">
        <w:t>poboljšavanje</w:t>
      </w:r>
    </w:p>
    <w:p w14:paraId="3AF4AC39" w14:textId="2689F157" w:rsidR="000D516C" w:rsidRPr="00C13CF6" w:rsidRDefault="000D516C" w:rsidP="002712BD">
      <w:pPr>
        <w:pStyle w:val="ListParagraph"/>
      </w:pPr>
      <w:r w:rsidRPr="00C13CF6">
        <w:t>raspolaganje dodijeljenim sredstvima</w:t>
      </w:r>
    </w:p>
    <w:p w14:paraId="577FDB60" w14:textId="14FC631C" w:rsidR="000D516C" w:rsidRPr="00C13CF6" w:rsidRDefault="000D516C" w:rsidP="002712BD">
      <w:pPr>
        <w:pStyle w:val="ListParagraph"/>
      </w:pPr>
      <w:r w:rsidRPr="00C13CF6">
        <w:t>raspravljanje i davanje mišljenja i prijedloga o pitanjima koja joj upute tijela Fakulteta</w:t>
      </w:r>
    </w:p>
    <w:p w14:paraId="5A7680AA" w14:textId="3172EE1B" w:rsidR="002476D4" w:rsidRPr="00C13CF6" w:rsidRDefault="000D516C" w:rsidP="002712BD">
      <w:pPr>
        <w:pStyle w:val="ListParagraph"/>
      </w:pPr>
      <w:r w:rsidRPr="00C13CF6">
        <w:lastRenderedPageBreak/>
        <w:t>raspravljanje i poticanje svih oblika suradnje s ostalim ustrojbenim jedinicama Fakulteta u ostvarivanju z</w:t>
      </w:r>
      <w:r w:rsidR="00473D12" w:rsidRPr="00C13CF6">
        <w:t>ajedničkog cilja</w:t>
      </w:r>
    </w:p>
    <w:p w14:paraId="5F0FD574" w14:textId="397FFEA5" w:rsidR="000D516C" w:rsidRPr="00C13CF6" w:rsidRDefault="002476D4" w:rsidP="002712BD">
      <w:pPr>
        <w:pStyle w:val="ListParagraph"/>
      </w:pPr>
      <w:r w:rsidRPr="00C13CF6">
        <w:t>donošenje prijedloga potreba u pogledu investicija, potrošnog materijala, uredskog materijala, dnevnica, putnih troškova, reprezentacije, znanstvene i stručne literature</w:t>
      </w:r>
      <w:r w:rsidR="00473D12" w:rsidRPr="00C13CF6">
        <w:t>.</w:t>
      </w:r>
    </w:p>
    <w:p w14:paraId="0A307F3F" w14:textId="034311F9" w:rsidR="00473D12" w:rsidRPr="00C13CF6" w:rsidRDefault="00473D12" w:rsidP="00C13CF6">
      <w:pPr>
        <w:pStyle w:val="Heading5"/>
      </w:pPr>
    </w:p>
    <w:p w14:paraId="3138E89C" w14:textId="7948D4A6" w:rsidR="000D516C" w:rsidRPr="005B2776" w:rsidRDefault="000D516C" w:rsidP="007003F6">
      <w:pPr>
        <w:pStyle w:val="Stavak"/>
        <w:numPr>
          <w:ilvl w:val="0"/>
          <w:numId w:val="42"/>
        </w:numPr>
      </w:pPr>
      <w:r w:rsidRPr="005B2776">
        <w:t>Djelokrug rada katedri unutar zavoda i laboratorija utvrđuje se Pravilnikom o ustrojstvu Fakulteta i radnih mjesta Fakulteta</w:t>
      </w:r>
      <w:r w:rsidR="006666EC" w:rsidRPr="005B2776">
        <w:t xml:space="preserve"> strojarstva i brodogradnje</w:t>
      </w:r>
      <w:r w:rsidRPr="005B2776">
        <w:t>.</w:t>
      </w:r>
      <w:r w:rsidR="00D224E2" w:rsidRPr="005B2776">
        <w:t xml:space="preserve"> </w:t>
      </w:r>
      <w:r w:rsidR="00A755BF" w:rsidRPr="005B2776">
        <w:fldChar w:fldCharType="begin"/>
      </w:r>
      <w:r w:rsidR="00A755BF" w:rsidRPr="005B2776">
        <w:instrText xml:space="preserve"> XE "Laboratorij" </w:instrText>
      </w:r>
      <w:r w:rsidR="00A755BF" w:rsidRPr="005B2776">
        <w:fldChar w:fldCharType="end"/>
      </w:r>
      <w:r w:rsidR="006666EC" w:rsidRPr="005B2776">
        <w:t xml:space="preserve"> </w:t>
      </w:r>
      <w:r w:rsidR="006666EC" w:rsidRPr="005B2776">
        <w:fldChar w:fldCharType="begin"/>
      </w:r>
      <w:r w:rsidR="006666EC" w:rsidRPr="005B2776">
        <w:instrText xml:space="preserve"> XE "Pravilnik : Pravilnik o ustrojstvu Fakulteta i radnih mjesta Fakul</w:instrText>
      </w:r>
      <w:r w:rsidR="00F92C59" w:rsidRPr="005B2776">
        <w:instrText>teta strojarstva i brodogradnje</w:instrText>
      </w:r>
      <w:r w:rsidR="006666EC" w:rsidRPr="005B2776">
        <w:instrText xml:space="preserve">" </w:instrText>
      </w:r>
      <w:r w:rsidR="006666EC" w:rsidRPr="005B2776">
        <w:fldChar w:fldCharType="end"/>
      </w:r>
    </w:p>
    <w:p w14:paraId="48DBFD66" w14:textId="7436DB16" w:rsidR="00473D12" w:rsidRPr="00C13CF6" w:rsidRDefault="00473D12" w:rsidP="00C13CF6">
      <w:pPr>
        <w:pStyle w:val="Heading5"/>
      </w:pPr>
    </w:p>
    <w:p w14:paraId="77CB8178" w14:textId="32864F42" w:rsidR="000D516C" w:rsidRPr="005B2776" w:rsidRDefault="000D516C" w:rsidP="007003F6">
      <w:pPr>
        <w:pStyle w:val="Stavak"/>
        <w:numPr>
          <w:ilvl w:val="0"/>
          <w:numId w:val="43"/>
        </w:numPr>
      </w:pPr>
      <w:r w:rsidRPr="005B2776">
        <w:t>U radu zavoda i katedri, osim zaposlenika Fakulteta, mogu sudjelovati nastavnici, znanstvenici i suradnici drugih visokih učilišta, znanstvenoistraživačkih insti</w:t>
      </w:r>
      <w:r w:rsidR="00CE48F1" w:rsidRPr="005B2776">
        <w:t>tuta i gospodarskih institucija</w:t>
      </w:r>
      <w:r w:rsidRPr="005B2776">
        <w:t xml:space="preserve"> te studenti.</w:t>
      </w:r>
    </w:p>
    <w:p w14:paraId="5532E3A9" w14:textId="23470B51" w:rsidR="000D516C" w:rsidRPr="00C13CF6" w:rsidRDefault="000D516C" w:rsidP="007003F6">
      <w:pPr>
        <w:pStyle w:val="Stavak"/>
        <w:numPr>
          <w:ilvl w:val="0"/>
          <w:numId w:val="43"/>
        </w:numPr>
      </w:pPr>
      <w:r w:rsidRPr="00C13CF6">
        <w:t>Zavodi i katedre mogu se povezati radi rješavanja pojedinih zadataka ili radi cjelovitijeg djelovanja na pojedinim područjima od zajedničkog interesa.</w:t>
      </w:r>
    </w:p>
    <w:p w14:paraId="3270D647" w14:textId="7D02EE0D" w:rsidR="002476D4" w:rsidRPr="00C13CF6" w:rsidRDefault="002476D4" w:rsidP="000B2403">
      <w:pPr>
        <w:pStyle w:val="Heading3"/>
      </w:pPr>
      <w:bookmarkStart w:id="122" w:name="_Toc479775013"/>
      <w:bookmarkStart w:id="123" w:name="_Toc479775232"/>
      <w:bookmarkStart w:id="124" w:name="_Toc130999829"/>
      <w:bookmarkStart w:id="125" w:name="_Toc131097014"/>
      <w:bookmarkStart w:id="126" w:name="_Toc133570006"/>
      <w:r w:rsidRPr="00C13CF6">
        <w:t>Knjižnica</w:t>
      </w:r>
      <w:bookmarkEnd w:id="122"/>
      <w:bookmarkEnd w:id="123"/>
      <w:bookmarkEnd w:id="124"/>
      <w:bookmarkEnd w:id="125"/>
      <w:bookmarkEnd w:id="126"/>
    </w:p>
    <w:p w14:paraId="034F4952" w14:textId="02A1B287" w:rsidR="00473D12" w:rsidRPr="00C13CF6" w:rsidRDefault="00473D12" w:rsidP="00C13CF6">
      <w:pPr>
        <w:pStyle w:val="Heading5"/>
      </w:pPr>
    </w:p>
    <w:p w14:paraId="57E844FC" w14:textId="30AE355D" w:rsidR="00FF6A53" w:rsidRPr="00C13CF6" w:rsidRDefault="00FF6A53" w:rsidP="007003F6">
      <w:pPr>
        <w:pStyle w:val="Stavak"/>
        <w:numPr>
          <w:ilvl w:val="0"/>
          <w:numId w:val="44"/>
        </w:numPr>
      </w:pPr>
      <w:r w:rsidRPr="00C13CF6">
        <w:t>Knjižnica je ustrojbena jedinica koja obavlja knjižničnu i informacijsku djelatnost za potrebe nastave te znanstvenog i stručnog rada studenata i zaposlenika Fakulteta.</w:t>
      </w:r>
    </w:p>
    <w:p w14:paraId="04AB5DD4" w14:textId="3BB53283" w:rsidR="00FF6A53" w:rsidRPr="00C13CF6" w:rsidRDefault="00FF6A53" w:rsidP="007003F6">
      <w:pPr>
        <w:pStyle w:val="Stavak"/>
        <w:numPr>
          <w:ilvl w:val="0"/>
          <w:numId w:val="43"/>
        </w:numPr>
      </w:pPr>
      <w:r w:rsidRPr="00C13CF6">
        <w:t>Odredbe o radu Knjižnice Fakulteta i njezino ustrojstvo utvrđuju se Pravilnikom o ustrojstvu</w:t>
      </w:r>
      <w:r w:rsidR="00831CB1" w:rsidRPr="00C13CF6">
        <w:t xml:space="preserve"> </w:t>
      </w:r>
      <w:r w:rsidRPr="00C13CF6">
        <w:t>Fakulteta i radnih mjesta Fakulteta</w:t>
      </w:r>
      <w:r w:rsidR="00CE48F1" w:rsidRPr="00C13CF6">
        <w:t xml:space="preserve"> strojarstva i brodogradnje</w:t>
      </w:r>
      <w:r w:rsidR="006666EC" w:rsidRPr="00C13CF6">
        <w:fldChar w:fldCharType="begin"/>
      </w:r>
      <w:r w:rsidR="006666EC" w:rsidRPr="00C13CF6">
        <w:instrText xml:space="preserve"> XE "Pravilnik : Pravilnik o ustrojstvu Fakulteta i radnih mjesta Fakulteta strojarstva i brodogradnje</w:instrText>
      </w:r>
      <w:r w:rsidR="003F43F1" w:rsidRPr="00C13CF6">
        <w:instrText xml:space="preserve">“ </w:instrText>
      </w:r>
      <w:r w:rsidR="006666EC" w:rsidRPr="00C13CF6">
        <w:fldChar w:fldCharType="end"/>
      </w:r>
      <w:r w:rsidRPr="00C13CF6">
        <w:t xml:space="preserve"> te Pravilnikom o radu Knjižnice</w:t>
      </w:r>
      <w:r w:rsidR="00545649" w:rsidRPr="00C13CF6">
        <w:fldChar w:fldCharType="begin"/>
      </w:r>
      <w:r w:rsidR="00545649" w:rsidRPr="00C13CF6">
        <w:instrText xml:space="preserve"> XE "</w:instrText>
      </w:r>
      <w:r w:rsidR="00D224E2" w:rsidRPr="00C13CF6">
        <w:instrText>Pravilnik</w:instrText>
      </w:r>
      <w:r w:rsidR="00B749C6" w:rsidRPr="00C13CF6">
        <w:instrText xml:space="preserve"> </w:instrText>
      </w:r>
      <w:r w:rsidR="00D224E2" w:rsidRPr="00C13CF6">
        <w:instrText xml:space="preserve">: </w:instrText>
      </w:r>
      <w:r w:rsidR="00545649" w:rsidRPr="00C13CF6">
        <w:instrText>Pravilnik o radu Knjižnice</w:instrText>
      </w:r>
      <w:r w:rsidR="003F43F1" w:rsidRPr="00C13CF6">
        <w:instrText xml:space="preserve">“ </w:instrText>
      </w:r>
      <w:r w:rsidR="00545649" w:rsidRPr="00C13CF6">
        <w:fldChar w:fldCharType="end"/>
      </w:r>
      <w:r w:rsidRPr="00C13CF6">
        <w:t>.</w:t>
      </w:r>
    </w:p>
    <w:p w14:paraId="337876CF" w14:textId="2F72BEB0" w:rsidR="002476D4" w:rsidRPr="00C13CF6" w:rsidRDefault="002476D4" w:rsidP="000B2403">
      <w:pPr>
        <w:pStyle w:val="Heading3"/>
      </w:pPr>
      <w:bookmarkStart w:id="127" w:name="_Toc479775015"/>
      <w:bookmarkStart w:id="128" w:name="_Toc479775233"/>
      <w:bookmarkStart w:id="129" w:name="_Toc130999830"/>
      <w:bookmarkStart w:id="130" w:name="_Toc131097015"/>
      <w:bookmarkStart w:id="131" w:name="_Toc133570007"/>
      <w:bookmarkStart w:id="132" w:name="_Hlk129076408"/>
      <w:r w:rsidRPr="00C13CF6">
        <w:t>Dekanat i tajništvo</w:t>
      </w:r>
      <w:bookmarkEnd w:id="127"/>
      <w:bookmarkEnd w:id="128"/>
      <w:bookmarkEnd w:id="129"/>
      <w:bookmarkEnd w:id="130"/>
      <w:bookmarkEnd w:id="131"/>
    </w:p>
    <w:p w14:paraId="44735EA2" w14:textId="132A7C7F" w:rsidR="00473D12" w:rsidRPr="00C13CF6" w:rsidRDefault="00473D12" w:rsidP="00C13CF6">
      <w:pPr>
        <w:pStyle w:val="Heading5"/>
      </w:pPr>
    </w:p>
    <w:p w14:paraId="501C3CC6" w14:textId="4F8057A8" w:rsidR="000D516C" w:rsidRPr="00C13CF6" w:rsidRDefault="000D516C" w:rsidP="007003F6">
      <w:pPr>
        <w:pStyle w:val="Stavak"/>
        <w:numPr>
          <w:ilvl w:val="0"/>
          <w:numId w:val="45"/>
        </w:numPr>
      </w:pPr>
      <w:r w:rsidRPr="00C13CF6">
        <w:t>Dekanat i tajništvo je ustrojbena jedinica koja obavlja zajedničke stručne, administrativne i opće poslove.</w:t>
      </w:r>
    </w:p>
    <w:p w14:paraId="66546420" w14:textId="426EB155" w:rsidR="000D516C" w:rsidRDefault="000D516C" w:rsidP="007003F6">
      <w:pPr>
        <w:pStyle w:val="Stavak"/>
        <w:numPr>
          <w:ilvl w:val="0"/>
          <w:numId w:val="43"/>
        </w:numPr>
      </w:pPr>
      <w:r w:rsidRPr="00C13CF6">
        <w:t>Dekanat i tajništvo svoju djelatnost obavlja putem svojih službi.</w:t>
      </w:r>
    </w:p>
    <w:p w14:paraId="0F4DB62C" w14:textId="70319C5E" w:rsidR="009E4633" w:rsidRPr="00C13CF6" w:rsidRDefault="009E4633" w:rsidP="000B2403">
      <w:pPr>
        <w:pStyle w:val="Heading3"/>
      </w:pPr>
      <w:bookmarkStart w:id="133" w:name="_Toc130999831"/>
      <w:bookmarkStart w:id="134" w:name="_Toc131097016"/>
      <w:bookmarkStart w:id="135" w:name="_Toc133570008"/>
      <w:bookmarkStart w:id="136" w:name="_Toc479775017"/>
      <w:bookmarkStart w:id="137" w:name="_Toc479775234"/>
      <w:bookmarkEnd w:id="132"/>
      <w:r w:rsidRPr="00C13CF6">
        <w:t>Centar za podršku</w:t>
      </w:r>
      <w:bookmarkEnd w:id="133"/>
      <w:bookmarkEnd w:id="134"/>
      <w:bookmarkEnd w:id="135"/>
    </w:p>
    <w:p w14:paraId="33526CFC" w14:textId="1BE706F0" w:rsidR="009E4633" w:rsidRPr="00C13CF6" w:rsidRDefault="009E4633" w:rsidP="00C13CF6">
      <w:pPr>
        <w:pStyle w:val="Heading5"/>
      </w:pPr>
    </w:p>
    <w:p w14:paraId="7C2BBF75" w14:textId="5C7B6FAB" w:rsidR="009E4633" w:rsidRDefault="009E4633" w:rsidP="007003F6">
      <w:pPr>
        <w:pStyle w:val="Stavak"/>
        <w:numPr>
          <w:ilvl w:val="0"/>
          <w:numId w:val="46"/>
        </w:numPr>
      </w:pPr>
      <w:r w:rsidRPr="00C13CF6">
        <w:t xml:space="preserve">Centar za podršku je ustrojbena jedinica koja </w:t>
      </w:r>
      <w:r w:rsidR="00636AB4" w:rsidRPr="00C13CF6">
        <w:t>kroz operativnu podršku studentima, dekanu i prodekanima, povjerenstvima dekana i Fakultetskog vijeća, službama Fakulteta te znanstvenicima ima za cilj jačanje kapaciteta Fakulteta u području razvoja studentskih karijera, promocije Fakulteta, suradnje s gospodarstvom i inovacija.</w:t>
      </w:r>
    </w:p>
    <w:p w14:paraId="71108226" w14:textId="7E737E3F" w:rsidR="00B46804" w:rsidRDefault="00B46804" w:rsidP="009F2085">
      <w:pPr>
        <w:pStyle w:val="Stavak"/>
        <w:numPr>
          <w:ilvl w:val="0"/>
          <w:numId w:val="0"/>
        </w:numPr>
        <w:jc w:val="center"/>
      </w:pPr>
      <w:r>
        <w:t>Članak 42.</w:t>
      </w:r>
    </w:p>
    <w:p w14:paraId="2667CDBE" w14:textId="0677CCE4" w:rsidR="00B46804" w:rsidRPr="00C13CF6" w:rsidRDefault="00B46804" w:rsidP="007003F6">
      <w:pPr>
        <w:pStyle w:val="Stavak"/>
        <w:numPr>
          <w:ilvl w:val="0"/>
          <w:numId w:val="161"/>
        </w:numPr>
      </w:pPr>
      <w:r w:rsidRPr="00B46804">
        <w:t>Unutarnje ustrojstvo svake ustrojbene jedinice utvrđuje se Pravilnikom o ustrojstvu Fakulteta i radnih mjesta Fakulteta strojarstva i brodogradnje.</w:t>
      </w:r>
    </w:p>
    <w:p w14:paraId="06007969" w14:textId="32D343E1" w:rsidR="009C6A23" w:rsidRPr="00C13CF6" w:rsidRDefault="009C6A23" w:rsidP="000B2403">
      <w:pPr>
        <w:pStyle w:val="Heading3"/>
      </w:pPr>
      <w:bookmarkStart w:id="138" w:name="_Toc130999833"/>
      <w:bookmarkStart w:id="139" w:name="_Toc131097017"/>
      <w:bookmarkStart w:id="140" w:name="_Toc133570009"/>
      <w:r w:rsidRPr="00C13CF6">
        <w:lastRenderedPageBreak/>
        <w:t>Povezivanje visokog obrazovanja, znanosti i prakse</w:t>
      </w:r>
      <w:bookmarkEnd w:id="136"/>
      <w:bookmarkEnd w:id="137"/>
      <w:bookmarkEnd w:id="138"/>
      <w:bookmarkEnd w:id="139"/>
      <w:bookmarkEnd w:id="140"/>
    </w:p>
    <w:p w14:paraId="06AF6DDE" w14:textId="7D5CC2CE" w:rsidR="00473D12" w:rsidRPr="00C13CF6" w:rsidRDefault="00473D12" w:rsidP="00C13CF6">
      <w:pPr>
        <w:pStyle w:val="Heading5"/>
      </w:pPr>
    </w:p>
    <w:p w14:paraId="6EB3FA53" w14:textId="2122E5EE" w:rsidR="000D516C" w:rsidRPr="00C13CF6" w:rsidRDefault="000D516C" w:rsidP="007003F6">
      <w:pPr>
        <w:pStyle w:val="Stavak"/>
        <w:numPr>
          <w:ilvl w:val="0"/>
          <w:numId w:val="47"/>
        </w:numPr>
      </w:pPr>
      <w:r w:rsidRPr="00C13CF6">
        <w:t>Fakultet može osnivati ili suosnivati pravne osobe</w:t>
      </w:r>
      <w:r w:rsidR="00CE48F1" w:rsidRPr="00C13CF6">
        <w:t>,</w:t>
      </w:r>
      <w:r w:rsidRPr="00C13CF6">
        <w:t xml:space="preserve"> odnosno ustrojbene jedinice čijim djelatnostima se povezuju visoko obrazovanje, znanost</w:t>
      </w:r>
      <w:r w:rsidR="00831CB1" w:rsidRPr="00C13CF6">
        <w:t xml:space="preserve"> </w:t>
      </w:r>
      <w:r w:rsidRPr="00C13CF6">
        <w:t>i praksa.</w:t>
      </w:r>
    </w:p>
    <w:p w14:paraId="099742BC" w14:textId="7E7D83FD" w:rsidR="000D516C" w:rsidRPr="00C13CF6" w:rsidRDefault="000D516C" w:rsidP="007003F6">
      <w:pPr>
        <w:pStyle w:val="Stavak"/>
        <w:numPr>
          <w:ilvl w:val="0"/>
          <w:numId w:val="47"/>
        </w:numPr>
      </w:pPr>
      <w:r w:rsidRPr="00C13CF6">
        <w:t>Suglasnost na odluku o osnivanju pravne osobe ili ustrojbene jedinice iz stavka 1. ovoga članka daje Senat Sveučilišta, ako Statutom Sveučilišta ili odlukom Senata Sveučilišta nije određeno da suglasnost daje odgovarajuće vijeće područja.</w:t>
      </w:r>
    </w:p>
    <w:p w14:paraId="6126C8B0" w14:textId="1339152B" w:rsidR="00473D12" w:rsidRPr="00C13CF6" w:rsidRDefault="00473D12" w:rsidP="00C13CF6">
      <w:pPr>
        <w:pStyle w:val="Heading5"/>
      </w:pPr>
    </w:p>
    <w:p w14:paraId="72884CE8" w14:textId="5A74CD1C" w:rsidR="000D516C" w:rsidRPr="00C13CF6" w:rsidRDefault="000D516C" w:rsidP="007003F6">
      <w:pPr>
        <w:pStyle w:val="Stavak"/>
        <w:numPr>
          <w:ilvl w:val="0"/>
          <w:numId w:val="48"/>
        </w:numPr>
      </w:pPr>
      <w:r w:rsidRPr="00C13CF6">
        <w:t>Fakultetsko vijeće</w:t>
      </w:r>
      <w:r w:rsidR="00F812B7" w:rsidRPr="00C13CF6">
        <w:fldChar w:fldCharType="begin"/>
      </w:r>
      <w:r w:rsidR="00F812B7" w:rsidRPr="00C13CF6">
        <w:instrText xml:space="preserve"> XE "Fakultetsko vijeće" </w:instrText>
      </w:r>
      <w:r w:rsidR="00F812B7" w:rsidRPr="00C13CF6">
        <w:fldChar w:fldCharType="end"/>
      </w:r>
      <w:r w:rsidRPr="00C13CF6">
        <w:t xml:space="preserve"> potvrđuje izbor i razrješenje rukovoditelja pravne osobe koje je Fakultet osnivač ili suosnivač.</w:t>
      </w:r>
    </w:p>
    <w:p w14:paraId="71FB65A7" w14:textId="0F33926D" w:rsidR="000D516C" w:rsidRPr="00C13CF6" w:rsidRDefault="000D516C" w:rsidP="007003F6">
      <w:pPr>
        <w:pStyle w:val="Stavak"/>
        <w:numPr>
          <w:ilvl w:val="0"/>
          <w:numId w:val="47"/>
        </w:numPr>
      </w:pPr>
      <w:r w:rsidRPr="00C13CF6">
        <w:t>Rukovoditelj pravne osobe koje</w:t>
      </w:r>
      <w:r w:rsidR="00021B01">
        <w:t>m</w:t>
      </w:r>
      <w:r w:rsidRPr="00C13CF6">
        <w:t xml:space="preserve"> je Fakultet osnivač po svojem je položaju član </w:t>
      </w:r>
      <w:r w:rsidR="007E50BF" w:rsidRPr="00C13CF6">
        <w:t>Fakultetskog vijeća</w:t>
      </w:r>
      <w:r w:rsidRPr="00C13CF6">
        <w:t>.</w:t>
      </w:r>
    </w:p>
    <w:p w14:paraId="54779DCB" w14:textId="4C0B3BED" w:rsidR="000D516C" w:rsidRPr="00C13CF6" w:rsidRDefault="000D516C" w:rsidP="007003F6">
      <w:pPr>
        <w:pStyle w:val="Stavak"/>
        <w:numPr>
          <w:ilvl w:val="0"/>
          <w:numId w:val="47"/>
        </w:numPr>
      </w:pPr>
      <w:r w:rsidRPr="00C13CF6">
        <w:t>Mandat rukovoditelja pravne osobe koje</w:t>
      </w:r>
      <w:r w:rsidR="00021B01">
        <w:t>m</w:t>
      </w:r>
      <w:r w:rsidRPr="00C13CF6">
        <w:t xml:space="preserve"> je Fakultet osnivač traje dvije godine i može se ponoviti više puta.</w:t>
      </w:r>
    </w:p>
    <w:p w14:paraId="5B0FFFD3" w14:textId="77777777" w:rsidR="009C6A23" w:rsidRPr="00C13CF6" w:rsidRDefault="009C6A23" w:rsidP="000B2403">
      <w:pPr>
        <w:pStyle w:val="Heading3"/>
      </w:pPr>
      <w:bookmarkStart w:id="141" w:name="_Toc479775020"/>
      <w:bookmarkStart w:id="142" w:name="_Toc479775235"/>
      <w:bookmarkStart w:id="143" w:name="_Toc130999834"/>
      <w:bookmarkStart w:id="144" w:name="_Toc131097018"/>
      <w:bookmarkStart w:id="145" w:name="_Toc133570010"/>
      <w:r w:rsidRPr="00C13CF6">
        <w:t>Predstojnici zavoda, voditelji katedri i laboratorija</w:t>
      </w:r>
      <w:bookmarkEnd w:id="141"/>
      <w:bookmarkEnd w:id="142"/>
      <w:bookmarkEnd w:id="143"/>
      <w:bookmarkEnd w:id="144"/>
      <w:bookmarkEnd w:id="145"/>
    </w:p>
    <w:p w14:paraId="6D517193" w14:textId="4F5A2CFF" w:rsidR="00473D12" w:rsidRPr="00C13CF6" w:rsidRDefault="00473D12" w:rsidP="00C13CF6">
      <w:pPr>
        <w:pStyle w:val="Heading5"/>
      </w:pPr>
    </w:p>
    <w:p w14:paraId="2F68D662" w14:textId="4DED93C5" w:rsidR="000D516C" w:rsidRPr="00C13CF6" w:rsidRDefault="000D516C" w:rsidP="007003F6">
      <w:pPr>
        <w:pStyle w:val="Stavak"/>
        <w:numPr>
          <w:ilvl w:val="0"/>
          <w:numId w:val="49"/>
        </w:numPr>
      </w:pPr>
      <w:r w:rsidRPr="00C13CF6">
        <w:t>Radom zavoda rukovodi predstojnik zavoda</w:t>
      </w:r>
      <w:r w:rsidR="00F812B7" w:rsidRPr="00C13CF6">
        <w:fldChar w:fldCharType="begin"/>
      </w:r>
      <w:r w:rsidR="00F812B7" w:rsidRPr="00C13CF6">
        <w:instrText xml:space="preserve"> XE "Predstojnik zavoda" </w:instrText>
      </w:r>
      <w:r w:rsidR="00F812B7" w:rsidRPr="00C13CF6">
        <w:fldChar w:fldCharType="end"/>
      </w:r>
      <w:r w:rsidRPr="00C13CF6">
        <w:t xml:space="preserve">, koji se bira iz redova nastavnika </w:t>
      </w:r>
      <w:r w:rsidR="009E4633" w:rsidRPr="00C13CF6">
        <w:t>na znanstveno-nastavnim radnim mjestima</w:t>
      </w:r>
      <w:r w:rsidRPr="00C13CF6">
        <w:t>.</w:t>
      </w:r>
    </w:p>
    <w:p w14:paraId="63F53A2D" w14:textId="252D48ED" w:rsidR="000D516C" w:rsidRPr="00C13CF6" w:rsidRDefault="005B0D43" w:rsidP="007003F6">
      <w:pPr>
        <w:pStyle w:val="Stavak"/>
        <w:numPr>
          <w:ilvl w:val="0"/>
          <w:numId w:val="49"/>
        </w:numPr>
      </w:pPr>
      <w:r w:rsidRPr="00C13CF6">
        <w:t xml:space="preserve">Predstojnika zavoda </w:t>
      </w:r>
      <w:r w:rsidR="000D516C" w:rsidRPr="00C13CF6">
        <w:t>predlaž</w:t>
      </w:r>
      <w:r w:rsidRPr="00C13CF6">
        <w:t xml:space="preserve">u </w:t>
      </w:r>
      <w:r w:rsidR="00606359">
        <w:t xml:space="preserve">i biraju </w:t>
      </w:r>
      <w:r w:rsidRPr="00C13CF6">
        <w:t>svi djelatnici</w:t>
      </w:r>
      <w:r w:rsidR="000D516C" w:rsidRPr="00C13CF6">
        <w:t xml:space="preserve"> zavod</w:t>
      </w:r>
      <w:r w:rsidRPr="00C13CF6">
        <w:t>a</w:t>
      </w:r>
      <w:r w:rsidR="000D516C" w:rsidRPr="00C13CF6">
        <w:t xml:space="preserve"> i uz </w:t>
      </w:r>
      <w:r w:rsidR="002476D4" w:rsidRPr="00C13CF6">
        <w:t>potvrdu</w:t>
      </w:r>
      <w:r w:rsidR="000D516C" w:rsidRPr="00C13CF6">
        <w:t xml:space="preserve"> Fakultetskog vijeća </w:t>
      </w:r>
      <w:r w:rsidR="002476D4" w:rsidRPr="00C13CF6">
        <w:t xml:space="preserve">imenuje </w:t>
      </w:r>
      <w:r w:rsidR="000D516C" w:rsidRPr="00C13CF6">
        <w:t>dekan.</w:t>
      </w:r>
    </w:p>
    <w:p w14:paraId="51C5C29D" w14:textId="6FED13EC" w:rsidR="000D516C" w:rsidRPr="00C13CF6" w:rsidRDefault="000D516C" w:rsidP="007003F6">
      <w:pPr>
        <w:pStyle w:val="Stavak"/>
        <w:numPr>
          <w:ilvl w:val="0"/>
          <w:numId w:val="49"/>
        </w:numPr>
      </w:pPr>
      <w:r w:rsidRPr="00C13CF6">
        <w:t>Mandat predstojnika zavoda traje dvije godine i može se ponoviti više puta.</w:t>
      </w:r>
    </w:p>
    <w:p w14:paraId="2AC7DAF3" w14:textId="5048A12D" w:rsidR="000D516C" w:rsidRPr="00C13CF6" w:rsidRDefault="000D516C" w:rsidP="007003F6">
      <w:pPr>
        <w:pStyle w:val="Stavak"/>
        <w:numPr>
          <w:ilvl w:val="0"/>
          <w:numId w:val="49"/>
        </w:numPr>
      </w:pPr>
      <w:r w:rsidRPr="00C13CF6">
        <w:t>Predstojnika zavoda za njegove odsutnosti zamjenjuje njegov zamjenik, koji se bira po istom postupku kao i predstojnik.</w:t>
      </w:r>
    </w:p>
    <w:p w14:paraId="00D19415" w14:textId="011A1B3E" w:rsidR="00473D12" w:rsidRPr="00C13CF6" w:rsidRDefault="00473D12" w:rsidP="00C13CF6">
      <w:pPr>
        <w:pStyle w:val="Heading5"/>
      </w:pPr>
    </w:p>
    <w:p w14:paraId="6199C8B5" w14:textId="5F0BC1E9" w:rsidR="000D516C" w:rsidRPr="00C13CF6" w:rsidRDefault="000D516C" w:rsidP="007003F6">
      <w:pPr>
        <w:pStyle w:val="Stavak"/>
        <w:numPr>
          <w:ilvl w:val="0"/>
          <w:numId w:val="50"/>
        </w:numPr>
      </w:pPr>
      <w:r w:rsidRPr="00C13CF6">
        <w:t>Predstojnik zavoda može biti razriješen prije isteka mandata na koji je biran.</w:t>
      </w:r>
    </w:p>
    <w:p w14:paraId="63B5AF61" w14:textId="5F083881" w:rsidR="000D516C" w:rsidRPr="00C13CF6" w:rsidRDefault="000D516C" w:rsidP="007003F6">
      <w:pPr>
        <w:pStyle w:val="Stavak"/>
        <w:numPr>
          <w:ilvl w:val="0"/>
          <w:numId w:val="50"/>
        </w:numPr>
      </w:pPr>
      <w:r w:rsidRPr="00C13CF6">
        <w:t>Predstojnik zavoda se razrješuje ako:</w:t>
      </w:r>
    </w:p>
    <w:p w14:paraId="4C15FE18" w14:textId="2E4ADC49" w:rsidR="000D516C" w:rsidRPr="00C13CF6" w:rsidRDefault="000D516C">
      <w:pPr>
        <w:pStyle w:val="ListParagraph"/>
        <w:numPr>
          <w:ilvl w:val="0"/>
          <w:numId w:val="4"/>
        </w:numPr>
      </w:pPr>
      <w:r w:rsidRPr="00C13CF6">
        <w:t>sam zatraži razrješenje</w:t>
      </w:r>
    </w:p>
    <w:p w14:paraId="02C1C11B" w14:textId="08F1AFB2" w:rsidR="000D516C" w:rsidRPr="00C13CF6" w:rsidRDefault="000D516C">
      <w:pPr>
        <w:pStyle w:val="ListParagraph"/>
        <w:numPr>
          <w:ilvl w:val="0"/>
          <w:numId w:val="4"/>
        </w:numPr>
      </w:pPr>
      <w:r w:rsidRPr="00C13CF6">
        <w:t>nastanu razlozi koji dovedu do prestanka radnog odnosa</w:t>
      </w:r>
    </w:p>
    <w:p w14:paraId="5E19C8E0" w14:textId="3AEDE49B" w:rsidR="000D516C" w:rsidRPr="00C13CF6" w:rsidRDefault="000D516C">
      <w:pPr>
        <w:pStyle w:val="ListParagraph"/>
        <w:numPr>
          <w:ilvl w:val="0"/>
          <w:numId w:val="4"/>
        </w:numPr>
      </w:pPr>
      <w:r w:rsidRPr="00C13CF6">
        <w:t>ne postupa po uputama i nalozima dekana ili postupa protivno njima, zanemaruje ili nesavjesno obavlja svoje dužnosti</w:t>
      </w:r>
    </w:p>
    <w:p w14:paraId="1E3C2FB1" w14:textId="77777777" w:rsidR="000D516C" w:rsidRPr="00C13CF6" w:rsidRDefault="000D516C">
      <w:pPr>
        <w:pStyle w:val="ListParagraph"/>
        <w:numPr>
          <w:ilvl w:val="0"/>
          <w:numId w:val="4"/>
        </w:numPr>
      </w:pPr>
      <w:r w:rsidRPr="00C13CF6">
        <w:t>bude izabran za dekana ili prodekana.</w:t>
      </w:r>
    </w:p>
    <w:p w14:paraId="0A2FE4CF" w14:textId="3D952314" w:rsidR="000D516C" w:rsidRPr="00C13CF6" w:rsidRDefault="000D516C" w:rsidP="007003F6">
      <w:pPr>
        <w:pStyle w:val="Stavak"/>
        <w:numPr>
          <w:ilvl w:val="0"/>
          <w:numId w:val="50"/>
        </w:numPr>
      </w:pPr>
      <w:r w:rsidRPr="00C13CF6">
        <w:t xml:space="preserve">Odluku o razrješenju predstojnika zavoda donosi dekan uz </w:t>
      </w:r>
      <w:r w:rsidR="002476D4" w:rsidRPr="00C13CF6">
        <w:t>prethodnu potvrdu</w:t>
      </w:r>
      <w:r w:rsidRPr="00C13CF6">
        <w:t xml:space="preserve"> Fakultetskog vijeća</w:t>
      </w:r>
      <w:r w:rsidR="002476D4" w:rsidRPr="00C13CF6">
        <w:t>, a na prijedlog jedne trećine ukupnog broja zaposlenika zavoda</w:t>
      </w:r>
      <w:r w:rsidRPr="00C13CF6">
        <w:t>.</w:t>
      </w:r>
    </w:p>
    <w:p w14:paraId="165B1528" w14:textId="511547BF" w:rsidR="00473D12" w:rsidRPr="00C13CF6" w:rsidRDefault="00473D12" w:rsidP="00C13CF6">
      <w:pPr>
        <w:pStyle w:val="Heading5"/>
      </w:pPr>
    </w:p>
    <w:p w14:paraId="1520267A" w14:textId="5367D6D7" w:rsidR="000D516C" w:rsidRPr="00C13CF6" w:rsidRDefault="000D516C" w:rsidP="007003F6">
      <w:pPr>
        <w:pStyle w:val="Stavak"/>
        <w:numPr>
          <w:ilvl w:val="0"/>
          <w:numId w:val="51"/>
        </w:numPr>
      </w:pPr>
      <w:r w:rsidRPr="00C13CF6">
        <w:t>Katedrom rukovodi voditelj katedre</w:t>
      </w:r>
      <w:r w:rsidR="00F812B7" w:rsidRPr="00C13CF6">
        <w:fldChar w:fldCharType="begin"/>
      </w:r>
      <w:r w:rsidR="00F812B7" w:rsidRPr="00C13CF6">
        <w:instrText xml:space="preserve"> XE "Voditelj katedre" </w:instrText>
      </w:r>
      <w:r w:rsidR="00F812B7" w:rsidRPr="00C13CF6">
        <w:fldChar w:fldCharType="end"/>
      </w:r>
      <w:r w:rsidRPr="00C13CF6">
        <w:t>, koji sebira iz redova nastavnika.</w:t>
      </w:r>
    </w:p>
    <w:p w14:paraId="0D70C754" w14:textId="3C3F1845" w:rsidR="000D516C" w:rsidRPr="00C13CF6" w:rsidRDefault="000D516C" w:rsidP="007003F6">
      <w:pPr>
        <w:pStyle w:val="Stavak"/>
        <w:numPr>
          <w:ilvl w:val="0"/>
          <w:numId w:val="50"/>
        </w:numPr>
      </w:pPr>
      <w:r w:rsidRPr="00C13CF6">
        <w:t>Voditelja katedre predlaž</w:t>
      </w:r>
      <w:r w:rsidR="00532D51" w:rsidRPr="00C13CF6">
        <w:t>u</w:t>
      </w:r>
      <w:r w:rsidRPr="00C13CF6">
        <w:t xml:space="preserve"> </w:t>
      </w:r>
      <w:r w:rsidR="00575026">
        <w:t xml:space="preserve">i biraju </w:t>
      </w:r>
      <w:r w:rsidR="00532D51" w:rsidRPr="00C13CF6">
        <w:t xml:space="preserve">svi djelatnici </w:t>
      </w:r>
      <w:r w:rsidRPr="00C13CF6">
        <w:t>katedr</w:t>
      </w:r>
      <w:r w:rsidR="00532D51" w:rsidRPr="00C13CF6">
        <w:t>e</w:t>
      </w:r>
      <w:r w:rsidRPr="00C13CF6">
        <w:t>, a postavlja dekan uz prethodno pozitivno mišljenje zavoda i Fakultetskog vijeća.</w:t>
      </w:r>
    </w:p>
    <w:p w14:paraId="7C7EF3A7" w14:textId="6B6236B0" w:rsidR="000D516C" w:rsidRPr="00C13CF6" w:rsidRDefault="000D516C" w:rsidP="007003F6">
      <w:pPr>
        <w:pStyle w:val="Stavak"/>
        <w:numPr>
          <w:ilvl w:val="0"/>
          <w:numId w:val="50"/>
        </w:numPr>
      </w:pPr>
      <w:r w:rsidRPr="00C13CF6">
        <w:t>Mandat voditelja katedre traje dvije godine i može se ponoviti više puta.</w:t>
      </w:r>
    </w:p>
    <w:p w14:paraId="3F474EEC" w14:textId="05CE1396" w:rsidR="00473D12" w:rsidRPr="00C13CF6" w:rsidRDefault="00473D12" w:rsidP="00C13CF6">
      <w:pPr>
        <w:pStyle w:val="Heading5"/>
      </w:pPr>
    </w:p>
    <w:p w14:paraId="2A0889D1" w14:textId="052AA2F5" w:rsidR="000D516C" w:rsidRPr="005B2776" w:rsidRDefault="000D516C" w:rsidP="007003F6">
      <w:pPr>
        <w:pStyle w:val="Stavak"/>
        <w:numPr>
          <w:ilvl w:val="0"/>
          <w:numId w:val="52"/>
        </w:numPr>
      </w:pPr>
      <w:r w:rsidRPr="005B2776">
        <w:t xml:space="preserve">Voditelj katedre može biti razriješen prije isteka mandata na koji je biran, iz razloga </w:t>
      </w:r>
      <w:r w:rsidR="002476D4" w:rsidRPr="005B2776">
        <w:t xml:space="preserve">i na način </w:t>
      </w:r>
      <w:r w:rsidRPr="005B2776">
        <w:t>kao i predstojnik zavoda</w:t>
      </w:r>
      <w:r w:rsidR="00F812B7" w:rsidRPr="005B2776">
        <w:fldChar w:fldCharType="begin"/>
      </w:r>
      <w:r w:rsidR="00F812B7" w:rsidRPr="005B2776">
        <w:instrText xml:space="preserve"> XE "Predstojnik zavoda" </w:instrText>
      </w:r>
      <w:r w:rsidR="00F812B7" w:rsidRPr="005B2776">
        <w:fldChar w:fldCharType="end"/>
      </w:r>
      <w:r w:rsidRPr="005B2776">
        <w:t>.</w:t>
      </w:r>
    </w:p>
    <w:p w14:paraId="282B3025" w14:textId="13AF86D8" w:rsidR="00473D12" w:rsidRPr="00C13CF6" w:rsidRDefault="00473D12" w:rsidP="00C13CF6">
      <w:pPr>
        <w:pStyle w:val="Heading5"/>
      </w:pPr>
    </w:p>
    <w:p w14:paraId="1A042916" w14:textId="799E53F7" w:rsidR="000D516C" w:rsidRPr="00C13CF6" w:rsidRDefault="000D516C" w:rsidP="007003F6">
      <w:pPr>
        <w:pStyle w:val="Stavak"/>
        <w:numPr>
          <w:ilvl w:val="0"/>
          <w:numId w:val="53"/>
        </w:numPr>
      </w:pPr>
      <w:r w:rsidRPr="00C13CF6">
        <w:t>Katedrom izvan zavoda rukovodi voditelj katedre</w:t>
      </w:r>
      <w:r w:rsidR="00F812B7" w:rsidRPr="00C13CF6">
        <w:fldChar w:fldCharType="begin"/>
      </w:r>
      <w:r w:rsidR="00F812B7" w:rsidRPr="00C13CF6">
        <w:instrText xml:space="preserve"> XE "Voditelj katedre" </w:instrText>
      </w:r>
      <w:r w:rsidR="00F812B7" w:rsidRPr="00C13CF6">
        <w:fldChar w:fldCharType="end"/>
      </w:r>
      <w:r w:rsidRPr="00C13CF6">
        <w:t xml:space="preserve">, koji se bira iz redova nastavnika </w:t>
      </w:r>
      <w:r w:rsidR="00A95CCF" w:rsidRPr="00C13CF6">
        <w:t xml:space="preserve">na </w:t>
      </w:r>
      <w:r w:rsidRPr="00C13CF6">
        <w:t xml:space="preserve">znanstveno-nastavnom ili nastavnom </w:t>
      </w:r>
      <w:r w:rsidR="00A95CCF" w:rsidRPr="00C13CF6">
        <w:t>radnom mjestu</w:t>
      </w:r>
      <w:r w:rsidRPr="00C13CF6">
        <w:t>.</w:t>
      </w:r>
    </w:p>
    <w:p w14:paraId="2CA8EAEA" w14:textId="20387912" w:rsidR="000D516C" w:rsidRPr="00C13CF6" w:rsidRDefault="000D516C" w:rsidP="007003F6">
      <w:pPr>
        <w:pStyle w:val="Stavak"/>
        <w:numPr>
          <w:ilvl w:val="0"/>
          <w:numId w:val="52"/>
        </w:numPr>
      </w:pPr>
      <w:r w:rsidRPr="00C13CF6">
        <w:t>Voditel</w:t>
      </w:r>
      <w:r w:rsidR="005B0D43" w:rsidRPr="00C13CF6">
        <w:t>ja katedre izvan zavoda predlažu</w:t>
      </w:r>
      <w:r w:rsidR="00575026">
        <w:t xml:space="preserve"> i biraju</w:t>
      </w:r>
      <w:r w:rsidR="005B0D43" w:rsidRPr="00C13CF6">
        <w:t xml:space="preserve"> svi djelatnici katedre</w:t>
      </w:r>
      <w:r w:rsidRPr="00C13CF6">
        <w:t>, a postavlja dekan uz prethodno pozitivno mišljenje</w:t>
      </w:r>
      <w:r w:rsidR="00831CB1" w:rsidRPr="00C13CF6">
        <w:t xml:space="preserve"> </w:t>
      </w:r>
      <w:r w:rsidRPr="00C13CF6">
        <w:t>Fakultetskog vijeća.</w:t>
      </w:r>
    </w:p>
    <w:p w14:paraId="704C19B0" w14:textId="3F7E1AC0" w:rsidR="000D516C" w:rsidRPr="00C13CF6" w:rsidRDefault="000D516C" w:rsidP="007003F6">
      <w:pPr>
        <w:pStyle w:val="Stavak"/>
        <w:numPr>
          <w:ilvl w:val="0"/>
          <w:numId w:val="52"/>
        </w:numPr>
      </w:pPr>
      <w:r w:rsidRPr="00C13CF6">
        <w:t>Mandat voditelja katedre</w:t>
      </w:r>
      <w:r w:rsidR="00831CB1" w:rsidRPr="00C13CF6">
        <w:t xml:space="preserve"> </w:t>
      </w:r>
      <w:r w:rsidRPr="00C13CF6">
        <w:t>traje dvije godine i može se ponoviti više puta.</w:t>
      </w:r>
    </w:p>
    <w:p w14:paraId="7DA65E45" w14:textId="0FF5DA21" w:rsidR="00473D12" w:rsidRPr="00C13CF6" w:rsidRDefault="00473D12" w:rsidP="00C13CF6">
      <w:pPr>
        <w:pStyle w:val="Heading5"/>
      </w:pPr>
    </w:p>
    <w:p w14:paraId="2FE4B519" w14:textId="0DF0C8E3" w:rsidR="000D516C" w:rsidRPr="00C13CF6" w:rsidRDefault="000D516C" w:rsidP="007003F6">
      <w:pPr>
        <w:pStyle w:val="Stavak"/>
        <w:numPr>
          <w:ilvl w:val="0"/>
          <w:numId w:val="54"/>
        </w:numPr>
      </w:pPr>
      <w:r w:rsidRPr="00C13CF6">
        <w:t>Voditelj katedre izvan zavoda može biti razriješen prije isteka mandata na koji je biran, iz razloga</w:t>
      </w:r>
      <w:r w:rsidR="002476D4" w:rsidRPr="00C13CF6">
        <w:t xml:space="preserve"> i na način</w:t>
      </w:r>
      <w:r w:rsidRPr="00C13CF6">
        <w:t xml:space="preserve"> kao i predstojnik zavoda</w:t>
      </w:r>
      <w:r w:rsidR="00F812B7" w:rsidRPr="00C13CF6">
        <w:fldChar w:fldCharType="begin"/>
      </w:r>
      <w:r w:rsidR="00F812B7" w:rsidRPr="00C13CF6">
        <w:instrText xml:space="preserve"> XE "Predstojnik zavoda" </w:instrText>
      </w:r>
      <w:r w:rsidR="00F812B7" w:rsidRPr="00C13CF6">
        <w:fldChar w:fldCharType="end"/>
      </w:r>
      <w:r w:rsidRPr="00C13CF6">
        <w:t>.</w:t>
      </w:r>
    </w:p>
    <w:p w14:paraId="0A5DA660" w14:textId="61636656" w:rsidR="00473D12" w:rsidRPr="00C13CF6" w:rsidRDefault="00473D12" w:rsidP="00C13CF6">
      <w:pPr>
        <w:pStyle w:val="Heading5"/>
      </w:pPr>
    </w:p>
    <w:p w14:paraId="315C52E4" w14:textId="1FD9A8B9" w:rsidR="000D516C" w:rsidRPr="00C13CF6" w:rsidRDefault="000D516C" w:rsidP="007003F6">
      <w:pPr>
        <w:pStyle w:val="Stavak"/>
        <w:numPr>
          <w:ilvl w:val="0"/>
          <w:numId w:val="55"/>
        </w:numPr>
      </w:pPr>
      <w:r w:rsidRPr="00C13CF6">
        <w:t>Laboratorij</w:t>
      </w:r>
      <w:r w:rsidR="00A755BF" w:rsidRPr="00C13CF6">
        <w:t>em</w:t>
      </w:r>
      <w:r w:rsidR="001C5A38" w:rsidRPr="00C13CF6">
        <w:fldChar w:fldCharType="begin"/>
      </w:r>
      <w:r w:rsidR="001C5A38" w:rsidRPr="00C13CF6">
        <w:instrText xml:space="preserve"> XE "Laboratorij" </w:instrText>
      </w:r>
      <w:r w:rsidR="001C5A38" w:rsidRPr="00C13CF6">
        <w:fldChar w:fldCharType="end"/>
      </w:r>
      <w:r w:rsidRPr="00C13CF6">
        <w:t xml:space="preserve"> rukovodi voditelj laboratorija</w:t>
      </w:r>
      <w:r w:rsidR="00F812B7" w:rsidRPr="00C13CF6">
        <w:fldChar w:fldCharType="begin"/>
      </w:r>
      <w:r w:rsidR="00F812B7" w:rsidRPr="00C13CF6">
        <w:instrText xml:space="preserve"> XE "Voditelj laboratorija" </w:instrText>
      </w:r>
      <w:r w:rsidR="00F812B7" w:rsidRPr="00C13CF6">
        <w:fldChar w:fldCharType="end"/>
      </w:r>
      <w:r w:rsidRPr="00C13CF6">
        <w:t>, koji se bira iz redova nastavnika ili suradnika.</w:t>
      </w:r>
    </w:p>
    <w:p w14:paraId="3DE4B651" w14:textId="76942ABD" w:rsidR="000D516C" w:rsidRPr="00C13CF6" w:rsidRDefault="000D516C" w:rsidP="007003F6">
      <w:pPr>
        <w:pStyle w:val="Stavak"/>
        <w:numPr>
          <w:ilvl w:val="0"/>
          <w:numId w:val="52"/>
        </w:numPr>
      </w:pPr>
      <w:r w:rsidRPr="00C13CF6">
        <w:t>Voditelja laboratorija predlaže katedra ili zavod (za zavodski laboratorij), a postavlja dekan uz</w:t>
      </w:r>
      <w:r w:rsidR="00831CB1" w:rsidRPr="00C13CF6">
        <w:t xml:space="preserve"> </w:t>
      </w:r>
      <w:r w:rsidRPr="00C13CF6">
        <w:t>prethodno pozitivno mišljenje zavoda (za laboratorij u sastavu katedre) i Fakultetskog vijeća.</w:t>
      </w:r>
    </w:p>
    <w:p w14:paraId="0A3311D4" w14:textId="50BA2C3E" w:rsidR="000D516C" w:rsidRPr="00C13CF6" w:rsidRDefault="000D516C" w:rsidP="007003F6">
      <w:pPr>
        <w:pStyle w:val="Stavak"/>
        <w:numPr>
          <w:ilvl w:val="0"/>
          <w:numId w:val="52"/>
        </w:numPr>
      </w:pPr>
      <w:r w:rsidRPr="00C13CF6">
        <w:t>Mandat voditelja</w:t>
      </w:r>
      <w:r w:rsidR="00831CB1" w:rsidRPr="00C13CF6">
        <w:t xml:space="preserve"> </w:t>
      </w:r>
      <w:r w:rsidRPr="00C13CF6">
        <w:t>laboratorija traje dvije godine i može se ponoviti više puta.</w:t>
      </w:r>
    </w:p>
    <w:p w14:paraId="643FA1AB" w14:textId="27CAF097" w:rsidR="000D516C" w:rsidRPr="00C13CF6" w:rsidRDefault="000D516C" w:rsidP="007003F6">
      <w:pPr>
        <w:pStyle w:val="Stavak"/>
        <w:numPr>
          <w:ilvl w:val="0"/>
          <w:numId w:val="52"/>
        </w:numPr>
      </w:pPr>
      <w:r w:rsidRPr="00C13CF6">
        <w:t>Voditelj laboratorija organizira rad laboratorija i njime rukovodi i odgovoran je voditelju katedre, a za laboratorije koji su samo u sastavu zavoda predstojniku zavoda.</w:t>
      </w:r>
    </w:p>
    <w:p w14:paraId="0BA26296" w14:textId="28262BA3" w:rsidR="009C0CBA" w:rsidRPr="00C13CF6" w:rsidRDefault="009C0CBA" w:rsidP="00C13CF6">
      <w:pPr>
        <w:pStyle w:val="Heading5"/>
      </w:pPr>
    </w:p>
    <w:p w14:paraId="313527DA" w14:textId="10BAFCE4" w:rsidR="009C0CBA" w:rsidRPr="00C13CF6" w:rsidRDefault="009C0CBA" w:rsidP="007003F6">
      <w:pPr>
        <w:pStyle w:val="Stavak"/>
        <w:numPr>
          <w:ilvl w:val="0"/>
          <w:numId w:val="56"/>
        </w:numPr>
      </w:pPr>
      <w:r w:rsidRPr="00C13CF6">
        <w:t>U poslovima vezanim uz državni etalon</w:t>
      </w:r>
      <w:r w:rsidRPr="00C13CF6">
        <w:fldChar w:fldCharType="begin"/>
      </w:r>
      <w:r w:rsidRPr="00C13CF6">
        <w:instrText xml:space="preserve"> XE "Državni etalon" </w:instrText>
      </w:r>
      <w:r w:rsidRPr="00C13CF6">
        <w:fldChar w:fldCharType="end"/>
      </w:r>
      <w:r w:rsidRPr="00C13CF6">
        <w:t xml:space="preserve"> voditelj laboratorija</w:t>
      </w:r>
      <w:r w:rsidRPr="00C13CF6">
        <w:fldChar w:fldCharType="begin"/>
      </w:r>
      <w:r w:rsidRPr="00C13CF6">
        <w:instrText xml:space="preserve"> XE "Voditelj laboratorija" </w:instrText>
      </w:r>
      <w:r w:rsidRPr="00C13CF6">
        <w:fldChar w:fldCharType="end"/>
      </w:r>
      <w:r w:rsidRPr="00C13CF6">
        <w:t xml:space="preserve"> odgovoran je neposredno dekanu.</w:t>
      </w:r>
    </w:p>
    <w:p w14:paraId="1A5341FB" w14:textId="2BDE4544" w:rsidR="00473D12" w:rsidRPr="00C13CF6" w:rsidRDefault="00473D12" w:rsidP="00C13CF6">
      <w:pPr>
        <w:pStyle w:val="Heading5"/>
      </w:pPr>
    </w:p>
    <w:p w14:paraId="009AF491" w14:textId="12F0C72F" w:rsidR="000D516C" w:rsidRPr="00C13CF6" w:rsidRDefault="000D516C" w:rsidP="007003F6">
      <w:pPr>
        <w:pStyle w:val="Stavak"/>
        <w:numPr>
          <w:ilvl w:val="0"/>
          <w:numId w:val="57"/>
        </w:numPr>
      </w:pPr>
      <w:r w:rsidRPr="00C13CF6">
        <w:t>Voditelj laboratorija</w:t>
      </w:r>
      <w:r w:rsidR="00A755BF" w:rsidRPr="00C13CF6">
        <w:fldChar w:fldCharType="begin"/>
      </w:r>
      <w:r w:rsidR="00A755BF" w:rsidRPr="00C13CF6">
        <w:instrText xml:space="preserve"> XE "Voditelj laboratorija" </w:instrText>
      </w:r>
      <w:r w:rsidR="00A755BF" w:rsidRPr="00C13CF6">
        <w:fldChar w:fldCharType="end"/>
      </w:r>
      <w:r w:rsidRPr="00C13CF6">
        <w:t xml:space="preserve"> može biti razriješen prije isteka mandata na koji je biran, iz razloga </w:t>
      </w:r>
      <w:r w:rsidR="002476D4" w:rsidRPr="00C13CF6">
        <w:t xml:space="preserve">i na način </w:t>
      </w:r>
      <w:r w:rsidRPr="00C13CF6">
        <w:t>kao i predstojnik zavoda</w:t>
      </w:r>
      <w:r w:rsidR="00F812B7" w:rsidRPr="00C13CF6">
        <w:fldChar w:fldCharType="begin"/>
      </w:r>
      <w:r w:rsidR="00F812B7" w:rsidRPr="00C13CF6">
        <w:instrText xml:space="preserve"> XE "Predstojnik zavoda" </w:instrText>
      </w:r>
      <w:r w:rsidR="00F812B7" w:rsidRPr="00C13CF6">
        <w:fldChar w:fldCharType="end"/>
      </w:r>
      <w:r w:rsidRPr="00C13CF6">
        <w:t>.</w:t>
      </w:r>
    </w:p>
    <w:p w14:paraId="197C71F8" w14:textId="60A059EF" w:rsidR="00473D12" w:rsidRPr="00C13CF6" w:rsidRDefault="00473D12" w:rsidP="00C13CF6">
      <w:pPr>
        <w:pStyle w:val="Heading5"/>
      </w:pPr>
    </w:p>
    <w:p w14:paraId="40A93A12" w14:textId="3148CA00" w:rsidR="000D516C" w:rsidRPr="00C13CF6" w:rsidRDefault="000D516C" w:rsidP="007003F6">
      <w:pPr>
        <w:pStyle w:val="Stavak"/>
        <w:numPr>
          <w:ilvl w:val="0"/>
          <w:numId w:val="58"/>
        </w:numPr>
      </w:pPr>
      <w:r w:rsidRPr="00C13CF6">
        <w:t xml:space="preserve">Voditelje pojedinih službi u okviru Dekanata i tajništva </w:t>
      </w:r>
      <w:r w:rsidR="002476D4" w:rsidRPr="00C13CF6">
        <w:t xml:space="preserve">imenuje </w:t>
      </w:r>
      <w:r w:rsidRPr="00C13CF6">
        <w:t>dekan na prijedlog tajnika Fakulteta.</w:t>
      </w:r>
    </w:p>
    <w:p w14:paraId="37258A73" w14:textId="40D6F4E6" w:rsidR="000D516C" w:rsidRPr="00C13CF6" w:rsidRDefault="000D516C" w:rsidP="007003F6">
      <w:pPr>
        <w:pStyle w:val="Stavak"/>
        <w:numPr>
          <w:ilvl w:val="0"/>
          <w:numId w:val="58"/>
        </w:numPr>
      </w:pPr>
      <w:r w:rsidRPr="00C13CF6">
        <w:t>Za svoj rad voditelji službi odgovorni su tajniku Fakulteta.</w:t>
      </w:r>
    </w:p>
    <w:p w14:paraId="69B7268E" w14:textId="7E84F9C9" w:rsidR="003466BD" w:rsidRPr="00C13CF6" w:rsidRDefault="00167A64" w:rsidP="009F2085">
      <w:pPr>
        <w:pStyle w:val="Heading1"/>
      </w:pPr>
      <w:bookmarkStart w:id="146" w:name="_Toc130999835"/>
      <w:bookmarkStart w:id="147" w:name="_Toc131097019"/>
      <w:bookmarkStart w:id="148" w:name="_Toc133570011"/>
      <w:r w:rsidRPr="00C13CF6">
        <w:t>STUDENTI</w:t>
      </w:r>
      <w:bookmarkEnd w:id="146"/>
      <w:bookmarkEnd w:id="147"/>
      <w:bookmarkEnd w:id="148"/>
    </w:p>
    <w:p w14:paraId="324F0335" w14:textId="77777777" w:rsidR="003466BD" w:rsidRPr="00C13CF6" w:rsidRDefault="003466BD" w:rsidP="000B2403">
      <w:pPr>
        <w:pStyle w:val="Heading3"/>
      </w:pPr>
      <w:bookmarkStart w:id="149" w:name="_Toc130999836"/>
      <w:bookmarkStart w:id="150" w:name="_Toc131097020"/>
      <w:bookmarkStart w:id="151" w:name="_Toc133570012"/>
      <w:r w:rsidRPr="00C13CF6">
        <w:t>Ostvarivanje statusa studenta</w:t>
      </w:r>
      <w:bookmarkEnd w:id="149"/>
      <w:bookmarkEnd w:id="150"/>
      <w:bookmarkEnd w:id="151"/>
    </w:p>
    <w:p w14:paraId="1C3AD821" w14:textId="21482DB1" w:rsidR="003466BD" w:rsidRPr="00C13CF6" w:rsidRDefault="003466BD" w:rsidP="00C13CF6">
      <w:pPr>
        <w:pStyle w:val="Heading5"/>
      </w:pPr>
    </w:p>
    <w:p w14:paraId="18823598" w14:textId="77777777" w:rsidR="003466BD" w:rsidRPr="00C13CF6" w:rsidRDefault="003466BD" w:rsidP="00A76410">
      <w:pPr>
        <w:pStyle w:val="Komentarutekstu"/>
      </w:pPr>
      <w:r w:rsidRPr="00C13CF6">
        <w:t>čl.51. SS</w:t>
      </w:r>
    </w:p>
    <w:p w14:paraId="564EC642" w14:textId="01108CDB" w:rsidR="003466BD" w:rsidRPr="00C13CF6" w:rsidRDefault="003466BD" w:rsidP="007003F6">
      <w:pPr>
        <w:pStyle w:val="Stavak"/>
        <w:numPr>
          <w:ilvl w:val="0"/>
          <w:numId w:val="59"/>
        </w:numPr>
      </w:pPr>
      <w:r w:rsidRPr="00C13CF6">
        <w:t>Student je osoba upisana na jedan od studija na Fakultetu.</w:t>
      </w:r>
    </w:p>
    <w:p w14:paraId="2718BB1A" w14:textId="5A5F50F1" w:rsidR="003466BD" w:rsidRPr="00E26D1E" w:rsidRDefault="003466BD" w:rsidP="007003F6">
      <w:pPr>
        <w:pStyle w:val="Stavak"/>
        <w:numPr>
          <w:ilvl w:val="0"/>
          <w:numId w:val="58"/>
        </w:numPr>
      </w:pPr>
      <w:r w:rsidRPr="00C13CF6">
        <w:lastRenderedPageBreak/>
        <w:t>Status studenta</w:t>
      </w:r>
      <w:r w:rsidRPr="00C13CF6">
        <w:fldChar w:fldCharType="begin"/>
      </w:r>
      <w:r w:rsidRPr="00C13CF6">
        <w:instrText xml:space="preserve"> XE "Status studenta" </w:instrText>
      </w:r>
      <w:r w:rsidRPr="00C13CF6">
        <w:fldChar w:fldCharType="end"/>
      </w:r>
      <w:r w:rsidRPr="00C13CF6">
        <w:t xml:space="preserve"> stječe se upisom na fakultet, a dokazuje se ispravom, čiji</w:t>
      </w:r>
      <w:r w:rsidRPr="00E26D1E">
        <w:t xml:space="preserve"> oblik i sadržaj utvrđuje nadležni ministar pravilnikom.</w:t>
      </w:r>
    </w:p>
    <w:p w14:paraId="7ACEA836" w14:textId="33615E3F" w:rsidR="003466BD" w:rsidRPr="00C13CF6" w:rsidRDefault="003466BD" w:rsidP="007003F6">
      <w:pPr>
        <w:pStyle w:val="Stavak"/>
        <w:numPr>
          <w:ilvl w:val="0"/>
          <w:numId w:val="58"/>
        </w:numPr>
      </w:pPr>
      <w:r w:rsidRPr="00E26D1E">
        <w:t>Status studenta uređen je Pravilnicima o prijediplomskih i diplomskim studijima, Pravilnikom o doktorskom te Pravilnikom o specijalističkom studiju.</w:t>
      </w:r>
    </w:p>
    <w:p w14:paraId="651822AA" w14:textId="77777777" w:rsidR="003466BD" w:rsidRPr="00C13CF6" w:rsidRDefault="003466BD" w:rsidP="00A76410">
      <w:pPr>
        <w:pStyle w:val="Komentarutekstu"/>
      </w:pPr>
      <w:r w:rsidRPr="00C13CF6">
        <w:t>čl. 52. SS</w:t>
      </w:r>
    </w:p>
    <w:p w14:paraId="69F6C81F" w14:textId="77777777" w:rsidR="003466BD" w:rsidRPr="00C13CF6" w:rsidRDefault="003466BD" w:rsidP="00A76410">
      <w:pPr>
        <w:pStyle w:val="Komentarutekstu"/>
      </w:pPr>
      <w:r w:rsidRPr="00C13CF6">
        <w:t>Nedostaje članak s temom Nastavak studija nakon prekida</w:t>
      </w:r>
    </w:p>
    <w:p w14:paraId="3B682A79" w14:textId="77777777" w:rsidR="003466BD" w:rsidRPr="00C13CF6" w:rsidRDefault="003466BD" w:rsidP="000B2403">
      <w:pPr>
        <w:pStyle w:val="Heading3"/>
      </w:pPr>
      <w:bookmarkStart w:id="152" w:name="_Toc130999837"/>
      <w:bookmarkStart w:id="153" w:name="_Toc131097021"/>
      <w:bookmarkStart w:id="154" w:name="_Toc133570013"/>
      <w:r w:rsidRPr="00C13CF6">
        <w:t>Stegovna odgovornost studenta</w:t>
      </w:r>
      <w:bookmarkEnd w:id="152"/>
      <w:bookmarkEnd w:id="153"/>
      <w:bookmarkEnd w:id="154"/>
      <w:r w:rsidRPr="00C13CF6">
        <w:fldChar w:fldCharType="begin"/>
      </w:r>
      <w:r w:rsidRPr="00C13CF6">
        <w:instrText xml:space="preserve"> XE "Stegovna odgovornost studenta" </w:instrText>
      </w:r>
      <w:r w:rsidRPr="00C13CF6">
        <w:fldChar w:fldCharType="end"/>
      </w:r>
    </w:p>
    <w:p w14:paraId="26323C4D" w14:textId="51BC4AF9" w:rsidR="003466BD" w:rsidRPr="00C13CF6" w:rsidRDefault="003466BD" w:rsidP="00C13CF6">
      <w:pPr>
        <w:pStyle w:val="Heading5"/>
      </w:pPr>
    </w:p>
    <w:p w14:paraId="70400F5D" w14:textId="77777777" w:rsidR="003466BD" w:rsidRPr="00C13CF6" w:rsidRDefault="003466BD" w:rsidP="00A76410">
      <w:pPr>
        <w:pStyle w:val="Komentarutekstu"/>
      </w:pPr>
      <w:r w:rsidRPr="00C13CF6">
        <w:t>čl.59. SS</w:t>
      </w:r>
    </w:p>
    <w:p w14:paraId="649A683B" w14:textId="7FE29A2A" w:rsidR="003466BD" w:rsidRPr="00C13CF6" w:rsidRDefault="003466BD" w:rsidP="007003F6">
      <w:pPr>
        <w:pStyle w:val="Stavak"/>
        <w:numPr>
          <w:ilvl w:val="0"/>
          <w:numId w:val="60"/>
        </w:numPr>
      </w:pPr>
      <w:r w:rsidRPr="00C13CF6">
        <w:t>Stegovna odgovornost studenata, posebice stegovna djela, stegovni postupak i stegovne</w:t>
      </w:r>
      <w:r w:rsidR="00103609" w:rsidRPr="00C13CF6">
        <w:t xml:space="preserve"> mjere</w:t>
      </w:r>
      <w:r w:rsidRPr="00C13CF6">
        <w:t xml:space="preserve"> propisuju se Pravilnikom o stegovnoj odgovornosti studenata Fakulteta</w:t>
      </w:r>
      <w:r w:rsidRPr="00C13CF6">
        <w:fldChar w:fldCharType="begin"/>
      </w:r>
      <w:r w:rsidRPr="00C13CF6">
        <w:instrText xml:space="preserve"> XE "Pravilnik : Pravilnik o stegovnoj odgovornosti studenata“ </w:instrText>
      </w:r>
      <w:r w:rsidRPr="00C13CF6">
        <w:fldChar w:fldCharType="end"/>
      </w:r>
      <w:r w:rsidRPr="00C13CF6">
        <w:t>.</w:t>
      </w:r>
    </w:p>
    <w:p w14:paraId="129D8C9B" w14:textId="684A3056" w:rsidR="003466BD" w:rsidRPr="00C13CF6" w:rsidRDefault="003466BD" w:rsidP="00A76410"/>
    <w:p w14:paraId="4127E2BC" w14:textId="4852ED75" w:rsidR="003466BD" w:rsidRPr="00C13CF6" w:rsidRDefault="003466BD" w:rsidP="000B2403">
      <w:pPr>
        <w:pStyle w:val="Heading3"/>
      </w:pPr>
      <w:bookmarkStart w:id="155" w:name="_Toc130999838"/>
      <w:bookmarkStart w:id="156" w:name="_Toc131097022"/>
      <w:bookmarkStart w:id="157" w:name="_Toc133570014"/>
      <w:r w:rsidRPr="00C13CF6">
        <w:t>Prava i obveze studenta</w:t>
      </w:r>
      <w:bookmarkEnd w:id="155"/>
      <w:bookmarkEnd w:id="156"/>
      <w:bookmarkEnd w:id="157"/>
    </w:p>
    <w:p w14:paraId="32322AA1" w14:textId="1FAF5951" w:rsidR="003466BD" w:rsidRPr="00C13CF6" w:rsidRDefault="003466BD" w:rsidP="00C13CF6">
      <w:pPr>
        <w:pStyle w:val="Heading5"/>
      </w:pPr>
    </w:p>
    <w:p w14:paraId="499A1E48" w14:textId="76BC9920" w:rsidR="003466BD" w:rsidRPr="00AF2B31" w:rsidRDefault="003466BD" w:rsidP="007003F6">
      <w:pPr>
        <w:pStyle w:val="Stavak"/>
        <w:numPr>
          <w:ilvl w:val="0"/>
          <w:numId w:val="61"/>
        </w:numPr>
        <w:rPr>
          <w:rFonts w:eastAsia="Arial"/>
        </w:rPr>
      </w:pPr>
      <w:r w:rsidRPr="00AF2B31">
        <w:rPr>
          <w:rFonts w:eastAsia="Arial"/>
        </w:rPr>
        <w:t xml:space="preserve">Student ima pravo na: </w:t>
      </w:r>
    </w:p>
    <w:p w14:paraId="3888880C" w14:textId="77777777" w:rsidR="003466BD" w:rsidRPr="00B23947" w:rsidRDefault="003466BD" w:rsidP="007003F6">
      <w:pPr>
        <w:pStyle w:val="ListParagraph"/>
        <w:numPr>
          <w:ilvl w:val="0"/>
          <w:numId w:val="144"/>
        </w:numPr>
        <w:rPr>
          <w:rFonts w:eastAsia="Calibri"/>
        </w:rPr>
      </w:pPr>
      <w:r w:rsidRPr="00C13CF6">
        <w:t>studiranje u skladu s izvedbenim planom studija</w:t>
      </w:r>
    </w:p>
    <w:p w14:paraId="68D810AB" w14:textId="77777777" w:rsidR="003466BD" w:rsidRPr="00DE1070" w:rsidRDefault="003466BD" w:rsidP="00DF1B10">
      <w:pPr>
        <w:pStyle w:val="ListParagraph"/>
        <w:rPr>
          <w:rFonts w:eastAsia="Arial"/>
        </w:rPr>
      </w:pPr>
      <w:r w:rsidRPr="00DE1070">
        <w:rPr>
          <w:rFonts w:eastAsia="Arial"/>
        </w:rPr>
        <w:t>kvalitetan studij i obrazovni proces</w:t>
      </w:r>
    </w:p>
    <w:p w14:paraId="440467EE" w14:textId="77777777" w:rsidR="003466BD" w:rsidRPr="00C13CF6" w:rsidRDefault="003466BD" w:rsidP="00DF1B10">
      <w:pPr>
        <w:pStyle w:val="ListParagraph"/>
        <w:rPr>
          <w:rFonts w:eastAsia="Arial"/>
        </w:rPr>
      </w:pPr>
      <w:r w:rsidRPr="00C13CF6">
        <w:rPr>
          <w:rFonts w:eastAsia="Arial"/>
        </w:rPr>
        <w:t>sudjelovanje u vrednovanju kvalitete nastave i nastavnika najmanje jednom godišnje</w:t>
      </w:r>
    </w:p>
    <w:p w14:paraId="7814004E" w14:textId="77777777" w:rsidR="003466BD" w:rsidRPr="00DE1070" w:rsidRDefault="003466BD" w:rsidP="00DF1B10">
      <w:pPr>
        <w:pStyle w:val="ListParagraph"/>
        <w:rPr>
          <w:rFonts w:eastAsia="Arial"/>
        </w:rPr>
      </w:pPr>
      <w:r w:rsidRPr="00DE1070">
        <w:rPr>
          <w:rFonts w:eastAsia="Arial"/>
        </w:rPr>
        <w:t>sudjelovanje u znanstvenom odnosno umjetničkom i stručnom radu</w:t>
      </w:r>
    </w:p>
    <w:p w14:paraId="325CB14A" w14:textId="77777777" w:rsidR="003466BD" w:rsidRPr="00DE1070" w:rsidRDefault="003466BD" w:rsidP="00DF1B10">
      <w:pPr>
        <w:pStyle w:val="ListParagraph"/>
        <w:rPr>
          <w:rFonts w:eastAsia="Arial"/>
        </w:rPr>
      </w:pPr>
      <w:r w:rsidRPr="00DE1070">
        <w:rPr>
          <w:rFonts w:eastAsia="Arial"/>
        </w:rPr>
        <w:t>završetak studija u roku kraćem od propisanoga u skladu s utvrđenim kriterijima</w:t>
      </w:r>
    </w:p>
    <w:p w14:paraId="290A2E97" w14:textId="77777777" w:rsidR="003466BD" w:rsidRPr="00DE1070" w:rsidRDefault="003466BD" w:rsidP="00DF1B10">
      <w:pPr>
        <w:pStyle w:val="ListParagraph"/>
        <w:rPr>
          <w:rFonts w:eastAsia="Arial"/>
        </w:rPr>
      </w:pPr>
      <w:r w:rsidRPr="00DE1070">
        <w:rPr>
          <w:rFonts w:eastAsia="Arial"/>
        </w:rPr>
        <w:t>ponavljanje svake studijske godine jednom za studente u redovitom statusu</w:t>
      </w:r>
    </w:p>
    <w:p w14:paraId="06AA0E02" w14:textId="77777777" w:rsidR="003466BD" w:rsidRPr="00DE1070" w:rsidRDefault="003466BD" w:rsidP="00DF1B10">
      <w:pPr>
        <w:pStyle w:val="ListParagraph"/>
        <w:rPr>
          <w:rFonts w:eastAsia="Arial"/>
        </w:rPr>
      </w:pPr>
      <w:r w:rsidRPr="00DE1070">
        <w:rPr>
          <w:rFonts w:eastAsia="Arial"/>
        </w:rPr>
        <w:t>završiti studij prema upisanom studijskom programu u skladu s utvrđenim kriterijima</w:t>
      </w:r>
    </w:p>
    <w:p w14:paraId="44E80A37" w14:textId="2EC0EA3F" w:rsidR="003466BD" w:rsidRPr="00DE1070" w:rsidRDefault="003466BD" w:rsidP="00DF1B10">
      <w:pPr>
        <w:pStyle w:val="ListParagraph"/>
        <w:rPr>
          <w:rFonts w:eastAsia="Arial"/>
        </w:rPr>
      </w:pPr>
      <w:r w:rsidRPr="00DE1070">
        <w:rPr>
          <w:rFonts w:eastAsia="Arial"/>
        </w:rPr>
        <w:t>besplatn</w:t>
      </w:r>
      <w:r w:rsidR="00F472AA">
        <w:rPr>
          <w:rFonts w:eastAsia="Arial"/>
        </w:rPr>
        <w:t>a primjena</w:t>
      </w:r>
      <w:r w:rsidRPr="00DE1070">
        <w:rPr>
          <w:rFonts w:eastAsia="Arial"/>
        </w:rPr>
        <w:t xml:space="preserve"> knjižničn</w:t>
      </w:r>
      <w:r w:rsidR="00183A50">
        <w:rPr>
          <w:rFonts w:eastAsia="Arial"/>
        </w:rPr>
        <w:t>e građe</w:t>
      </w:r>
      <w:r w:rsidRPr="00DE1070">
        <w:rPr>
          <w:rFonts w:eastAsia="Arial"/>
        </w:rPr>
        <w:t xml:space="preserve">, znanstvenih odnosno umjetničkih i stručnih izvora </w:t>
      </w:r>
      <w:r w:rsidR="00183A50">
        <w:rPr>
          <w:rFonts w:eastAsia="Arial"/>
        </w:rPr>
        <w:t xml:space="preserve">informacija </w:t>
      </w:r>
      <w:r w:rsidRPr="00DE1070">
        <w:rPr>
          <w:rFonts w:eastAsia="Arial"/>
        </w:rPr>
        <w:t>te prostornih i istraživačkih kapaciteta</w:t>
      </w:r>
    </w:p>
    <w:p w14:paraId="14DCAF42" w14:textId="77777777" w:rsidR="003466BD" w:rsidRPr="00DE1070" w:rsidRDefault="003466BD" w:rsidP="00DF1B10">
      <w:pPr>
        <w:pStyle w:val="ListParagraph"/>
        <w:rPr>
          <w:rFonts w:eastAsia="Arial"/>
        </w:rPr>
      </w:pPr>
      <w:r w:rsidRPr="00DE1070">
        <w:rPr>
          <w:rFonts w:eastAsia="Arial"/>
        </w:rPr>
        <w:t>upisivanje i pohađanje kolegija s drugoga studija unutar Sveučilišta s ciljem stjecanja dodatnih znanja</w:t>
      </w:r>
    </w:p>
    <w:p w14:paraId="713C3131" w14:textId="77777777" w:rsidR="003466BD" w:rsidRPr="00DE1070" w:rsidRDefault="003466BD" w:rsidP="00DF1B10">
      <w:pPr>
        <w:pStyle w:val="ListParagraph"/>
        <w:rPr>
          <w:rFonts w:eastAsia="Arial"/>
        </w:rPr>
      </w:pPr>
      <w:r w:rsidRPr="00DE1070">
        <w:rPr>
          <w:rFonts w:eastAsia="Arial"/>
        </w:rPr>
        <w:t>izbor nastavnika ako za odabrani kolegij postoji više izvoditelja u skladu s utvrđenim kriterijima</w:t>
      </w:r>
    </w:p>
    <w:p w14:paraId="2D382A2D" w14:textId="77777777" w:rsidR="003466BD" w:rsidRPr="00DE1070" w:rsidRDefault="003466BD" w:rsidP="00DF1B10">
      <w:pPr>
        <w:pStyle w:val="ListParagraph"/>
        <w:rPr>
          <w:rFonts w:eastAsia="Arial"/>
        </w:rPr>
      </w:pPr>
      <w:r w:rsidRPr="00DE1070">
        <w:rPr>
          <w:rFonts w:eastAsia="Arial"/>
        </w:rPr>
        <w:t>izbor mentora i teme završnoga, diplomskoga, specijalističkoga i doktorskoga rada u skladu s utvrđenim kriterijima</w:t>
      </w:r>
    </w:p>
    <w:p w14:paraId="5EB6C01C" w14:textId="77777777" w:rsidR="003466BD" w:rsidRPr="00DE1070" w:rsidRDefault="003466BD" w:rsidP="00DF1B10">
      <w:pPr>
        <w:pStyle w:val="ListParagraph"/>
        <w:rPr>
          <w:rFonts w:eastAsia="Arial"/>
        </w:rPr>
      </w:pPr>
      <w:r w:rsidRPr="00DE1070">
        <w:rPr>
          <w:rFonts w:eastAsia="Arial"/>
        </w:rPr>
        <w:t xml:space="preserve">slobodu iskazivanja mišljenja i stajališta tijekom nastavnih i izvannastavnih aktivnosti u skladu s pravilima akademske etike </w:t>
      </w:r>
    </w:p>
    <w:p w14:paraId="23F4E21E" w14:textId="77777777" w:rsidR="003466BD" w:rsidRPr="00DE1070" w:rsidRDefault="003466BD" w:rsidP="00DF1B10">
      <w:pPr>
        <w:pStyle w:val="ListParagraph"/>
        <w:rPr>
          <w:rFonts w:eastAsia="Arial"/>
        </w:rPr>
      </w:pPr>
      <w:r w:rsidRPr="00DE1070">
        <w:rPr>
          <w:rFonts w:eastAsia="Arial"/>
        </w:rPr>
        <w:t>sudjelovati u odlučivanju na Sveučilištu i Fakultetu</w:t>
      </w:r>
    </w:p>
    <w:p w14:paraId="04935A9D" w14:textId="77777777" w:rsidR="003466BD" w:rsidRPr="00DE1070" w:rsidRDefault="003466BD" w:rsidP="00DF1B10">
      <w:pPr>
        <w:pStyle w:val="ListParagraph"/>
        <w:rPr>
          <w:rFonts w:eastAsia="Arial"/>
        </w:rPr>
      </w:pPr>
      <w:r w:rsidRPr="00DE1070">
        <w:rPr>
          <w:rFonts w:eastAsia="Arial"/>
        </w:rPr>
        <w:t xml:space="preserve">sudjelovati u radu studentskih organizacija na Sveučilištu i Fakultetu </w:t>
      </w:r>
    </w:p>
    <w:p w14:paraId="2407F7FA" w14:textId="77777777" w:rsidR="003466BD" w:rsidRPr="00DE1070" w:rsidRDefault="003466BD" w:rsidP="00DF1B10">
      <w:pPr>
        <w:pStyle w:val="ListParagraph"/>
        <w:rPr>
          <w:rFonts w:eastAsia="Arial"/>
        </w:rPr>
      </w:pPr>
      <w:r w:rsidRPr="00DE1070">
        <w:rPr>
          <w:rFonts w:eastAsia="Arial"/>
        </w:rPr>
        <w:t>prilagodbu načina sudjelovanja u nastavnom procesu i provjeri znanja u skladu s utvrđenim kriterijima</w:t>
      </w:r>
    </w:p>
    <w:p w14:paraId="60C0FB79" w14:textId="77777777" w:rsidR="003466BD" w:rsidRPr="00DE1070" w:rsidRDefault="003466BD" w:rsidP="00DF1B10">
      <w:pPr>
        <w:pStyle w:val="ListParagraph"/>
        <w:rPr>
          <w:rFonts w:eastAsia="Arial"/>
        </w:rPr>
      </w:pPr>
      <w:r w:rsidRPr="00DE1070">
        <w:rPr>
          <w:rFonts w:eastAsia="Arial"/>
        </w:rPr>
        <w:t>psihološku i druge oblike savjetodavne potpore u okviru Sveučilišta i Fakulteta</w:t>
      </w:r>
    </w:p>
    <w:p w14:paraId="667C4000" w14:textId="77777777" w:rsidR="003466BD" w:rsidRPr="00DE1070" w:rsidRDefault="003466BD" w:rsidP="00DF1B10">
      <w:pPr>
        <w:pStyle w:val="ListParagraph"/>
        <w:rPr>
          <w:rFonts w:eastAsia="Arial"/>
        </w:rPr>
      </w:pPr>
      <w:r w:rsidRPr="00DE1070">
        <w:rPr>
          <w:rFonts w:eastAsia="Arial"/>
        </w:rPr>
        <w:lastRenderedPageBreak/>
        <w:t>zdravstvenu zaštitu i skrb u studentskim ili drugim odgovarajućim zdravstvenim ustanovama</w:t>
      </w:r>
      <w:r w:rsidRPr="00C13CF6">
        <w:rPr>
          <w:rFonts w:eastAsia="Arial"/>
        </w:rPr>
        <w:t> </w:t>
      </w:r>
    </w:p>
    <w:p w14:paraId="47B0212F" w14:textId="77777777" w:rsidR="003466BD" w:rsidRPr="00DE1070" w:rsidRDefault="003466BD" w:rsidP="00DF1B10">
      <w:pPr>
        <w:pStyle w:val="ListParagraph"/>
        <w:rPr>
          <w:rFonts w:eastAsia="Arial"/>
        </w:rPr>
      </w:pPr>
      <w:r w:rsidRPr="00DE1070">
        <w:rPr>
          <w:rFonts w:eastAsia="Arial"/>
        </w:rPr>
        <w:t>organizirane sportske, umjetničke, kulturne, zabavne i druge aktivnosti</w:t>
      </w:r>
    </w:p>
    <w:p w14:paraId="4AF5D21A" w14:textId="77777777" w:rsidR="003466BD" w:rsidRPr="00C13CF6" w:rsidRDefault="003466BD" w:rsidP="00DF1B10">
      <w:pPr>
        <w:pStyle w:val="ListParagraph"/>
        <w:rPr>
          <w:rFonts w:eastAsia="Arial"/>
        </w:rPr>
      </w:pPr>
      <w:r w:rsidRPr="00C13CF6">
        <w:rPr>
          <w:rFonts w:eastAsia="Arial"/>
        </w:rPr>
        <w:t>pravna sredstva u slučaju povrede njegovih prava</w:t>
      </w:r>
    </w:p>
    <w:p w14:paraId="538A1AF7" w14:textId="39E73BA5" w:rsidR="003466BD" w:rsidRPr="00C13CF6" w:rsidRDefault="003466BD" w:rsidP="00DF1B10">
      <w:pPr>
        <w:pStyle w:val="ListParagraph"/>
        <w:rPr>
          <w:rFonts w:eastAsia="Arial"/>
        </w:rPr>
      </w:pPr>
      <w:r w:rsidRPr="00C13CF6">
        <w:rPr>
          <w:rFonts w:eastAsia="Arial"/>
        </w:rPr>
        <w:t xml:space="preserve">druga prava u skladu sa zakonom, Statutom sveučilišta, Statutom </w:t>
      </w:r>
      <w:r w:rsidR="00F472AA">
        <w:rPr>
          <w:rFonts w:eastAsia="Arial"/>
        </w:rPr>
        <w:t>F</w:t>
      </w:r>
      <w:r w:rsidRPr="00C13CF6">
        <w:rPr>
          <w:rFonts w:eastAsia="Arial"/>
        </w:rPr>
        <w:t>akulteta i drugim općim aktima.</w:t>
      </w:r>
    </w:p>
    <w:p w14:paraId="743968AB" w14:textId="77777777" w:rsidR="003466BD" w:rsidRPr="00C13CF6" w:rsidRDefault="003466BD" w:rsidP="007003F6">
      <w:pPr>
        <w:pStyle w:val="Stavak"/>
        <w:numPr>
          <w:ilvl w:val="0"/>
          <w:numId w:val="49"/>
        </w:numPr>
        <w:rPr>
          <w:rFonts w:eastAsia="Arial"/>
        </w:rPr>
      </w:pPr>
      <w:r w:rsidRPr="00E64792">
        <w:t>Student</w:t>
      </w:r>
      <w:r w:rsidRPr="00C13CF6">
        <w:rPr>
          <w:rFonts w:eastAsia="Arial"/>
        </w:rPr>
        <w:t xml:space="preserve"> ima obveze: </w:t>
      </w:r>
    </w:p>
    <w:p w14:paraId="59715A63" w14:textId="77777777" w:rsidR="003466BD" w:rsidRPr="00B23947" w:rsidRDefault="003466BD" w:rsidP="007003F6">
      <w:pPr>
        <w:pStyle w:val="ListParagraph"/>
        <w:numPr>
          <w:ilvl w:val="0"/>
          <w:numId w:val="145"/>
        </w:numPr>
        <w:rPr>
          <w:rFonts w:eastAsia="Arial"/>
        </w:rPr>
      </w:pPr>
      <w:r w:rsidRPr="00B23947">
        <w:rPr>
          <w:rFonts w:eastAsia="Arial"/>
        </w:rPr>
        <w:t>poštovati opće akte Sveučilišta i Fakulteta</w:t>
      </w:r>
    </w:p>
    <w:p w14:paraId="6CA561F4" w14:textId="77777777" w:rsidR="003466BD" w:rsidRPr="00C13CF6" w:rsidRDefault="003466BD" w:rsidP="00DF1B10">
      <w:pPr>
        <w:pStyle w:val="ListParagraph"/>
        <w:rPr>
          <w:rFonts w:eastAsia="Arial"/>
        </w:rPr>
      </w:pPr>
      <w:r w:rsidRPr="00C13CF6">
        <w:rPr>
          <w:rFonts w:eastAsia="Arial"/>
        </w:rPr>
        <w:t>ponašati se u skladu s pravilima akademske etike</w:t>
      </w:r>
    </w:p>
    <w:p w14:paraId="1FABAD40" w14:textId="77777777" w:rsidR="003466BD" w:rsidRPr="00C13CF6" w:rsidRDefault="003466BD" w:rsidP="00DF1B10">
      <w:pPr>
        <w:pStyle w:val="ListParagraph"/>
        <w:rPr>
          <w:rFonts w:eastAsia="Arial"/>
        </w:rPr>
      </w:pPr>
      <w:r w:rsidRPr="00C13CF6">
        <w:rPr>
          <w:rFonts w:eastAsia="Arial"/>
        </w:rPr>
        <w:t>čuvati i promicati ugled Sveučilišta i Fakulteta</w:t>
      </w:r>
    </w:p>
    <w:p w14:paraId="18224166" w14:textId="77777777" w:rsidR="003466BD" w:rsidRPr="00C13CF6" w:rsidRDefault="003466BD" w:rsidP="00DF1B10">
      <w:pPr>
        <w:pStyle w:val="ListParagraph"/>
        <w:rPr>
          <w:rFonts w:eastAsia="Arial"/>
        </w:rPr>
      </w:pPr>
      <w:r w:rsidRPr="00C13CF6">
        <w:rPr>
          <w:rFonts w:eastAsia="Arial"/>
        </w:rPr>
        <w:t>uredno pohađati nastavu, uredno i pravodobno izvršavati nastavne i druge obveze u skladu s utvrđenim kriterijima</w:t>
      </w:r>
    </w:p>
    <w:p w14:paraId="7533B507" w14:textId="77777777" w:rsidR="003466BD" w:rsidRPr="00C13CF6" w:rsidRDefault="003466BD" w:rsidP="00DF1B10">
      <w:pPr>
        <w:pStyle w:val="ListParagraph"/>
        <w:rPr>
          <w:rFonts w:eastAsia="Arial"/>
        </w:rPr>
      </w:pPr>
      <w:r w:rsidRPr="00C13CF6">
        <w:rPr>
          <w:rFonts w:eastAsia="Arial"/>
        </w:rPr>
        <w:t>upisati viši semestar ili godinu studija u skladu s utvrđenim kriterijima</w:t>
      </w:r>
    </w:p>
    <w:p w14:paraId="5BB4B89D" w14:textId="77777777" w:rsidR="003466BD" w:rsidRPr="00C13CF6" w:rsidRDefault="003466BD" w:rsidP="00DF1B10">
      <w:pPr>
        <w:pStyle w:val="ListParagraph"/>
        <w:rPr>
          <w:rFonts w:eastAsia="Arial"/>
        </w:rPr>
      </w:pPr>
      <w:r w:rsidRPr="00C13CF6">
        <w:rPr>
          <w:rFonts w:eastAsia="Arial"/>
        </w:rPr>
        <w:t>završiti studij najkasnije u roku koji je dvostruko dulji od trajanja studija.</w:t>
      </w:r>
    </w:p>
    <w:p w14:paraId="3F1B4E9B" w14:textId="3A54B4D9" w:rsidR="003466BD" w:rsidRPr="000B2403" w:rsidRDefault="003466BD" w:rsidP="000B2403">
      <w:pPr>
        <w:pStyle w:val="Heading3"/>
      </w:pPr>
      <w:bookmarkStart w:id="158" w:name="_Toc131097023"/>
      <w:bookmarkStart w:id="159" w:name="_Toc133570015"/>
      <w:r w:rsidRPr="000B2403">
        <w:t>Mirovanje prava i obveza studenta</w:t>
      </w:r>
      <w:bookmarkEnd w:id="158"/>
      <w:bookmarkEnd w:id="159"/>
    </w:p>
    <w:p w14:paraId="19209C5F" w14:textId="77777777" w:rsidR="00AF2B31" w:rsidRPr="00C13CF6" w:rsidRDefault="00AF2B31" w:rsidP="00AF2B31">
      <w:pPr>
        <w:pStyle w:val="Heading5"/>
      </w:pPr>
    </w:p>
    <w:p w14:paraId="15A3558C" w14:textId="27D95D11" w:rsidR="003466BD" w:rsidRPr="00AF2B31" w:rsidRDefault="003466BD" w:rsidP="007003F6">
      <w:pPr>
        <w:pStyle w:val="Stavak"/>
        <w:numPr>
          <w:ilvl w:val="0"/>
          <w:numId w:val="62"/>
        </w:numPr>
        <w:rPr>
          <w:rFonts w:eastAsia="Arial"/>
        </w:rPr>
      </w:pPr>
      <w:r w:rsidRPr="00AF2B31">
        <w:rPr>
          <w:rFonts w:eastAsia="Arial"/>
        </w:rPr>
        <w:t>Mirovanje prava i obveza studenta propisano je Pravilnicima o prijediplomskim i diplomski</w:t>
      </w:r>
      <w:r w:rsidR="00C943E0">
        <w:rPr>
          <w:rFonts w:eastAsia="Arial"/>
        </w:rPr>
        <w:t>m</w:t>
      </w:r>
      <w:r w:rsidRPr="00AF2B31">
        <w:rPr>
          <w:rFonts w:eastAsia="Arial"/>
        </w:rPr>
        <w:t xml:space="preserve"> studijima.</w:t>
      </w:r>
    </w:p>
    <w:p w14:paraId="733732C6" w14:textId="77777777" w:rsidR="003466BD" w:rsidRPr="000B2403" w:rsidRDefault="003466BD" w:rsidP="000B2403">
      <w:pPr>
        <w:pStyle w:val="Heading3"/>
      </w:pPr>
      <w:bookmarkStart w:id="160" w:name="_Toc131097024"/>
      <w:bookmarkStart w:id="161" w:name="_Toc133570016"/>
      <w:r w:rsidRPr="000B2403">
        <w:t>Posebne mogućnosti studiranja</w:t>
      </w:r>
      <w:bookmarkEnd w:id="160"/>
      <w:bookmarkEnd w:id="161"/>
    </w:p>
    <w:p w14:paraId="7006F590" w14:textId="77777777" w:rsidR="00AF2B31" w:rsidRPr="00C13CF6" w:rsidRDefault="00AF2B31" w:rsidP="00AF2B31">
      <w:pPr>
        <w:pStyle w:val="Heading5"/>
      </w:pPr>
    </w:p>
    <w:p w14:paraId="27A3D695" w14:textId="58D42E1D" w:rsidR="003466BD" w:rsidRPr="00AF2B31" w:rsidRDefault="003466BD" w:rsidP="00E64792">
      <w:pPr>
        <w:pStyle w:val="Stavak"/>
        <w:rPr>
          <w:rFonts w:eastAsia="Arial"/>
        </w:rPr>
      </w:pPr>
      <w:r w:rsidRPr="00AF2B31">
        <w:rPr>
          <w:rFonts w:eastAsia="Arial"/>
        </w:rPr>
        <w:t>Posebne mogućnosti studiranja za studente kategorizirane sportaše,</w:t>
      </w:r>
      <w:r w:rsidR="00913DE6" w:rsidRPr="00C13CF6">
        <w:t xml:space="preserve"> </w:t>
      </w:r>
      <w:r w:rsidR="00913DE6" w:rsidRPr="00AF2B31">
        <w:rPr>
          <w:rFonts w:eastAsia="Arial"/>
        </w:rPr>
        <w:t>odnosno, vrhunske umjetnike,</w:t>
      </w:r>
      <w:r w:rsidRPr="00AF2B31">
        <w:rPr>
          <w:rFonts w:eastAsia="Arial"/>
        </w:rPr>
        <w:t xml:space="preserve"> studente s invaliditetom i posebno uspješne studente propisane su Pravilnicima o prijediplomskim i diplomski</w:t>
      </w:r>
      <w:r w:rsidR="00C943E0">
        <w:rPr>
          <w:rFonts w:eastAsia="Arial"/>
        </w:rPr>
        <w:t>m</w:t>
      </w:r>
      <w:r w:rsidRPr="00AF2B31">
        <w:rPr>
          <w:rFonts w:eastAsia="Arial"/>
        </w:rPr>
        <w:t xml:space="preserve"> studijima.</w:t>
      </w:r>
    </w:p>
    <w:p w14:paraId="6D9622C8" w14:textId="77777777" w:rsidR="003466BD" w:rsidRPr="00C13CF6" w:rsidRDefault="003466BD" w:rsidP="000B2403">
      <w:pPr>
        <w:pStyle w:val="Heading3"/>
      </w:pPr>
      <w:bookmarkStart w:id="162" w:name="_Toc130999839"/>
      <w:bookmarkStart w:id="163" w:name="_Toc131097025"/>
      <w:bookmarkStart w:id="164" w:name="_Toc133570017"/>
      <w:r w:rsidRPr="00C13CF6">
        <w:t>Prestanak statusa studenta</w:t>
      </w:r>
      <w:bookmarkEnd w:id="162"/>
      <w:bookmarkEnd w:id="163"/>
      <w:bookmarkEnd w:id="164"/>
      <w:r w:rsidRPr="00C13CF6">
        <w:fldChar w:fldCharType="begin"/>
      </w:r>
      <w:r w:rsidRPr="00C13CF6">
        <w:instrText xml:space="preserve"> XE "Prestanak statusa studenta" </w:instrText>
      </w:r>
      <w:r w:rsidRPr="00C13CF6">
        <w:fldChar w:fldCharType="end"/>
      </w:r>
    </w:p>
    <w:p w14:paraId="33C1455F" w14:textId="15362F66" w:rsidR="003466BD" w:rsidRPr="00C13CF6" w:rsidRDefault="003466BD" w:rsidP="00C13CF6">
      <w:pPr>
        <w:pStyle w:val="Heading5"/>
      </w:pPr>
    </w:p>
    <w:p w14:paraId="188F2AF3" w14:textId="77777777" w:rsidR="003466BD" w:rsidRPr="00C13CF6" w:rsidRDefault="003466BD" w:rsidP="00A76410">
      <w:pPr>
        <w:pStyle w:val="Komentarutekstu"/>
      </w:pPr>
      <w:r w:rsidRPr="00C13CF6">
        <w:t>čl. 60. SS</w:t>
      </w:r>
    </w:p>
    <w:p w14:paraId="476F7329" w14:textId="2CEDE408" w:rsidR="003466BD" w:rsidRPr="00E64792" w:rsidRDefault="003466BD" w:rsidP="007003F6">
      <w:pPr>
        <w:pStyle w:val="Stavak"/>
        <w:numPr>
          <w:ilvl w:val="1"/>
          <w:numId w:val="142"/>
        </w:numPr>
        <w:rPr>
          <w:rFonts w:eastAsia="Arial"/>
        </w:rPr>
      </w:pPr>
      <w:r w:rsidRPr="00E64792">
        <w:rPr>
          <w:rFonts w:eastAsia="Arial"/>
        </w:rPr>
        <w:t>Status studenta</w:t>
      </w:r>
      <w:r w:rsidRPr="00E64792">
        <w:rPr>
          <w:rFonts w:eastAsia="Arial"/>
        </w:rPr>
        <w:fldChar w:fldCharType="begin"/>
      </w:r>
      <w:r w:rsidRPr="00E64792">
        <w:rPr>
          <w:rFonts w:eastAsia="Arial"/>
        </w:rPr>
        <w:instrText xml:space="preserve"> XE "Status studenta" </w:instrText>
      </w:r>
      <w:r w:rsidRPr="00E64792">
        <w:rPr>
          <w:rFonts w:eastAsia="Arial"/>
        </w:rPr>
        <w:fldChar w:fldCharType="end"/>
      </w:r>
      <w:r w:rsidRPr="00E64792">
        <w:rPr>
          <w:rFonts w:eastAsia="Arial"/>
        </w:rPr>
        <w:t xml:space="preserve"> prestaje:</w:t>
      </w:r>
    </w:p>
    <w:p w14:paraId="19A1BF4B" w14:textId="292ACE81" w:rsidR="003466BD" w:rsidRPr="00E64792" w:rsidRDefault="003466BD" w:rsidP="007003F6">
      <w:pPr>
        <w:pStyle w:val="ListParagraph"/>
        <w:numPr>
          <w:ilvl w:val="0"/>
          <w:numId w:val="146"/>
        </w:numPr>
        <w:rPr>
          <w:rFonts w:eastAsia="Arial"/>
        </w:rPr>
      </w:pPr>
      <w:r w:rsidRPr="00E64792">
        <w:rPr>
          <w:rFonts w:eastAsia="Arial"/>
        </w:rPr>
        <w:t>završetkom studija</w:t>
      </w:r>
    </w:p>
    <w:p w14:paraId="6D345A17" w14:textId="6A4102E7" w:rsidR="003466BD" w:rsidRPr="00E64792" w:rsidRDefault="003466BD">
      <w:pPr>
        <w:pStyle w:val="ListParagraph"/>
        <w:numPr>
          <w:ilvl w:val="0"/>
          <w:numId w:val="2"/>
        </w:numPr>
        <w:rPr>
          <w:rFonts w:eastAsia="Arial"/>
        </w:rPr>
      </w:pPr>
      <w:r w:rsidRPr="00E64792">
        <w:rPr>
          <w:rFonts w:eastAsia="Arial"/>
        </w:rPr>
        <w:t>ispisom sa studija</w:t>
      </w:r>
    </w:p>
    <w:p w14:paraId="0C7106E4" w14:textId="5B19422A" w:rsidR="003466BD" w:rsidRPr="00E64792" w:rsidRDefault="003466BD">
      <w:pPr>
        <w:pStyle w:val="ListParagraph"/>
        <w:numPr>
          <w:ilvl w:val="0"/>
          <w:numId w:val="2"/>
        </w:numPr>
        <w:rPr>
          <w:rFonts w:eastAsia="Arial"/>
        </w:rPr>
      </w:pPr>
      <w:r w:rsidRPr="00E64792">
        <w:rPr>
          <w:rFonts w:eastAsia="Arial"/>
        </w:rPr>
        <w:t>kad ne upiše sljedeću akademsku godinu ili semestar</w:t>
      </w:r>
    </w:p>
    <w:p w14:paraId="672206E8" w14:textId="39B960CC" w:rsidR="003466BD" w:rsidRPr="00E64792" w:rsidRDefault="00941279">
      <w:pPr>
        <w:pStyle w:val="ListParagraph"/>
        <w:numPr>
          <w:ilvl w:val="0"/>
          <w:numId w:val="2"/>
        </w:numPr>
        <w:rPr>
          <w:rFonts w:eastAsia="Arial"/>
        </w:rPr>
      </w:pPr>
      <w:r w:rsidRPr="00E64792">
        <w:rPr>
          <w:rFonts w:eastAsia="Arial"/>
        </w:rPr>
        <w:t xml:space="preserve">ako student ne završi studij u roku dvostruko duljem od trajanja studija </w:t>
      </w:r>
    </w:p>
    <w:p w14:paraId="1F6FE752" w14:textId="17C339E5" w:rsidR="003466BD" w:rsidRPr="00E64792" w:rsidRDefault="00736419">
      <w:pPr>
        <w:pStyle w:val="ListParagraph"/>
        <w:numPr>
          <w:ilvl w:val="0"/>
          <w:numId w:val="2"/>
        </w:numPr>
        <w:rPr>
          <w:rFonts w:eastAsia="Arial"/>
        </w:rPr>
      </w:pPr>
      <w:r w:rsidRPr="00E64792">
        <w:rPr>
          <w:rFonts w:eastAsia="Arial"/>
        </w:rPr>
        <w:t xml:space="preserve">isključenjem sa studija u skladu s pravilnikom o stegovnoj odgovornosti studenata Fakulteta </w:t>
      </w:r>
    </w:p>
    <w:p w14:paraId="230A03FE" w14:textId="77777777" w:rsidR="003466BD" w:rsidRPr="00E64792" w:rsidRDefault="003466BD">
      <w:pPr>
        <w:pStyle w:val="ListParagraph"/>
        <w:numPr>
          <w:ilvl w:val="0"/>
          <w:numId w:val="2"/>
        </w:numPr>
        <w:rPr>
          <w:rFonts w:eastAsia="Arial"/>
        </w:rPr>
      </w:pPr>
      <w:r w:rsidRPr="00E64792">
        <w:rPr>
          <w:rFonts w:eastAsia="Arial"/>
        </w:rPr>
        <w:t xml:space="preserve">u drugim slučajevima predviđenim općim aktom Sveučilišta ili Fakulteta. </w:t>
      </w:r>
      <w:r w:rsidRPr="00E64792">
        <w:rPr>
          <w:rFonts w:eastAsia="Arial"/>
        </w:rPr>
        <w:fldChar w:fldCharType="begin"/>
      </w:r>
      <w:r w:rsidRPr="00E64792">
        <w:rPr>
          <w:rFonts w:eastAsia="Arial"/>
        </w:rPr>
        <w:instrText xml:space="preserve"> XE "Akt : Opći Sveučilišta ili Fakulteta“ </w:instrText>
      </w:r>
      <w:r w:rsidRPr="00E64792">
        <w:rPr>
          <w:rFonts w:eastAsia="Arial"/>
        </w:rPr>
        <w:fldChar w:fldCharType="end"/>
      </w:r>
      <w:r w:rsidRPr="00E64792">
        <w:rPr>
          <w:rFonts w:eastAsia="Arial"/>
        </w:rPr>
        <w:fldChar w:fldCharType="begin"/>
      </w:r>
      <w:r w:rsidRPr="00E64792">
        <w:rPr>
          <w:rFonts w:eastAsia="Arial"/>
        </w:rPr>
        <w:instrText xml:space="preserve"> XE "Akt : Opći interni akt“ </w:instrText>
      </w:r>
      <w:r w:rsidRPr="00E64792">
        <w:rPr>
          <w:rFonts w:eastAsia="Arial"/>
        </w:rPr>
        <w:fldChar w:fldCharType="end"/>
      </w:r>
    </w:p>
    <w:p w14:paraId="5247DA86" w14:textId="72392882" w:rsidR="003466BD" w:rsidRPr="00C13CF6" w:rsidRDefault="00167A64" w:rsidP="009F2085">
      <w:pPr>
        <w:pStyle w:val="Heading1"/>
      </w:pPr>
      <w:bookmarkStart w:id="165" w:name="_Toc130999841"/>
      <w:bookmarkStart w:id="166" w:name="_Toc131097026"/>
      <w:bookmarkStart w:id="167" w:name="_Toc133570018"/>
      <w:r w:rsidRPr="00C13CF6">
        <w:lastRenderedPageBreak/>
        <w:t>STUDIJ</w:t>
      </w:r>
      <w:bookmarkEnd w:id="165"/>
      <w:bookmarkEnd w:id="166"/>
      <w:bookmarkEnd w:id="167"/>
      <w:r w:rsidR="003466BD" w:rsidRPr="00C13CF6">
        <w:fldChar w:fldCharType="begin"/>
      </w:r>
      <w:r w:rsidR="003466BD" w:rsidRPr="00C13CF6">
        <w:instrText xml:space="preserve"> XE "Studij" </w:instrText>
      </w:r>
      <w:r w:rsidR="003466BD" w:rsidRPr="00C13CF6">
        <w:fldChar w:fldCharType="end"/>
      </w:r>
    </w:p>
    <w:p w14:paraId="299729D0" w14:textId="77777777" w:rsidR="003466BD" w:rsidRPr="00C13CF6" w:rsidRDefault="003466BD" w:rsidP="000B2403">
      <w:pPr>
        <w:pStyle w:val="Heading3"/>
      </w:pPr>
      <w:bookmarkStart w:id="168" w:name="_Toc130999842"/>
      <w:bookmarkStart w:id="169" w:name="_Toc131097027"/>
      <w:bookmarkStart w:id="170" w:name="_Toc133570019"/>
      <w:r w:rsidRPr="00C13CF6">
        <w:t>Vrste studija</w:t>
      </w:r>
      <w:bookmarkEnd w:id="168"/>
      <w:bookmarkEnd w:id="169"/>
      <w:bookmarkEnd w:id="170"/>
    </w:p>
    <w:p w14:paraId="272BCFF4" w14:textId="5E6D218A" w:rsidR="003466BD" w:rsidRPr="00C13CF6" w:rsidRDefault="003466BD" w:rsidP="00C13CF6">
      <w:pPr>
        <w:pStyle w:val="Heading5"/>
      </w:pPr>
    </w:p>
    <w:p w14:paraId="56D590BE" w14:textId="2C06CBA2" w:rsidR="003466BD" w:rsidRPr="00AF2B31" w:rsidRDefault="003466BD" w:rsidP="007003F6">
      <w:pPr>
        <w:pStyle w:val="Stavak"/>
        <w:numPr>
          <w:ilvl w:val="1"/>
          <w:numId w:val="63"/>
        </w:numPr>
      </w:pPr>
      <w:r w:rsidRPr="00AF2B31">
        <w:t>Na Fakultetu se ustrojavaju i izvode:</w:t>
      </w:r>
    </w:p>
    <w:p w14:paraId="5A1E9F57" w14:textId="505833C1" w:rsidR="003466BD" w:rsidRPr="00E64792" w:rsidRDefault="003466BD" w:rsidP="007003F6">
      <w:pPr>
        <w:pStyle w:val="ListParagraph"/>
        <w:numPr>
          <w:ilvl w:val="0"/>
          <w:numId w:val="147"/>
        </w:numPr>
        <w:rPr>
          <w:rFonts w:eastAsia="Arial"/>
        </w:rPr>
      </w:pPr>
      <w:r w:rsidRPr="00E64792">
        <w:rPr>
          <w:rFonts w:eastAsia="Arial"/>
        </w:rPr>
        <w:t>sveučilišni prijediplomski studiji</w:t>
      </w:r>
    </w:p>
    <w:p w14:paraId="63D3B009" w14:textId="62C65006" w:rsidR="003466BD" w:rsidRPr="00E64792" w:rsidRDefault="003466BD" w:rsidP="007003F6">
      <w:pPr>
        <w:pStyle w:val="ListParagraph"/>
        <w:numPr>
          <w:ilvl w:val="0"/>
          <w:numId w:val="146"/>
        </w:numPr>
        <w:rPr>
          <w:rFonts w:eastAsia="Arial"/>
        </w:rPr>
      </w:pPr>
      <w:r w:rsidRPr="00E64792">
        <w:rPr>
          <w:rFonts w:eastAsia="Arial"/>
        </w:rPr>
        <w:t>sveučilišni diplomski studiji</w:t>
      </w:r>
      <w:r w:rsidRPr="00E64792">
        <w:rPr>
          <w:rFonts w:eastAsia="Arial"/>
        </w:rPr>
        <w:fldChar w:fldCharType="begin"/>
      </w:r>
      <w:r w:rsidRPr="00E64792">
        <w:rPr>
          <w:rFonts w:eastAsia="Arial"/>
        </w:rPr>
        <w:instrText xml:space="preserve"> XE "Diplomski studiji" </w:instrText>
      </w:r>
      <w:r w:rsidRPr="00E64792">
        <w:rPr>
          <w:rFonts w:eastAsia="Arial"/>
        </w:rPr>
        <w:fldChar w:fldCharType="end"/>
      </w:r>
    </w:p>
    <w:p w14:paraId="4B152488" w14:textId="6CF8D902" w:rsidR="003466BD" w:rsidRPr="00E64792" w:rsidRDefault="003466BD" w:rsidP="007003F6">
      <w:pPr>
        <w:pStyle w:val="ListParagraph"/>
        <w:numPr>
          <w:ilvl w:val="0"/>
          <w:numId w:val="146"/>
        </w:numPr>
        <w:rPr>
          <w:rFonts w:eastAsia="Arial"/>
        </w:rPr>
      </w:pPr>
      <w:r w:rsidRPr="00E64792">
        <w:rPr>
          <w:rFonts w:eastAsia="Arial"/>
        </w:rPr>
        <w:t>doktorski studiji</w:t>
      </w:r>
      <w:r w:rsidRPr="00E64792">
        <w:rPr>
          <w:rFonts w:eastAsia="Arial"/>
        </w:rPr>
        <w:fldChar w:fldCharType="begin"/>
      </w:r>
      <w:r w:rsidRPr="00E64792">
        <w:rPr>
          <w:rFonts w:eastAsia="Arial"/>
        </w:rPr>
        <w:instrText xml:space="preserve"> XE "Poslijediplomski sveučilišni doktorski studiji" </w:instrText>
      </w:r>
      <w:r w:rsidRPr="00E64792">
        <w:rPr>
          <w:rFonts w:eastAsia="Arial"/>
        </w:rPr>
        <w:fldChar w:fldCharType="end"/>
      </w:r>
    </w:p>
    <w:p w14:paraId="05275864" w14:textId="77777777" w:rsidR="003466BD" w:rsidRPr="00E64792" w:rsidRDefault="003466BD" w:rsidP="007003F6">
      <w:pPr>
        <w:pStyle w:val="ListParagraph"/>
        <w:numPr>
          <w:ilvl w:val="0"/>
          <w:numId w:val="146"/>
        </w:numPr>
        <w:rPr>
          <w:rFonts w:eastAsia="Arial"/>
        </w:rPr>
      </w:pPr>
      <w:r w:rsidRPr="00E64792">
        <w:rPr>
          <w:rFonts w:eastAsia="Arial"/>
        </w:rPr>
        <w:t>sveučilišni specijalistički studiji</w:t>
      </w:r>
      <w:r w:rsidRPr="00E64792">
        <w:rPr>
          <w:rFonts w:eastAsia="Arial"/>
        </w:rPr>
        <w:fldChar w:fldCharType="begin"/>
      </w:r>
      <w:r w:rsidRPr="00E64792">
        <w:rPr>
          <w:rFonts w:eastAsia="Arial"/>
        </w:rPr>
        <w:instrText xml:space="preserve"> XE "Poslijediplomski specijalistički studiji" </w:instrText>
      </w:r>
      <w:r w:rsidRPr="00E64792">
        <w:rPr>
          <w:rFonts w:eastAsia="Arial"/>
        </w:rPr>
        <w:fldChar w:fldCharType="end"/>
      </w:r>
      <w:r w:rsidRPr="00E64792">
        <w:rPr>
          <w:rFonts w:eastAsia="Arial"/>
        </w:rPr>
        <w:t>.</w:t>
      </w:r>
    </w:p>
    <w:p w14:paraId="5176A5C8" w14:textId="749D9347" w:rsidR="003466BD" w:rsidRPr="00C13CF6" w:rsidRDefault="003466BD" w:rsidP="00AF2B31">
      <w:pPr>
        <w:pStyle w:val="Stavak"/>
      </w:pPr>
      <w:r w:rsidRPr="00C13CF6">
        <w:t>Pod uvjetima propisanim Zakonom mogu se ustrojiti i izvoditi i stručni studiji.</w:t>
      </w:r>
    </w:p>
    <w:p w14:paraId="4FC2BF00" w14:textId="434B1B20" w:rsidR="003466BD" w:rsidRPr="00C13CF6" w:rsidRDefault="003466BD" w:rsidP="00C13CF6">
      <w:pPr>
        <w:pStyle w:val="Heading5"/>
      </w:pPr>
    </w:p>
    <w:p w14:paraId="7D263891" w14:textId="77777777" w:rsidR="003466BD" w:rsidRPr="00E64792" w:rsidRDefault="003466BD" w:rsidP="007003F6">
      <w:pPr>
        <w:pStyle w:val="ListParagraph"/>
        <w:numPr>
          <w:ilvl w:val="0"/>
          <w:numId w:val="148"/>
        </w:numPr>
        <w:rPr>
          <w:rFonts w:eastAsia="Arial"/>
        </w:rPr>
      </w:pPr>
      <w:r w:rsidRPr="00E64792">
        <w:rPr>
          <w:rFonts w:eastAsia="Arial"/>
        </w:rPr>
        <w:t xml:space="preserve">U okviru preddiplomskih studija Fakultet osposobljava studente za stručni rad i za nastavak studiranja na diplomskim studijima. </w:t>
      </w:r>
    </w:p>
    <w:p w14:paraId="3E54FD26" w14:textId="77777777" w:rsidR="003466BD" w:rsidRPr="00E64792" w:rsidRDefault="003466BD" w:rsidP="007003F6">
      <w:pPr>
        <w:pStyle w:val="ListParagraph"/>
        <w:numPr>
          <w:ilvl w:val="0"/>
          <w:numId w:val="147"/>
        </w:numPr>
        <w:rPr>
          <w:rFonts w:eastAsia="Arial"/>
        </w:rPr>
      </w:pPr>
      <w:r w:rsidRPr="00E64792">
        <w:rPr>
          <w:rFonts w:eastAsia="Arial"/>
        </w:rPr>
        <w:t xml:space="preserve">U okviru diplomskih studija Fakultet osposobljava studente za visokostručni rad i za nastavak studiranja na poslijediplomskim studijima. </w:t>
      </w:r>
    </w:p>
    <w:p w14:paraId="5D8078FD" w14:textId="77777777" w:rsidR="003466BD" w:rsidRPr="00E64792" w:rsidRDefault="003466BD" w:rsidP="007003F6">
      <w:pPr>
        <w:pStyle w:val="ListParagraph"/>
        <w:numPr>
          <w:ilvl w:val="0"/>
          <w:numId w:val="147"/>
        </w:numPr>
        <w:rPr>
          <w:rFonts w:eastAsia="Arial"/>
        </w:rPr>
      </w:pPr>
      <w:r w:rsidRPr="00E64792">
        <w:rPr>
          <w:rFonts w:eastAsia="Arial"/>
        </w:rPr>
        <w:t xml:space="preserve">U okviru doktorskih studija studenti se osposobljavaju za samostalni, istraživački i interdisciplinarni pristup problemima, za samostalno istraživanje i kritičko ocjenjivanje rada drugih, stvaranje novih i relevantnih znanja i spoznaja te njihovu primjenu, kao i za kreativno i na istraživanjima utemeljeno rješavanje složenih gospodarskih i društvenih problema. </w:t>
      </w:r>
    </w:p>
    <w:p w14:paraId="24AE681D" w14:textId="77777777" w:rsidR="003466BD" w:rsidRPr="00E64792" w:rsidRDefault="003466BD" w:rsidP="007003F6">
      <w:pPr>
        <w:pStyle w:val="ListParagraph"/>
        <w:numPr>
          <w:ilvl w:val="0"/>
          <w:numId w:val="147"/>
        </w:numPr>
        <w:rPr>
          <w:rFonts w:eastAsia="Arial"/>
        </w:rPr>
      </w:pPr>
      <w:r w:rsidRPr="00E64792">
        <w:rPr>
          <w:rFonts w:eastAsia="Arial"/>
        </w:rPr>
        <w:t>U okviru specijalističkih studija studenti unaprjeđuju svoja stručna znanja i kompetencije za obavljanje specijalističkih visokostručnih poslova kao dio koncepta cjeloživotnoga obrazovanja.</w:t>
      </w:r>
    </w:p>
    <w:p w14:paraId="51DCF115" w14:textId="77777777" w:rsidR="003466BD" w:rsidRPr="00E64792" w:rsidRDefault="003466BD" w:rsidP="007003F6">
      <w:pPr>
        <w:pStyle w:val="ListParagraph"/>
        <w:numPr>
          <w:ilvl w:val="0"/>
          <w:numId w:val="147"/>
        </w:numPr>
        <w:rPr>
          <w:rFonts w:eastAsia="Arial"/>
        </w:rPr>
      </w:pPr>
      <w:r w:rsidRPr="00E64792">
        <w:rPr>
          <w:rFonts w:eastAsia="Arial"/>
        </w:rPr>
        <w:t>Fakultet može sudjelovati u ustrojavanju i izvođenju različitih međufakultetskih i međunarodnih studija unutar i izvan Sveučilišta u skladu sa statutom Sveučilišta i Zakonom.</w:t>
      </w:r>
    </w:p>
    <w:p w14:paraId="24199696" w14:textId="77777777" w:rsidR="003466BD" w:rsidRPr="00E64792" w:rsidRDefault="003466BD" w:rsidP="007003F6">
      <w:pPr>
        <w:pStyle w:val="ListParagraph"/>
        <w:numPr>
          <w:ilvl w:val="0"/>
          <w:numId w:val="147"/>
        </w:numPr>
        <w:rPr>
          <w:rFonts w:eastAsia="Arial"/>
        </w:rPr>
      </w:pPr>
      <w:r w:rsidRPr="00E64792">
        <w:rPr>
          <w:rFonts w:eastAsia="Arial"/>
        </w:rPr>
        <w:t>Studijski program i plan nastave takvih oblika obrazovanja i usavršavanja odobrava Fakultetsko vijeće</w:t>
      </w:r>
      <w:r w:rsidRPr="00E64792">
        <w:rPr>
          <w:rFonts w:eastAsia="Arial"/>
        </w:rPr>
        <w:fldChar w:fldCharType="begin"/>
      </w:r>
      <w:r w:rsidRPr="00E64792">
        <w:rPr>
          <w:rFonts w:eastAsia="Arial"/>
        </w:rPr>
        <w:instrText xml:space="preserve"> XE "Fakultetsko vijeće" </w:instrText>
      </w:r>
      <w:r w:rsidRPr="00E64792">
        <w:rPr>
          <w:rFonts w:eastAsia="Arial"/>
        </w:rPr>
        <w:fldChar w:fldCharType="end"/>
      </w:r>
      <w:r w:rsidRPr="00E64792">
        <w:rPr>
          <w:rFonts w:eastAsia="Arial"/>
        </w:rPr>
        <w:t>.</w:t>
      </w:r>
    </w:p>
    <w:p w14:paraId="04B2B7CF" w14:textId="77777777" w:rsidR="003466BD" w:rsidRPr="00E64792" w:rsidRDefault="003466BD" w:rsidP="007003F6">
      <w:pPr>
        <w:pStyle w:val="ListParagraph"/>
        <w:numPr>
          <w:ilvl w:val="0"/>
          <w:numId w:val="147"/>
        </w:numPr>
        <w:rPr>
          <w:rFonts w:eastAsia="Arial"/>
        </w:rPr>
      </w:pPr>
      <w:r w:rsidRPr="00E64792">
        <w:rPr>
          <w:rFonts w:eastAsia="Arial"/>
        </w:rPr>
        <w:t>Fakultet obavlja i različite oblike cjeloživotnog obrazovanja i usavršavanja stručnih i znanstvenih kadrova.</w:t>
      </w:r>
    </w:p>
    <w:p w14:paraId="57424655" w14:textId="4F18AE1F" w:rsidR="003466BD" w:rsidRPr="00C13CF6" w:rsidRDefault="003466BD" w:rsidP="00C13CF6">
      <w:pPr>
        <w:pStyle w:val="Heading5"/>
      </w:pPr>
    </w:p>
    <w:p w14:paraId="24910552" w14:textId="6BD3BC37" w:rsidR="003466BD" w:rsidRPr="00C13CF6" w:rsidRDefault="003466BD" w:rsidP="007003F6">
      <w:pPr>
        <w:pStyle w:val="Stavak"/>
        <w:numPr>
          <w:ilvl w:val="1"/>
          <w:numId w:val="64"/>
        </w:numPr>
      </w:pPr>
      <w:r w:rsidRPr="00C13CF6">
        <w:t>Studiji su organizirani kao redoviti te se izvode prema studijskom programu</w:t>
      </w:r>
      <w:r w:rsidRPr="00C13CF6">
        <w:fldChar w:fldCharType="begin"/>
      </w:r>
      <w:r w:rsidRPr="00C13CF6">
        <w:instrText xml:space="preserve"> XE "Studijski program"</w:instrText>
      </w:r>
      <w:r w:rsidRPr="00C13CF6">
        <w:fldChar w:fldCharType="end"/>
      </w:r>
      <w:r w:rsidRPr="00C13CF6">
        <w:t xml:space="preserve"> i izvedbenom planu nastave</w:t>
      </w:r>
      <w:r w:rsidRPr="00C13CF6">
        <w:fldChar w:fldCharType="begin"/>
      </w:r>
      <w:r w:rsidRPr="00C13CF6">
        <w:instrText xml:space="preserve"> XE "Izvedbeni plan nastave" </w:instrText>
      </w:r>
      <w:r w:rsidRPr="00C13CF6">
        <w:fldChar w:fldCharType="end"/>
      </w:r>
      <w:r w:rsidRPr="00C13CF6">
        <w:t>.</w:t>
      </w:r>
    </w:p>
    <w:p w14:paraId="6A85D77B" w14:textId="21AA11F9" w:rsidR="003466BD" w:rsidRPr="00C13CF6" w:rsidRDefault="003466BD" w:rsidP="00AF2B31">
      <w:pPr>
        <w:pStyle w:val="Stavak"/>
      </w:pPr>
      <w:r w:rsidRPr="00C13CF6">
        <w:t xml:space="preserve">Pod uvjetima propisanim Zakonom </w:t>
      </w:r>
      <w:r w:rsidR="00451026">
        <w:t xml:space="preserve">studiji se </w:t>
      </w:r>
      <w:r w:rsidRPr="00C13CF6">
        <w:t>mogu organizirati i izvoditi kao izvanredni.</w:t>
      </w:r>
    </w:p>
    <w:p w14:paraId="2BA86878" w14:textId="77777777" w:rsidR="003466BD" w:rsidRPr="00C13CF6" w:rsidRDefault="003466BD" w:rsidP="000B2403">
      <w:pPr>
        <w:pStyle w:val="Heading3"/>
      </w:pPr>
      <w:bookmarkStart w:id="171" w:name="_Toc130999845"/>
      <w:bookmarkStart w:id="172" w:name="_Toc131097028"/>
      <w:bookmarkStart w:id="173" w:name="_Toc133570020"/>
      <w:r w:rsidRPr="00C13CF6">
        <w:t>Uvjeti upisa</w:t>
      </w:r>
      <w:bookmarkEnd w:id="171"/>
      <w:bookmarkEnd w:id="172"/>
      <w:bookmarkEnd w:id="173"/>
      <w:r w:rsidRPr="00C13CF6">
        <w:fldChar w:fldCharType="begin"/>
      </w:r>
      <w:r w:rsidRPr="00C13CF6">
        <w:instrText xml:space="preserve"> XE "Uvjeti upisa" </w:instrText>
      </w:r>
      <w:r w:rsidRPr="00C13CF6">
        <w:fldChar w:fldCharType="end"/>
      </w:r>
    </w:p>
    <w:p w14:paraId="76BC94D0" w14:textId="711970BB" w:rsidR="003466BD" w:rsidRPr="00C13CF6" w:rsidRDefault="003466BD" w:rsidP="00C13CF6">
      <w:pPr>
        <w:pStyle w:val="Heading5"/>
      </w:pPr>
    </w:p>
    <w:p w14:paraId="3BA5EBDE" w14:textId="77777777" w:rsidR="003466BD" w:rsidRPr="00C13CF6" w:rsidRDefault="003466BD" w:rsidP="00A76410">
      <w:pPr>
        <w:pStyle w:val="Komentarutekstu"/>
      </w:pPr>
      <w:r w:rsidRPr="00C13CF6">
        <w:t>čl. 77. ZZD</w:t>
      </w:r>
    </w:p>
    <w:p w14:paraId="67568AAC" w14:textId="438EDFC5" w:rsidR="003466BD" w:rsidRPr="00C13CF6" w:rsidRDefault="003466BD" w:rsidP="007003F6">
      <w:pPr>
        <w:pStyle w:val="Stavak"/>
        <w:numPr>
          <w:ilvl w:val="1"/>
          <w:numId w:val="65"/>
        </w:numPr>
      </w:pPr>
      <w:r w:rsidRPr="00C13CF6">
        <w:t>Upis na prijediplomski i diplomski</w:t>
      </w:r>
      <w:r w:rsidRPr="00C13CF6">
        <w:fldChar w:fldCharType="begin"/>
      </w:r>
      <w:r w:rsidRPr="00C13CF6">
        <w:instrText xml:space="preserve"> XE "Diplomski" </w:instrText>
      </w:r>
      <w:r w:rsidRPr="00C13CF6">
        <w:fldChar w:fldCharType="end"/>
      </w:r>
      <w:r w:rsidRPr="00C13CF6">
        <w:t xml:space="preserve"> studij obavlja se temeljem javnog natječaja koji raspisuje Senat. Natječaj sadrži uvjete za upis, broj mjesta za upis, opis postupka, podatke o ispravama </w:t>
      </w:r>
      <w:r w:rsidRPr="00C13CF6">
        <w:lastRenderedPageBreak/>
        <w:t>koje se prilažu i rokove za prijavu na natječaj i upis</w:t>
      </w:r>
      <w:r w:rsidRPr="00C13CF6" w:rsidDel="006F0F17">
        <w:t xml:space="preserve"> </w:t>
      </w:r>
      <w:r w:rsidRPr="00C13CF6">
        <w:t xml:space="preserve">prema općim aktima Sveučilišta i Fakulteta. </w:t>
      </w:r>
      <w:r w:rsidRPr="00C13CF6">
        <w:fldChar w:fldCharType="begin"/>
      </w:r>
      <w:r w:rsidRPr="00C13CF6">
        <w:instrText xml:space="preserve"> XE "Akt : Opći Sveučilišta i Fakulteta“ </w:instrText>
      </w:r>
      <w:r w:rsidRPr="00C13CF6">
        <w:fldChar w:fldCharType="end"/>
      </w:r>
    </w:p>
    <w:p w14:paraId="7E12DF51" w14:textId="46B82A02" w:rsidR="003466BD" w:rsidRPr="00C13CF6" w:rsidRDefault="003466BD" w:rsidP="00AF2B31">
      <w:pPr>
        <w:pStyle w:val="Stavak"/>
      </w:pPr>
      <w:r w:rsidRPr="00C13CF6">
        <w:t>Upis na doktorski i sveučilišni specijalistički</w:t>
      </w:r>
      <w:r w:rsidRPr="00C13CF6">
        <w:fldChar w:fldCharType="begin"/>
      </w:r>
      <w:r w:rsidRPr="00C13CF6">
        <w:instrText xml:space="preserve"> XE "Poslijediplomski studij" </w:instrText>
      </w:r>
      <w:r w:rsidRPr="00C13CF6">
        <w:fldChar w:fldCharType="end"/>
      </w:r>
      <w:r w:rsidRPr="00C13CF6">
        <w:t xml:space="preserve"> studij obavlja se temeljem javnog natječaja koji raspisuje Fakultetsko vijeće</w:t>
      </w:r>
      <w:r w:rsidRPr="00C13CF6">
        <w:fldChar w:fldCharType="begin"/>
      </w:r>
      <w:r w:rsidRPr="00C13CF6">
        <w:instrText xml:space="preserve"> XE "Fakultetsko vijeće" </w:instrText>
      </w:r>
      <w:r w:rsidRPr="00C13CF6">
        <w:fldChar w:fldCharType="end"/>
      </w:r>
      <w:r w:rsidRPr="00C13CF6">
        <w:t xml:space="preserve"> u skladu s općim aktom Fakulteta.</w:t>
      </w:r>
    </w:p>
    <w:p w14:paraId="350E29C7" w14:textId="27AAFA83" w:rsidR="003466BD" w:rsidRPr="00C13CF6" w:rsidRDefault="003466BD" w:rsidP="00AF2B31">
      <w:pPr>
        <w:pStyle w:val="Stavak"/>
      </w:pPr>
      <w:r w:rsidRPr="00C13CF6">
        <w:t>Strani državljani upisuju se na studij pod jednakim uvjetima kao i hrvatski državljani uz obvezu plaćanja studija sukladno Zakonu i općem aktu Sveučilišta ako postoji utvrđena kvota za upis stranih studenata u akademskoj godini. Studenti koji su državljani Europske unije imaju jednaka prava kao i studenti državljani Republike Hrvatske.</w:t>
      </w:r>
    </w:p>
    <w:p w14:paraId="7B657ACD" w14:textId="46FB4B00" w:rsidR="003466BD" w:rsidRPr="00C13CF6" w:rsidRDefault="003466BD" w:rsidP="00C13CF6">
      <w:pPr>
        <w:pStyle w:val="Heading5"/>
      </w:pPr>
    </w:p>
    <w:p w14:paraId="7F24FD8F" w14:textId="517FBAD0" w:rsidR="003466BD" w:rsidRPr="00C13CF6" w:rsidRDefault="003466BD" w:rsidP="007003F6">
      <w:pPr>
        <w:pStyle w:val="Stavak"/>
        <w:numPr>
          <w:ilvl w:val="1"/>
          <w:numId w:val="66"/>
        </w:numPr>
      </w:pPr>
      <w:r w:rsidRPr="00C13CF6">
        <w:t>Uvjeti upisa</w:t>
      </w:r>
      <w:r w:rsidRPr="00C13CF6">
        <w:fldChar w:fldCharType="begin"/>
      </w:r>
      <w:r w:rsidRPr="00C13CF6">
        <w:instrText xml:space="preserve"> XE "Uvjeti upisa" </w:instrText>
      </w:r>
      <w:r w:rsidRPr="00C13CF6">
        <w:fldChar w:fldCharType="end"/>
      </w:r>
      <w:r w:rsidRPr="00C13CF6">
        <w:t xml:space="preserve"> na sveučilišni prijediplomski i diplomski studij pojedinih studija propisani su Pravilnicima o sveučilišnom prijediplomskim i diplomskim studijima</w:t>
      </w:r>
      <w:r w:rsidRPr="00C13CF6">
        <w:fldChar w:fldCharType="begin"/>
      </w:r>
      <w:r w:rsidRPr="00C13CF6">
        <w:instrText xml:space="preserve"> XE "Pravilnik : Pravilnik o sveučilišnom preddiplomskom i diplomskom studiju" </w:instrText>
      </w:r>
      <w:r w:rsidRPr="00C13CF6">
        <w:fldChar w:fldCharType="end"/>
      </w:r>
      <w:r w:rsidRPr="00C13CF6">
        <w:t>.</w:t>
      </w:r>
    </w:p>
    <w:p w14:paraId="49205727" w14:textId="589D0DA4" w:rsidR="003466BD" w:rsidRPr="00C13CF6" w:rsidRDefault="003466BD" w:rsidP="00C13CF6">
      <w:pPr>
        <w:pStyle w:val="Heading5"/>
      </w:pPr>
    </w:p>
    <w:p w14:paraId="78BC44E9" w14:textId="77777777" w:rsidR="003466BD" w:rsidRPr="00DE1070" w:rsidRDefault="003466BD" w:rsidP="00A76410">
      <w:pPr>
        <w:pStyle w:val="Komentarutekstu"/>
      </w:pPr>
      <w:r w:rsidRPr="00DE1070">
        <w:t>čl. 77. st. 4. i st. 5. ZZD</w:t>
      </w:r>
    </w:p>
    <w:p w14:paraId="69ACA55D" w14:textId="67569D1E" w:rsidR="003466BD" w:rsidRPr="00C13CF6" w:rsidRDefault="003466BD" w:rsidP="007003F6">
      <w:pPr>
        <w:pStyle w:val="Stavak"/>
        <w:numPr>
          <w:ilvl w:val="1"/>
          <w:numId w:val="67"/>
        </w:numPr>
      </w:pPr>
      <w:r w:rsidRPr="00C13CF6">
        <w:t>Sveučilišni diplomski</w:t>
      </w:r>
      <w:r w:rsidRPr="00C13CF6">
        <w:fldChar w:fldCharType="begin"/>
      </w:r>
      <w:r w:rsidRPr="00C13CF6">
        <w:instrText xml:space="preserve"> XE "Diplomski" </w:instrText>
      </w:r>
      <w:r w:rsidRPr="00C13CF6">
        <w:fldChar w:fldCharType="end"/>
      </w:r>
      <w:r w:rsidRPr="00C13CF6">
        <w:t xml:space="preserve"> studij može upisati osoba koja je završila odgovarajući sveučilišni prijediplomski studij.</w:t>
      </w:r>
    </w:p>
    <w:p w14:paraId="1F50D168" w14:textId="72D64B5C" w:rsidR="003466BD" w:rsidRPr="00C13CF6" w:rsidRDefault="003466BD" w:rsidP="00AF2B31">
      <w:pPr>
        <w:pStyle w:val="Stavak"/>
      </w:pPr>
      <w:r w:rsidRPr="00C13CF6">
        <w:t>Koji su prijediplomski studiji odgovarajući i uvjete upisa za osobe koje imaju završen neki drugi prijediplomski ili diplomski</w:t>
      </w:r>
      <w:r w:rsidRPr="00C13CF6">
        <w:fldChar w:fldCharType="begin"/>
      </w:r>
      <w:r w:rsidRPr="00C13CF6">
        <w:instrText xml:space="preserve"> XE "Diplomski" </w:instrText>
      </w:r>
      <w:r w:rsidRPr="00C13CF6">
        <w:fldChar w:fldCharType="end"/>
      </w:r>
      <w:r w:rsidRPr="00C13CF6">
        <w:t xml:space="preserve"> studij određuje Fakultetsko vijeće</w:t>
      </w:r>
      <w:r w:rsidRPr="00C13CF6">
        <w:fldChar w:fldCharType="begin"/>
      </w:r>
      <w:r w:rsidRPr="00C13CF6">
        <w:instrText xml:space="preserve"> XE "Fakultetsko vijeće" </w:instrText>
      </w:r>
      <w:r w:rsidRPr="00C13CF6">
        <w:fldChar w:fldCharType="end"/>
      </w:r>
      <w:r w:rsidRPr="00C13CF6">
        <w:t xml:space="preserve"> u skladu sa studijskim programom.</w:t>
      </w:r>
    </w:p>
    <w:p w14:paraId="7A7E367B" w14:textId="2309FDC3" w:rsidR="003466BD" w:rsidRPr="00C13CF6" w:rsidRDefault="003466BD" w:rsidP="00AF2B31">
      <w:pPr>
        <w:pStyle w:val="Stavak"/>
      </w:pPr>
      <w:r w:rsidRPr="00C13CF6">
        <w:t>Pojedinosti uvjeta upisa na diplomski</w:t>
      </w:r>
      <w:r w:rsidRPr="00C13CF6">
        <w:fldChar w:fldCharType="begin"/>
      </w:r>
      <w:r w:rsidRPr="00C13CF6">
        <w:instrText xml:space="preserve"> XE "Diplomski" </w:instrText>
      </w:r>
      <w:r w:rsidRPr="00C13CF6">
        <w:fldChar w:fldCharType="end"/>
      </w:r>
      <w:r w:rsidRPr="00C13CF6">
        <w:t xml:space="preserve"> studij određene su Pravilnicima o sveučilišnim prijediplomskim i diplomskim studijima i javnim natječajem</w:t>
      </w:r>
      <w:r w:rsidRPr="00C13CF6">
        <w:fldChar w:fldCharType="begin"/>
      </w:r>
      <w:r w:rsidRPr="00C13CF6">
        <w:instrText xml:space="preserve"> XE "Pravilnik : Pravilnik o sveučilišnom preddiplomskom i diplomskom studiju“ </w:instrText>
      </w:r>
      <w:r w:rsidRPr="00C13CF6">
        <w:fldChar w:fldCharType="end"/>
      </w:r>
      <w:r w:rsidRPr="00C13CF6">
        <w:t>.</w:t>
      </w:r>
    </w:p>
    <w:p w14:paraId="56FCF342" w14:textId="66809F39" w:rsidR="003466BD" w:rsidRPr="00C13CF6" w:rsidRDefault="003466BD" w:rsidP="00C13CF6">
      <w:pPr>
        <w:pStyle w:val="Heading5"/>
      </w:pPr>
    </w:p>
    <w:p w14:paraId="410D1E71" w14:textId="77777777" w:rsidR="003466BD" w:rsidRPr="00DE1070" w:rsidRDefault="003466BD" w:rsidP="00DE1070">
      <w:pPr>
        <w:pStyle w:val="Komentarutekstu"/>
      </w:pPr>
      <w:r w:rsidRPr="00DE1070">
        <w:t>članak 77. ZZD</w:t>
      </w:r>
    </w:p>
    <w:p w14:paraId="2F55AB5F" w14:textId="3FFE545E" w:rsidR="003466BD" w:rsidRPr="00AF2B31" w:rsidRDefault="003466BD" w:rsidP="007003F6">
      <w:pPr>
        <w:pStyle w:val="Stavak"/>
        <w:numPr>
          <w:ilvl w:val="1"/>
          <w:numId w:val="68"/>
        </w:numPr>
      </w:pPr>
      <w:r w:rsidRPr="00AF2B31">
        <w:t xml:space="preserve">Doktorski studij može upisati osoba koja je završila odgovarajući sveučilišni dodiplomski studij, sveučilišni diplomski studij ili sveučilišni integrirani prijediplomski i diplomski studij ili sveučilišni specijalistički studij. </w:t>
      </w:r>
    </w:p>
    <w:p w14:paraId="049C1895" w14:textId="1F43E3F3" w:rsidR="003466BD" w:rsidRPr="008F3FF6" w:rsidRDefault="003466BD" w:rsidP="00AF2B31">
      <w:pPr>
        <w:pStyle w:val="Stavak"/>
        <w:rPr>
          <w:spacing w:val="-4"/>
        </w:rPr>
      </w:pPr>
      <w:r w:rsidRPr="008F3FF6">
        <w:rPr>
          <w:spacing w:val="-4"/>
        </w:rPr>
        <w:t>Koji se studij smatra odgovarajućim za upis i uvjete glede uspjeha na studiju, određuje Fakultetsko vijeće</w:t>
      </w:r>
      <w:r w:rsidRPr="008F3FF6">
        <w:rPr>
          <w:spacing w:val="-4"/>
        </w:rPr>
        <w:fldChar w:fldCharType="begin"/>
      </w:r>
      <w:r w:rsidRPr="008F3FF6">
        <w:rPr>
          <w:spacing w:val="-4"/>
        </w:rPr>
        <w:instrText xml:space="preserve"> XE "Fakultetsko vijeće" </w:instrText>
      </w:r>
      <w:r w:rsidRPr="008F3FF6">
        <w:rPr>
          <w:spacing w:val="-4"/>
        </w:rPr>
        <w:fldChar w:fldCharType="end"/>
      </w:r>
      <w:r w:rsidRPr="008F3FF6">
        <w:rPr>
          <w:spacing w:val="-4"/>
        </w:rPr>
        <w:t xml:space="preserve"> na prijedlog Odbora za poslijediplomski</w:t>
      </w:r>
      <w:r w:rsidRPr="008F3FF6">
        <w:rPr>
          <w:spacing w:val="-4"/>
        </w:rPr>
        <w:fldChar w:fldCharType="begin"/>
      </w:r>
      <w:r w:rsidRPr="008F3FF6">
        <w:rPr>
          <w:spacing w:val="-4"/>
        </w:rPr>
        <w:instrText xml:space="preserve"> XE "Poslijediplomski" </w:instrText>
      </w:r>
      <w:r w:rsidRPr="008F3FF6">
        <w:rPr>
          <w:spacing w:val="-4"/>
        </w:rPr>
        <w:fldChar w:fldCharType="end"/>
      </w:r>
      <w:r w:rsidRPr="008F3FF6">
        <w:rPr>
          <w:spacing w:val="-4"/>
        </w:rPr>
        <w:t xml:space="preserve"> studij u skladu sa studijskim programom doktorskog studija.</w:t>
      </w:r>
    </w:p>
    <w:p w14:paraId="7367C107" w14:textId="22D92D24" w:rsidR="003466BD" w:rsidRPr="00C13CF6" w:rsidRDefault="003466BD" w:rsidP="00AF2B31">
      <w:pPr>
        <w:pStyle w:val="Stavak"/>
      </w:pPr>
      <w:r w:rsidRPr="00C13CF6">
        <w:t xml:space="preserve">Pojedinosti uvjeta upisa na doktorski studij određene su općim aktom Fakulteta. </w:t>
      </w:r>
      <w:r w:rsidRPr="00C13CF6">
        <w:fldChar w:fldCharType="begin"/>
      </w:r>
      <w:r w:rsidRPr="00C13CF6">
        <w:instrText xml:space="preserve"> XE "Akt : Opći“ </w:instrText>
      </w:r>
      <w:r w:rsidRPr="00C13CF6">
        <w:fldChar w:fldCharType="end"/>
      </w:r>
    </w:p>
    <w:p w14:paraId="6E650C85" w14:textId="47660BA8" w:rsidR="003466BD" w:rsidRPr="00C13CF6" w:rsidRDefault="003466BD" w:rsidP="00C13CF6">
      <w:pPr>
        <w:pStyle w:val="Heading5"/>
      </w:pPr>
    </w:p>
    <w:p w14:paraId="359E4892" w14:textId="77777777" w:rsidR="003466BD" w:rsidRPr="00DE1070" w:rsidRDefault="003466BD" w:rsidP="00A76410">
      <w:pPr>
        <w:pStyle w:val="Komentarutekstu"/>
      </w:pPr>
      <w:r w:rsidRPr="00DE1070">
        <w:t>članak 77. ZZD</w:t>
      </w:r>
    </w:p>
    <w:p w14:paraId="1452E56E" w14:textId="51633B42" w:rsidR="003466BD" w:rsidRPr="00E64792" w:rsidRDefault="003466BD" w:rsidP="007003F6">
      <w:pPr>
        <w:pStyle w:val="Stavak"/>
        <w:numPr>
          <w:ilvl w:val="1"/>
          <w:numId w:val="143"/>
        </w:numPr>
        <w:rPr>
          <w:rFonts w:eastAsia="Arial"/>
        </w:rPr>
      </w:pPr>
      <w:r w:rsidRPr="00E64792">
        <w:rPr>
          <w:rFonts w:eastAsia="Arial"/>
        </w:rPr>
        <w:t>Na sveučilišni</w:t>
      </w:r>
      <w:r w:rsidRPr="00E64792">
        <w:rPr>
          <w:rFonts w:eastAsia="Arial"/>
        </w:rPr>
        <w:fldChar w:fldCharType="begin"/>
      </w:r>
      <w:r w:rsidRPr="00E64792">
        <w:rPr>
          <w:rFonts w:eastAsia="Arial"/>
        </w:rPr>
        <w:instrText xml:space="preserve"> XE "Poslijediplomski" </w:instrText>
      </w:r>
      <w:r w:rsidRPr="00E64792">
        <w:rPr>
          <w:rFonts w:eastAsia="Arial"/>
        </w:rPr>
        <w:fldChar w:fldCharType="end"/>
      </w:r>
      <w:r w:rsidRPr="00E64792">
        <w:rPr>
          <w:rFonts w:eastAsia="Arial"/>
        </w:rPr>
        <w:t xml:space="preserve"> specijalistički studij</w:t>
      </w:r>
      <w:r w:rsidRPr="00E64792">
        <w:rPr>
          <w:rFonts w:eastAsia="Arial"/>
        </w:rPr>
        <w:fldChar w:fldCharType="begin"/>
      </w:r>
      <w:r w:rsidRPr="00E64792">
        <w:rPr>
          <w:rFonts w:eastAsia="Arial"/>
        </w:rPr>
        <w:instrText xml:space="preserve"> XE "Poslijediplomski specijalistički studij" </w:instrText>
      </w:r>
      <w:r w:rsidRPr="00E64792">
        <w:rPr>
          <w:rFonts w:eastAsia="Arial"/>
        </w:rPr>
        <w:fldChar w:fldCharType="end"/>
      </w:r>
      <w:r w:rsidRPr="00E64792">
        <w:rPr>
          <w:rFonts w:eastAsia="Arial"/>
        </w:rPr>
        <w:t xml:space="preserve"> može se upisati osoba sa završenim odgovarajućim diplomskim studijem koja ispunjava uvjete iz općeg akta Fakulteta kojim se uređuju odnosni studiji.</w:t>
      </w:r>
    </w:p>
    <w:p w14:paraId="4B385F03" w14:textId="3A77B593" w:rsidR="003466BD" w:rsidRPr="00E64792" w:rsidRDefault="003466BD" w:rsidP="007003F6">
      <w:pPr>
        <w:pStyle w:val="Stavak"/>
        <w:numPr>
          <w:ilvl w:val="1"/>
          <w:numId w:val="142"/>
        </w:numPr>
        <w:rPr>
          <w:rFonts w:eastAsia="Arial"/>
        </w:rPr>
      </w:pPr>
      <w:r w:rsidRPr="00E64792">
        <w:rPr>
          <w:rFonts w:eastAsia="Arial"/>
        </w:rPr>
        <w:t>Koji je studij odgovarajući za upis na sveučilišni</w:t>
      </w:r>
      <w:r w:rsidRPr="00E64792">
        <w:rPr>
          <w:rFonts w:eastAsia="Arial"/>
        </w:rPr>
        <w:fldChar w:fldCharType="begin"/>
      </w:r>
      <w:r w:rsidRPr="00E64792">
        <w:rPr>
          <w:rFonts w:eastAsia="Arial"/>
        </w:rPr>
        <w:instrText xml:space="preserve"> XE "Poslijediplomski" </w:instrText>
      </w:r>
      <w:r w:rsidRPr="00E64792">
        <w:rPr>
          <w:rFonts w:eastAsia="Arial"/>
        </w:rPr>
        <w:fldChar w:fldCharType="end"/>
      </w:r>
      <w:r w:rsidRPr="00E64792">
        <w:rPr>
          <w:rFonts w:eastAsia="Arial"/>
        </w:rPr>
        <w:t xml:space="preserve"> specijalistički studij</w:t>
      </w:r>
      <w:r w:rsidRPr="00E64792">
        <w:rPr>
          <w:rFonts w:eastAsia="Arial"/>
        </w:rPr>
        <w:fldChar w:fldCharType="begin"/>
      </w:r>
      <w:r w:rsidRPr="00E64792">
        <w:rPr>
          <w:rFonts w:eastAsia="Arial"/>
        </w:rPr>
        <w:instrText xml:space="preserve"> XE "Poslijediplomski specijalistički studij" </w:instrText>
      </w:r>
      <w:r w:rsidRPr="00E64792">
        <w:rPr>
          <w:rFonts w:eastAsia="Arial"/>
        </w:rPr>
        <w:fldChar w:fldCharType="end"/>
      </w:r>
      <w:r w:rsidRPr="00E64792">
        <w:rPr>
          <w:rFonts w:eastAsia="Arial"/>
        </w:rPr>
        <w:t xml:space="preserve"> određuje Fakultetsko vijeće</w:t>
      </w:r>
      <w:r w:rsidRPr="00E64792">
        <w:rPr>
          <w:rFonts w:eastAsia="Arial"/>
        </w:rPr>
        <w:fldChar w:fldCharType="begin"/>
      </w:r>
      <w:r w:rsidRPr="00E64792">
        <w:rPr>
          <w:rFonts w:eastAsia="Arial"/>
        </w:rPr>
        <w:instrText xml:space="preserve"> XE "Fakultetsko vijeće" </w:instrText>
      </w:r>
      <w:r w:rsidRPr="00E64792">
        <w:rPr>
          <w:rFonts w:eastAsia="Arial"/>
        </w:rPr>
        <w:fldChar w:fldCharType="end"/>
      </w:r>
      <w:r w:rsidRPr="00E64792">
        <w:rPr>
          <w:rFonts w:eastAsia="Arial"/>
        </w:rPr>
        <w:t xml:space="preserve"> na prijedlog Odbora za poslijediplomski studij, u skladu sa studijskim programom studija.</w:t>
      </w:r>
    </w:p>
    <w:p w14:paraId="4CA1DCD1" w14:textId="483D982F" w:rsidR="003466BD" w:rsidRPr="00C13CF6" w:rsidRDefault="003466BD" w:rsidP="007003F6">
      <w:pPr>
        <w:pStyle w:val="Stavak"/>
        <w:numPr>
          <w:ilvl w:val="1"/>
          <w:numId w:val="142"/>
        </w:numPr>
      </w:pPr>
      <w:r w:rsidRPr="00E64792">
        <w:rPr>
          <w:rFonts w:eastAsia="Arial"/>
        </w:rPr>
        <w:lastRenderedPageBreak/>
        <w:t>Pojedinosti uvjeta upisa na sveučilišni</w:t>
      </w:r>
      <w:r w:rsidRPr="00E64792">
        <w:rPr>
          <w:rFonts w:eastAsia="Arial"/>
        </w:rPr>
        <w:fldChar w:fldCharType="begin"/>
      </w:r>
      <w:r w:rsidRPr="00E64792">
        <w:rPr>
          <w:rFonts w:eastAsia="Arial"/>
        </w:rPr>
        <w:instrText xml:space="preserve"> XE "Poslijediplomski" </w:instrText>
      </w:r>
      <w:r w:rsidRPr="00E64792">
        <w:rPr>
          <w:rFonts w:eastAsia="Arial"/>
        </w:rPr>
        <w:fldChar w:fldCharType="end"/>
      </w:r>
      <w:r w:rsidRPr="00E64792">
        <w:rPr>
          <w:rFonts w:eastAsia="Arial"/>
        </w:rPr>
        <w:t xml:space="preserve"> specijalistički studij</w:t>
      </w:r>
      <w:r w:rsidRPr="00E64792">
        <w:rPr>
          <w:rFonts w:eastAsia="Arial"/>
        </w:rPr>
        <w:fldChar w:fldCharType="begin"/>
      </w:r>
      <w:r w:rsidRPr="00E64792">
        <w:rPr>
          <w:rFonts w:eastAsia="Arial"/>
        </w:rPr>
        <w:instrText xml:space="preserve"> XE "Poslijediplomski specijalistički studij" </w:instrText>
      </w:r>
      <w:r w:rsidRPr="00E64792">
        <w:rPr>
          <w:rFonts w:eastAsia="Arial"/>
        </w:rPr>
        <w:fldChar w:fldCharType="end"/>
      </w:r>
      <w:r w:rsidRPr="00E64792">
        <w:rPr>
          <w:rFonts w:eastAsia="Arial"/>
        </w:rPr>
        <w:t xml:space="preserve"> određene su općim aktom Fakulteta. </w:t>
      </w:r>
      <w:r w:rsidRPr="00E64792">
        <w:rPr>
          <w:rFonts w:eastAsia="Arial"/>
        </w:rPr>
        <w:fldChar w:fldCharType="begin"/>
      </w:r>
      <w:r w:rsidRPr="00E64792">
        <w:rPr>
          <w:rFonts w:eastAsia="Arial"/>
        </w:rPr>
        <w:instrText xml:space="preserve"> XE "Akt : Opći Fakulteta“ </w:instrText>
      </w:r>
      <w:r w:rsidRPr="00E64792">
        <w:rPr>
          <w:rFonts w:eastAsia="Arial"/>
        </w:rPr>
        <w:fldChar w:fldCharType="end"/>
      </w:r>
    </w:p>
    <w:p w14:paraId="00381E34" w14:textId="77777777" w:rsidR="003466BD" w:rsidRPr="00C13CF6" w:rsidRDefault="003466BD" w:rsidP="000B2403">
      <w:pPr>
        <w:pStyle w:val="Heading3"/>
      </w:pPr>
      <w:bookmarkStart w:id="174" w:name="_Toc131097029"/>
      <w:bookmarkStart w:id="175" w:name="_Toc133570021"/>
      <w:r w:rsidRPr="00C13CF6">
        <w:t>Trajanje studija</w:t>
      </w:r>
      <w:r w:rsidRPr="00C13CF6">
        <w:fldChar w:fldCharType="begin"/>
      </w:r>
      <w:r w:rsidRPr="00C13CF6">
        <w:instrText xml:space="preserve"> XE "Trajanje studija" </w:instrText>
      </w:r>
      <w:r w:rsidRPr="00C13CF6">
        <w:fldChar w:fldCharType="end"/>
      </w:r>
      <w:r w:rsidRPr="00C13CF6">
        <w:t xml:space="preserve"> i ECTS bodovi</w:t>
      </w:r>
      <w:bookmarkEnd w:id="174"/>
      <w:bookmarkEnd w:id="175"/>
      <w:r w:rsidRPr="00C13CF6">
        <w:fldChar w:fldCharType="begin"/>
      </w:r>
      <w:r w:rsidRPr="00C13CF6">
        <w:instrText xml:space="preserve"> XE "ECTS bodovi" </w:instrText>
      </w:r>
      <w:r w:rsidRPr="00C13CF6">
        <w:fldChar w:fldCharType="end"/>
      </w:r>
    </w:p>
    <w:p w14:paraId="03EB6558" w14:textId="4E032945" w:rsidR="003466BD" w:rsidRPr="00C13CF6" w:rsidRDefault="003466BD" w:rsidP="00C13CF6">
      <w:pPr>
        <w:pStyle w:val="Heading5"/>
      </w:pPr>
    </w:p>
    <w:p w14:paraId="789B9A23" w14:textId="77777777" w:rsidR="003466BD" w:rsidRPr="00DE1070" w:rsidRDefault="003466BD" w:rsidP="00A76410">
      <w:pPr>
        <w:pStyle w:val="Komentarutekstu"/>
      </w:pPr>
      <w:r w:rsidRPr="00DE1070">
        <w:t>članak 62. Statuta Sveučilišta</w:t>
      </w:r>
    </w:p>
    <w:p w14:paraId="04752FA2" w14:textId="5CF8724E" w:rsidR="003466BD" w:rsidRPr="00C13CF6" w:rsidRDefault="003466BD" w:rsidP="007003F6">
      <w:pPr>
        <w:pStyle w:val="Stavak"/>
        <w:numPr>
          <w:ilvl w:val="1"/>
          <w:numId w:val="69"/>
        </w:numPr>
      </w:pPr>
      <w:r w:rsidRPr="00C13CF6">
        <w:t>Sveučilišni prijediplomski studij za redovite studente traje sedam semestara i njime se stječe najmanje 210 ECTS bodova, odnosno šest semestara i njime se stječe najmanje 180 ECTS bodova.</w:t>
      </w:r>
    </w:p>
    <w:p w14:paraId="1EB11160" w14:textId="1B872EDE" w:rsidR="003466BD" w:rsidRPr="00C13CF6" w:rsidRDefault="003466BD" w:rsidP="00AF2B31">
      <w:pPr>
        <w:pStyle w:val="Stavak"/>
      </w:pPr>
      <w:r w:rsidRPr="00C13CF6">
        <w:t>Sveučilišni diplomski</w:t>
      </w:r>
      <w:r w:rsidRPr="00C13CF6">
        <w:fldChar w:fldCharType="begin"/>
      </w:r>
      <w:r w:rsidRPr="00C13CF6">
        <w:instrText xml:space="preserve"> XE "Diplomski" </w:instrText>
      </w:r>
      <w:r w:rsidRPr="00C13CF6">
        <w:fldChar w:fldCharType="end"/>
      </w:r>
      <w:r w:rsidRPr="00C13CF6">
        <w:t xml:space="preserve"> studij za redovite studente traje tri semestra i njime se stječe najmanje 90 ECTS bodova, odnosno četiri semestra i njime se stječe najmanje 120 ECTS bodova.</w:t>
      </w:r>
    </w:p>
    <w:p w14:paraId="09F45A35" w14:textId="0C8E89E7" w:rsidR="003466BD" w:rsidRPr="00C13CF6" w:rsidRDefault="003466BD" w:rsidP="00AF2B31">
      <w:pPr>
        <w:pStyle w:val="Stavak"/>
      </w:pPr>
      <w:r w:rsidRPr="00C13CF6">
        <w:t>Doktorski studij za stjecanje doktorata znanosti traje tri godine, a na njemu se stječe najmanje 180 ECTS bodova.</w:t>
      </w:r>
    </w:p>
    <w:p w14:paraId="7E355DEB" w14:textId="5AEC9A17" w:rsidR="003466BD" w:rsidRPr="00C13CF6" w:rsidRDefault="003466BD" w:rsidP="00AF2B31">
      <w:pPr>
        <w:pStyle w:val="Stavak"/>
      </w:pPr>
      <w:r w:rsidRPr="00C13CF6">
        <w:t>Sveučilišni specijalistički studij traje najmanje dva semestra</w:t>
      </w:r>
      <w:r w:rsidR="0078697B">
        <w:t>,</w:t>
      </w:r>
      <w:r w:rsidRPr="00C13CF6">
        <w:t xml:space="preserve"> a na njemu se stječe najmanje 60 ECTS.</w:t>
      </w:r>
    </w:p>
    <w:p w14:paraId="60610930" w14:textId="77777777" w:rsidR="003466BD" w:rsidRPr="00C13CF6" w:rsidRDefault="003466BD" w:rsidP="00A76410">
      <w:pPr>
        <w:pStyle w:val="Heading2"/>
      </w:pPr>
      <w:bookmarkStart w:id="176" w:name="_Toc130999852"/>
      <w:bookmarkStart w:id="177" w:name="_Toc131097030"/>
      <w:bookmarkStart w:id="178" w:name="_Toc133570022"/>
      <w:r w:rsidRPr="00C13CF6">
        <w:t>Ustrojstvo i način izvedbe studija</w:t>
      </w:r>
      <w:bookmarkEnd w:id="176"/>
      <w:bookmarkEnd w:id="177"/>
      <w:bookmarkEnd w:id="178"/>
    </w:p>
    <w:p w14:paraId="05AA6A5B" w14:textId="77777777" w:rsidR="003466BD" w:rsidRPr="00C13CF6" w:rsidRDefault="003466BD" w:rsidP="000B2403">
      <w:pPr>
        <w:pStyle w:val="Heading3"/>
      </w:pPr>
      <w:bookmarkStart w:id="179" w:name="_Toc130999853"/>
      <w:bookmarkStart w:id="180" w:name="_Toc131097031"/>
      <w:bookmarkStart w:id="181" w:name="_Toc133570023"/>
      <w:r w:rsidRPr="00C13CF6">
        <w:t>Studijski program i izvedbeni plan nastave</w:t>
      </w:r>
      <w:bookmarkEnd w:id="179"/>
      <w:bookmarkEnd w:id="180"/>
      <w:bookmarkEnd w:id="181"/>
    </w:p>
    <w:p w14:paraId="75BED875" w14:textId="6A41D8FE" w:rsidR="003466BD" w:rsidRPr="00C13CF6" w:rsidRDefault="003466BD" w:rsidP="00C13CF6">
      <w:pPr>
        <w:pStyle w:val="Heading5"/>
      </w:pPr>
    </w:p>
    <w:p w14:paraId="3582F192" w14:textId="77777777" w:rsidR="003466BD" w:rsidRPr="00C13CF6" w:rsidRDefault="003466BD" w:rsidP="00A76410">
      <w:pPr>
        <w:pStyle w:val="Komentarutekstu"/>
      </w:pPr>
      <w:r w:rsidRPr="00C13CF6">
        <w:t>članak 68. Statuta Sveučilišta, članak 78. ZZD</w:t>
      </w:r>
    </w:p>
    <w:p w14:paraId="7B7A4B9F" w14:textId="0812FA02" w:rsidR="003466BD" w:rsidRPr="00C13CF6" w:rsidRDefault="003466BD" w:rsidP="007003F6">
      <w:pPr>
        <w:pStyle w:val="Stavak"/>
        <w:numPr>
          <w:ilvl w:val="1"/>
          <w:numId w:val="70"/>
        </w:numPr>
      </w:pPr>
      <w:r w:rsidRPr="00C13CF6">
        <w:t>Pr</w:t>
      </w:r>
      <w:r w:rsidR="0078697B">
        <w:t>ije</w:t>
      </w:r>
      <w:r w:rsidRPr="00C13CF6">
        <w:t>diplomski</w:t>
      </w:r>
      <w:r w:rsidRPr="00C13CF6">
        <w:fldChar w:fldCharType="begin"/>
      </w:r>
      <w:r w:rsidRPr="00C13CF6">
        <w:instrText xml:space="preserve"> XE "Preddiplomski" </w:instrText>
      </w:r>
      <w:r w:rsidRPr="00C13CF6">
        <w:fldChar w:fldCharType="end"/>
      </w:r>
      <w:r w:rsidRPr="00C13CF6">
        <w:t>, diplomski</w:t>
      </w:r>
      <w:r w:rsidRPr="00C13CF6">
        <w:fldChar w:fldCharType="begin"/>
      </w:r>
      <w:r w:rsidRPr="00C13CF6">
        <w:instrText xml:space="preserve"> XE "Diplomski" </w:instrText>
      </w:r>
      <w:r w:rsidRPr="00C13CF6">
        <w:fldChar w:fldCharType="end"/>
      </w:r>
      <w:r w:rsidRPr="00C13CF6">
        <w:t xml:space="preserve"> i poslijediplomski</w:t>
      </w:r>
      <w:r w:rsidRPr="00C13CF6">
        <w:fldChar w:fldCharType="begin"/>
      </w:r>
      <w:r w:rsidRPr="00C13CF6">
        <w:instrText xml:space="preserve"> XE "Poslijediplomski" </w:instrText>
      </w:r>
      <w:r w:rsidRPr="00C13CF6">
        <w:fldChar w:fldCharType="end"/>
      </w:r>
      <w:r w:rsidRPr="00C13CF6">
        <w:t xml:space="preserve"> studiji organiziraju se i izvode prema studijskom programu i izvedbenom planu nastave.</w:t>
      </w:r>
    </w:p>
    <w:p w14:paraId="1DB40DF2" w14:textId="10E995F6" w:rsidR="003466BD" w:rsidRPr="00C13CF6" w:rsidRDefault="003466BD" w:rsidP="00AF2B31">
      <w:pPr>
        <w:pStyle w:val="Stavak"/>
      </w:pPr>
      <w:r w:rsidRPr="00C13CF6">
        <w:t>Studijski program sadrži:</w:t>
      </w:r>
    </w:p>
    <w:p w14:paraId="1F87C812" w14:textId="5B0DDFB0" w:rsidR="003466BD" w:rsidRPr="00DE1070" w:rsidRDefault="003466BD" w:rsidP="007003F6">
      <w:pPr>
        <w:pStyle w:val="ListParagraph"/>
        <w:numPr>
          <w:ilvl w:val="0"/>
          <w:numId w:val="149"/>
        </w:numPr>
      </w:pPr>
      <w:r w:rsidRPr="00C13CF6">
        <w:t xml:space="preserve">informaciju o trajanju studija i o </w:t>
      </w:r>
      <w:r w:rsidRPr="00DE1070">
        <w:t>roku u kojemu se mora završiti studiranje</w:t>
      </w:r>
    </w:p>
    <w:p w14:paraId="37131522" w14:textId="3E4B4F49" w:rsidR="003466BD" w:rsidRPr="00DE1070" w:rsidRDefault="003466BD" w:rsidP="00E64792">
      <w:pPr>
        <w:pStyle w:val="ListParagraph"/>
      </w:pPr>
      <w:r w:rsidRPr="00DE1070">
        <w:t>stručni ili akademski naziv i stupanj koji se stječe završetkom studija</w:t>
      </w:r>
    </w:p>
    <w:p w14:paraId="721E94D6" w14:textId="6A2D7005" w:rsidR="003466BD" w:rsidRPr="00DE1070" w:rsidRDefault="003466BD" w:rsidP="00E64792">
      <w:pPr>
        <w:pStyle w:val="ListParagraph"/>
      </w:pPr>
      <w:r w:rsidRPr="00DE1070">
        <w:t>akademske uvjete upisa na studij na početku studija, uvjete upisa studenta u sljedeći semestar, odnosno sljedeću godinu studija, kao i preduvjete upisa studijskih obveza</w:t>
      </w:r>
    </w:p>
    <w:p w14:paraId="1A40CDA1" w14:textId="6C2F5B1D" w:rsidR="003466BD" w:rsidRPr="00DE1070" w:rsidRDefault="003466BD" w:rsidP="00E64792">
      <w:pPr>
        <w:pStyle w:val="ListParagraph"/>
      </w:pPr>
      <w:r w:rsidRPr="00DE1070">
        <w:t>predviđene ishode učenja koji se stječu ispunjavanjem pojedinačnih studijskih obveza, modula studija i ukupnog studijskog programa, kao i predviđen broj sati za svaku studijsku obvezu koji osigurava stjecanje predviđenih ishoda učenja</w:t>
      </w:r>
    </w:p>
    <w:p w14:paraId="431D64F1" w14:textId="6FC74591" w:rsidR="003466BD" w:rsidRPr="00DE1070" w:rsidRDefault="003466BD" w:rsidP="00E64792">
      <w:pPr>
        <w:pStyle w:val="ListParagraph"/>
      </w:pPr>
      <w:r w:rsidRPr="00DE1070">
        <w:t>za svaku studijsku obvezu dodijeljen odgovarajući broj ECTS-bodova temeljen na prosječno ukupno utrošenom radu koji student treba uložiti kako bi stekao predviđene ishode učenja u sklopu te obveze</w:t>
      </w:r>
    </w:p>
    <w:p w14:paraId="59B64804" w14:textId="4AC4CA61" w:rsidR="003466BD" w:rsidRPr="00DE1070" w:rsidRDefault="003466BD" w:rsidP="00E64792">
      <w:pPr>
        <w:pStyle w:val="ListParagraph"/>
      </w:pPr>
      <w:r w:rsidRPr="00DE1070">
        <w:t>oblik provođenja nastave i način provjere stečenih ishoda učenja za svaku studijsku obvezu</w:t>
      </w:r>
    </w:p>
    <w:p w14:paraId="40F5B2D2" w14:textId="7A94CB11" w:rsidR="003466BD" w:rsidRPr="00DE1070" w:rsidRDefault="003466BD" w:rsidP="00E64792">
      <w:pPr>
        <w:pStyle w:val="ListParagraph"/>
      </w:pPr>
      <w:r w:rsidRPr="00DE1070">
        <w:t>popis drugih studijskih programa iz kojih se mogu steći ECTS-bodovi</w:t>
      </w:r>
    </w:p>
    <w:p w14:paraId="2CD9F550" w14:textId="393F5798" w:rsidR="003466BD" w:rsidRPr="00DE1070" w:rsidRDefault="003466BD" w:rsidP="00E64792">
      <w:pPr>
        <w:pStyle w:val="ListParagraph"/>
      </w:pPr>
      <w:r w:rsidRPr="00DE1070">
        <w:t>način završetka studija</w:t>
      </w:r>
    </w:p>
    <w:p w14:paraId="40A4BB6E" w14:textId="37D5C0F5" w:rsidR="003466BD" w:rsidRPr="00C13CF6" w:rsidRDefault="003466BD" w:rsidP="00E64792">
      <w:pPr>
        <w:pStyle w:val="ListParagraph"/>
      </w:pPr>
      <w:r w:rsidRPr="00DE1070">
        <w:t>odredbe o načinu i uvjetima po</w:t>
      </w:r>
      <w:r w:rsidRPr="00C13CF6">
        <w:t>d kojim studenti koji su prekinuli studij mogu nastaviti studij.</w:t>
      </w:r>
    </w:p>
    <w:p w14:paraId="442FDE10" w14:textId="4E1024FB" w:rsidR="003466BD" w:rsidRPr="00C13CF6" w:rsidRDefault="003466BD" w:rsidP="00C47B9A">
      <w:pPr>
        <w:pStyle w:val="Heading5"/>
      </w:pPr>
      <w:bookmarkStart w:id="182" w:name="_Toc479775031"/>
      <w:bookmarkStart w:id="183" w:name="_Toc479775236"/>
    </w:p>
    <w:p w14:paraId="7B66D311" w14:textId="77777777" w:rsidR="003466BD" w:rsidRPr="00C13CF6" w:rsidRDefault="003466BD" w:rsidP="00A76410">
      <w:pPr>
        <w:pStyle w:val="Komentarutekstu"/>
      </w:pPr>
      <w:r w:rsidRPr="00C13CF6">
        <w:t>članak 67. Statuta Sveučilišta, članka 78. ZZD</w:t>
      </w:r>
    </w:p>
    <w:p w14:paraId="32BC296A" w14:textId="5669950B" w:rsidR="003466BD" w:rsidRPr="00C13CF6" w:rsidRDefault="003466BD" w:rsidP="007003F6">
      <w:pPr>
        <w:pStyle w:val="Stavak"/>
        <w:numPr>
          <w:ilvl w:val="1"/>
          <w:numId w:val="71"/>
        </w:numPr>
      </w:pPr>
      <w:r w:rsidRPr="00C13CF6">
        <w:t>Studijskim programom na prijediplomskom, diplomskom i poslijediplomskom studiju utvrđuje se broj sati obvezatne i izborne nastave i broj ECTS bodova koji se stječu ispunjenjem pojedine studijske obveze.</w:t>
      </w:r>
    </w:p>
    <w:p w14:paraId="778D9342" w14:textId="0A646155" w:rsidR="003466BD" w:rsidRPr="00C13CF6" w:rsidRDefault="003466BD" w:rsidP="00AF2B31">
      <w:pPr>
        <w:pStyle w:val="Stavak"/>
      </w:pPr>
      <w:r w:rsidRPr="00C13CF6">
        <w:t>Nastavna i izvannastavna djelatnost studenata iz tjelesne i zdravstvene kulture ustrojavaju se i izvode izvan satnice utvrđene prethodnim stavcima ovoga članka i obvezatne su u prvoj i drugoj godini pr</w:t>
      </w:r>
      <w:r w:rsidR="0078697B">
        <w:t>ije</w:t>
      </w:r>
      <w:r w:rsidRPr="00C13CF6">
        <w:t>diplomskog studija, a kao neobvezatan (fakultativan) predmet mogu se upisati u višim semestrima pr</w:t>
      </w:r>
      <w:r w:rsidR="0078697B">
        <w:t>ije</w:t>
      </w:r>
      <w:r w:rsidRPr="00C13CF6">
        <w:t>diplomskog studija i na diplomskom studiju.</w:t>
      </w:r>
    </w:p>
    <w:p w14:paraId="0D573D52" w14:textId="504D2B6C" w:rsidR="003466BD" w:rsidRPr="00C13CF6" w:rsidRDefault="003466BD" w:rsidP="00C47B9A">
      <w:pPr>
        <w:pStyle w:val="Heading5"/>
      </w:pPr>
    </w:p>
    <w:p w14:paraId="66D82D75" w14:textId="77777777" w:rsidR="003466BD" w:rsidRPr="00C13CF6" w:rsidRDefault="003466BD" w:rsidP="00A76410">
      <w:pPr>
        <w:pStyle w:val="Komentarutekstu"/>
      </w:pPr>
      <w:r w:rsidRPr="00C13CF6">
        <w:t>članak 66. Statuta Sveučilišta</w:t>
      </w:r>
    </w:p>
    <w:p w14:paraId="0E54C3F7" w14:textId="06C11088" w:rsidR="003466BD" w:rsidRPr="00C13CF6" w:rsidRDefault="003466BD" w:rsidP="007003F6">
      <w:pPr>
        <w:pStyle w:val="Stavak"/>
        <w:numPr>
          <w:ilvl w:val="1"/>
          <w:numId w:val="72"/>
        </w:numPr>
      </w:pPr>
      <w:r w:rsidRPr="00C13CF6">
        <w:t>Studijske programe potvrđuje Senat Sveučilišta na prijedlog Fakultetskog vijeća putem Vijeća područja. Senat Sveučilišta nadzire izvođenje i kvalitetu studijskih programa.</w:t>
      </w:r>
    </w:p>
    <w:p w14:paraId="64EE81C4" w14:textId="4344E9BA" w:rsidR="003466BD" w:rsidRPr="00C13CF6" w:rsidRDefault="003466BD" w:rsidP="00AF2B31">
      <w:pPr>
        <w:pStyle w:val="Stavak"/>
      </w:pPr>
      <w:r w:rsidRPr="00C13CF6">
        <w:t>Sadržaj studijskog programa utvrđuje se statutom Sveučilišta.</w:t>
      </w:r>
    </w:p>
    <w:p w14:paraId="2CF52E65" w14:textId="2CCDB40B" w:rsidR="003466BD" w:rsidRPr="00C13CF6" w:rsidRDefault="003466BD" w:rsidP="00AF2B31">
      <w:pPr>
        <w:pStyle w:val="Stavak"/>
      </w:pPr>
      <w:r w:rsidRPr="00C13CF6">
        <w:t>Izvedbeni plan nastave donosi Fakultetsko vijeće</w:t>
      </w:r>
      <w:r w:rsidRPr="00C13CF6">
        <w:fldChar w:fldCharType="begin"/>
      </w:r>
      <w:r w:rsidRPr="00C13CF6">
        <w:instrText xml:space="preserve"> XE "Fakultetsko vijeće" </w:instrText>
      </w:r>
      <w:r w:rsidRPr="00C13CF6">
        <w:fldChar w:fldCharType="end"/>
      </w:r>
      <w:r w:rsidRPr="00C13CF6">
        <w:t xml:space="preserve"> na temelju studijskog programa, a njegov sadržaj propis</w:t>
      </w:r>
      <w:r w:rsidR="007161DA">
        <w:t>a</w:t>
      </w:r>
      <w:r w:rsidRPr="00C13CF6">
        <w:t xml:space="preserve">n je Pravilnicima o prijediplomskim i diplomskim studijima, </w:t>
      </w:r>
      <w:r w:rsidRPr="007161DA">
        <w:t>Pravilnikom o doktorskom</w:t>
      </w:r>
      <w:r w:rsidR="006446B6">
        <w:t xml:space="preserve"> studiju</w:t>
      </w:r>
      <w:r w:rsidRPr="007161DA">
        <w:t xml:space="preserve"> te Pravilnikom o specijalističkom studiju</w:t>
      </w:r>
      <w:r w:rsidRPr="00C13CF6">
        <w:t>.</w:t>
      </w:r>
    </w:p>
    <w:p w14:paraId="3A798918" w14:textId="77777777" w:rsidR="00273DC5" w:rsidRPr="00C13CF6" w:rsidRDefault="00273DC5" w:rsidP="000B2403">
      <w:pPr>
        <w:pStyle w:val="Heading3"/>
      </w:pPr>
      <w:bookmarkStart w:id="184" w:name="_Toc131097033"/>
      <w:bookmarkStart w:id="185" w:name="_Toc133570024"/>
      <w:r w:rsidRPr="00C13CF6">
        <w:t>Vanjska suradnja</w:t>
      </w:r>
      <w:bookmarkEnd w:id="184"/>
      <w:bookmarkEnd w:id="185"/>
    </w:p>
    <w:p w14:paraId="638D2C2B" w14:textId="0B22C68E" w:rsidR="00273DC5" w:rsidRPr="00C13CF6" w:rsidRDefault="00273DC5" w:rsidP="007161DA">
      <w:pPr>
        <w:pStyle w:val="Heading5"/>
      </w:pPr>
    </w:p>
    <w:p w14:paraId="24E46A93" w14:textId="1F156016" w:rsidR="00273DC5" w:rsidRPr="00C13CF6" w:rsidRDefault="00273DC5" w:rsidP="007003F6">
      <w:pPr>
        <w:pStyle w:val="Stavak"/>
        <w:numPr>
          <w:ilvl w:val="1"/>
          <w:numId w:val="73"/>
        </w:numPr>
      </w:pPr>
      <w:r w:rsidRPr="00C13CF6">
        <w:t>U nastavi mogu sudjelovati i druge osobe koje na temelju znanstvenoga, umjetničkoga ili stručnoga rada te dostignuća mogu pridonijeti kvaliteti nastavnoga procesa ili znanstvenoga, umjetničkoga i stručnoga rada odnosno znanstvenoga i umjetničkoga stvaralaštva na Sveučilištu</w:t>
      </w:r>
      <w:r w:rsidR="004A232A">
        <w:t xml:space="preserve"> i Fakultetu</w:t>
      </w:r>
      <w:r w:rsidRPr="00C13CF6">
        <w:t>.</w:t>
      </w:r>
    </w:p>
    <w:p w14:paraId="515FAE9D" w14:textId="43A8C7A6" w:rsidR="00273DC5" w:rsidRPr="00C13CF6" w:rsidRDefault="00273DC5" w:rsidP="00AF2B31">
      <w:pPr>
        <w:pStyle w:val="Stavak"/>
      </w:pPr>
      <w:r w:rsidRPr="00C13CF6">
        <w:t>Osobama iz stavka 1. ovoga članka smije se povjeriti najviše trećina nastave na kolegiju. To se ograničenje ne primjenjuje na praktičnu nastavu.</w:t>
      </w:r>
    </w:p>
    <w:p w14:paraId="5B49EC16" w14:textId="0E72F281" w:rsidR="00273DC5" w:rsidRPr="00C13CF6" w:rsidRDefault="00273DC5" w:rsidP="00AF2B31">
      <w:pPr>
        <w:pStyle w:val="Stavak"/>
      </w:pPr>
      <w:r w:rsidRPr="00C13CF6">
        <w:t>Temeljni dio sadržaja kolegija smiju izvoditi samo zaposlenici na znanstveno-nastavnim, umjetničko-nastavnim ili nastavnim radnim mjestima, odnosno osobe izabrane za naslovne nastavnike.</w:t>
      </w:r>
    </w:p>
    <w:p w14:paraId="3C2268FA" w14:textId="77777777" w:rsidR="003466BD" w:rsidRPr="00C13CF6" w:rsidRDefault="003466BD" w:rsidP="000B2403">
      <w:pPr>
        <w:pStyle w:val="Heading3"/>
      </w:pPr>
      <w:bookmarkStart w:id="186" w:name="_Toc130999857"/>
      <w:bookmarkStart w:id="187" w:name="_Toc131097034"/>
      <w:bookmarkStart w:id="188" w:name="_Toc133570025"/>
      <w:r w:rsidRPr="00C13CF6">
        <w:t>Trajanje akademske godine</w:t>
      </w:r>
      <w:bookmarkEnd w:id="186"/>
      <w:bookmarkEnd w:id="187"/>
      <w:bookmarkEnd w:id="188"/>
      <w:r w:rsidRPr="00C13CF6">
        <w:fldChar w:fldCharType="begin"/>
      </w:r>
      <w:r w:rsidRPr="00C13CF6">
        <w:instrText xml:space="preserve"> XE "Trajanje akademske godine" </w:instrText>
      </w:r>
      <w:r w:rsidRPr="00C13CF6">
        <w:fldChar w:fldCharType="end"/>
      </w:r>
    </w:p>
    <w:p w14:paraId="0F2213B8" w14:textId="0631E0E3" w:rsidR="003466BD" w:rsidRPr="00C13CF6" w:rsidRDefault="003466BD" w:rsidP="007161DA">
      <w:pPr>
        <w:pStyle w:val="Heading5"/>
      </w:pPr>
    </w:p>
    <w:p w14:paraId="295B259B" w14:textId="77777777" w:rsidR="003466BD" w:rsidRPr="00C13CF6" w:rsidRDefault="003466BD" w:rsidP="00A76410">
      <w:pPr>
        <w:pStyle w:val="Komentarutekstu"/>
      </w:pPr>
      <w:r w:rsidRPr="00C13CF6">
        <w:t>članak 80. ZZD</w:t>
      </w:r>
    </w:p>
    <w:p w14:paraId="28BE61C9" w14:textId="6E1FD79D" w:rsidR="003466BD" w:rsidRPr="00C13CF6" w:rsidRDefault="003466BD" w:rsidP="007003F6">
      <w:pPr>
        <w:pStyle w:val="Stavak"/>
        <w:numPr>
          <w:ilvl w:val="1"/>
          <w:numId w:val="74"/>
        </w:numPr>
      </w:pPr>
      <w:r w:rsidRPr="00C13CF6">
        <w:t>Studijski program i izvedbeni plan nastave studija izvode se po akademskim godinama.</w:t>
      </w:r>
    </w:p>
    <w:p w14:paraId="2ABA1185" w14:textId="47F6A171" w:rsidR="003466BD" w:rsidRPr="00C13CF6" w:rsidRDefault="003466BD" w:rsidP="00AF2B31">
      <w:pPr>
        <w:pStyle w:val="Stavak"/>
      </w:pPr>
      <w:r w:rsidRPr="00C13CF6">
        <w:t>Akademska godina počinje 1. listopada tekuće, a završava 30. rujna sljedeće godine te ima ukupno 44 radna tjedna od čega je 30 radnih tjedana predviđeno za nastavu, a 14 radnih tjedana za učenje, pripremu ispita, konzultacije i ispite. Nastava može početi i prije početka akademske godine iz stavka 2. ovoga članka, ako je tako propisano izvedbenim planom nastave za tu akademsku godinu, ali ne prije 1. rujna.</w:t>
      </w:r>
    </w:p>
    <w:p w14:paraId="3F3EE951" w14:textId="1446CFE2" w:rsidR="003466BD" w:rsidRPr="00C13CF6" w:rsidRDefault="003466BD" w:rsidP="00AF2B31">
      <w:pPr>
        <w:pStyle w:val="Stavak"/>
      </w:pPr>
      <w:r w:rsidRPr="00C13CF6">
        <w:t>Akademska godina dijeli se na dva semestra: zimski i ljetni. Svaki semestar ima 15 nastavnih tjedana.</w:t>
      </w:r>
    </w:p>
    <w:p w14:paraId="6B89A5A2" w14:textId="77777777" w:rsidR="003466BD" w:rsidRPr="00C13CF6" w:rsidRDefault="003466BD" w:rsidP="000B2403">
      <w:pPr>
        <w:pStyle w:val="Heading3"/>
      </w:pPr>
      <w:bookmarkStart w:id="189" w:name="_Toc130999859"/>
      <w:bookmarkStart w:id="190" w:name="_Toc131097035"/>
      <w:bookmarkStart w:id="191" w:name="_Toc133570026"/>
      <w:r w:rsidRPr="00C13CF6">
        <w:t>Oblici izvođenja nastave</w:t>
      </w:r>
      <w:bookmarkEnd w:id="189"/>
      <w:bookmarkEnd w:id="190"/>
      <w:bookmarkEnd w:id="191"/>
      <w:r w:rsidRPr="00C13CF6">
        <w:fldChar w:fldCharType="begin"/>
      </w:r>
      <w:r w:rsidRPr="00C13CF6">
        <w:instrText xml:space="preserve"> XE "Oblici izvođenja nastave" </w:instrText>
      </w:r>
      <w:r w:rsidRPr="00C13CF6">
        <w:fldChar w:fldCharType="end"/>
      </w:r>
    </w:p>
    <w:p w14:paraId="1AA4368F" w14:textId="560B7509" w:rsidR="003466BD" w:rsidRPr="00C13CF6" w:rsidRDefault="003466BD" w:rsidP="007161DA">
      <w:pPr>
        <w:pStyle w:val="Heading5"/>
      </w:pPr>
    </w:p>
    <w:p w14:paraId="28CDC56C" w14:textId="77777777" w:rsidR="003466BD" w:rsidRPr="00C13CF6" w:rsidRDefault="003466BD" w:rsidP="00A76410">
      <w:pPr>
        <w:pStyle w:val="Komentarutekstu"/>
      </w:pPr>
      <w:r w:rsidRPr="00C13CF6">
        <w:t>članak 68. Statuta Sveučilišta</w:t>
      </w:r>
    </w:p>
    <w:p w14:paraId="791B7FEC" w14:textId="20AE9E64" w:rsidR="003466BD" w:rsidRPr="00C13CF6" w:rsidRDefault="003466BD" w:rsidP="007003F6">
      <w:pPr>
        <w:pStyle w:val="Stavak"/>
        <w:numPr>
          <w:ilvl w:val="1"/>
          <w:numId w:val="75"/>
        </w:numPr>
      </w:pPr>
      <w:r w:rsidRPr="00C13CF6">
        <w:lastRenderedPageBreak/>
        <w:t>Nastava se sastoji od predavanja, vježbi, konzultacija, mentorskog rada, seminara, kolokvija, drugih oblika provjeravanja znanja, te industrijske prakse i terenske nastave.</w:t>
      </w:r>
    </w:p>
    <w:p w14:paraId="2F0769B6" w14:textId="4A79118F" w:rsidR="003466BD" w:rsidRPr="00C13CF6" w:rsidRDefault="003466BD" w:rsidP="00AF2B31">
      <w:pPr>
        <w:pStyle w:val="Stavak"/>
      </w:pPr>
      <w:r w:rsidRPr="00C13CF6">
        <w:t>Osim obveznih i izbornih kolegija propisanih izvedbenim planom nastave, uz odobrenje Fakulteta studenti mogu upisati i prisustvovati nastavi i iz drugih kolegija koji nisu za njih obvezni, radi proširivanja znanja i upućivanja u nova područja.</w:t>
      </w:r>
    </w:p>
    <w:p w14:paraId="4A6F3106" w14:textId="77777777" w:rsidR="003466BD" w:rsidRPr="000B2403" w:rsidRDefault="003466BD" w:rsidP="007623B8">
      <w:pPr>
        <w:pStyle w:val="Heading3"/>
      </w:pPr>
      <w:bookmarkStart w:id="192" w:name="_Toc130999861"/>
      <w:bookmarkStart w:id="193" w:name="_Toc131097036"/>
      <w:bookmarkStart w:id="194" w:name="_Toc133570027"/>
      <w:r w:rsidRPr="000B2403">
        <w:t>Predavanja</w:t>
      </w:r>
      <w:r w:rsidRPr="000B2403">
        <w:fldChar w:fldCharType="begin"/>
      </w:r>
      <w:r w:rsidRPr="000B2403">
        <w:instrText xml:space="preserve"> XE "Predavanja" </w:instrText>
      </w:r>
      <w:r w:rsidRPr="000B2403">
        <w:fldChar w:fldCharType="end"/>
      </w:r>
      <w:r w:rsidRPr="000B2403">
        <w:t xml:space="preserve"> i vježbe</w:t>
      </w:r>
      <w:bookmarkEnd w:id="192"/>
      <w:bookmarkEnd w:id="193"/>
      <w:bookmarkEnd w:id="194"/>
      <w:r w:rsidRPr="000B2403">
        <w:fldChar w:fldCharType="begin"/>
      </w:r>
      <w:r w:rsidRPr="000B2403">
        <w:instrText xml:space="preserve"> XE "Vježbe" </w:instrText>
      </w:r>
      <w:r w:rsidRPr="000B2403">
        <w:fldChar w:fldCharType="end"/>
      </w:r>
    </w:p>
    <w:p w14:paraId="26B89F14" w14:textId="49F4C0C7" w:rsidR="003466BD" w:rsidRPr="00C13CF6" w:rsidRDefault="003466BD" w:rsidP="007161DA">
      <w:pPr>
        <w:pStyle w:val="Heading5"/>
      </w:pPr>
    </w:p>
    <w:p w14:paraId="13BB8B53" w14:textId="1D0948E1" w:rsidR="003466BD" w:rsidRPr="00C13CF6" w:rsidRDefault="003466BD" w:rsidP="007003F6">
      <w:pPr>
        <w:pStyle w:val="Stavak"/>
        <w:numPr>
          <w:ilvl w:val="1"/>
          <w:numId w:val="76"/>
        </w:numPr>
      </w:pPr>
      <w:r w:rsidRPr="00C13CF6">
        <w:t>Predavanja</w:t>
      </w:r>
      <w:r w:rsidRPr="00C13CF6">
        <w:fldChar w:fldCharType="begin"/>
      </w:r>
      <w:r w:rsidRPr="00C13CF6">
        <w:instrText xml:space="preserve"> XE "Predavanja" </w:instrText>
      </w:r>
      <w:r w:rsidRPr="00C13CF6">
        <w:fldChar w:fldCharType="end"/>
      </w:r>
      <w:r w:rsidRPr="00C13CF6">
        <w:t xml:space="preserve"> i vježbe</w:t>
      </w:r>
      <w:r w:rsidRPr="00C13CF6">
        <w:fldChar w:fldCharType="begin"/>
      </w:r>
      <w:r w:rsidRPr="00C13CF6">
        <w:instrText xml:space="preserve"> XE "Vježbe" </w:instrText>
      </w:r>
      <w:r w:rsidRPr="00C13CF6">
        <w:fldChar w:fldCharType="end"/>
      </w:r>
      <w:r w:rsidRPr="00C13CF6">
        <w:t xml:space="preserve"> izvode se prema utvrđenom studijskom programu i izvedbenom planu nastave u pojedinim obrazovnim grupama.</w:t>
      </w:r>
    </w:p>
    <w:p w14:paraId="1CDCA674" w14:textId="1D7A34F8" w:rsidR="003466BD" w:rsidRPr="00C13CF6" w:rsidRDefault="003466BD" w:rsidP="00AF2B31">
      <w:pPr>
        <w:pStyle w:val="Stavak"/>
      </w:pPr>
      <w:r w:rsidRPr="00C13CF6">
        <w:t>Vježbe</w:t>
      </w:r>
      <w:r w:rsidRPr="00C13CF6">
        <w:fldChar w:fldCharType="begin"/>
      </w:r>
      <w:r w:rsidRPr="00C13CF6">
        <w:instrText xml:space="preserve"> XE "Vježbe" </w:instrText>
      </w:r>
      <w:r w:rsidRPr="00C13CF6">
        <w:fldChar w:fldCharType="end"/>
      </w:r>
      <w:r w:rsidRPr="00C13CF6">
        <w:t xml:space="preserve"> se u pravilu dijele na auditorne, konstrukcijske, laboratorijske, tehnološke i organizacijske. Po potrebi i po odobrenju Fakultetskog vijeća mogu se uvesti i drugi oblici vježbi.</w:t>
      </w:r>
    </w:p>
    <w:p w14:paraId="57EA6590" w14:textId="1AD5A781" w:rsidR="003466BD" w:rsidRPr="00C13CF6" w:rsidRDefault="003466BD" w:rsidP="00AF2B31">
      <w:pPr>
        <w:pStyle w:val="Stavak"/>
      </w:pPr>
      <w:r w:rsidRPr="00C13CF6">
        <w:t>Vježbe se mogu izvoditi u grupama ili pojedinačno.</w:t>
      </w:r>
    </w:p>
    <w:p w14:paraId="564732B5" w14:textId="64701F7B" w:rsidR="003466BD" w:rsidRPr="00C13CF6" w:rsidRDefault="003466BD" w:rsidP="007161DA">
      <w:pPr>
        <w:pStyle w:val="Heading5"/>
      </w:pPr>
    </w:p>
    <w:p w14:paraId="04712B17" w14:textId="436C2BF4" w:rsidR="003466BD" w:rsidRPr="00C13CF6" w:rsidRDefault="003466BD" w:rsidP="007003F6">
      <w:pPr>
        <w:pStyle w:val="Stavak"/>
        <w:numPr>
          <w:ilvl w:val="1"/>
          <w:numId w:val="77"/>
        </w:numPr>
      </w:pPr>
      <w:r w:rsidRPr="00C13CF6">
        <w:t xml:space="preserve">Na </w:t>
      </w:r>
      <w:bookmarkStart w:id="195" w:name="_GoBack"/>
      <w:r w:rsidRPr="00C13CF6">
        <w:t>auditornim vježbama</w:t>
      </w:r>
      <w:r w:rsidRPr="00C13CF6">
        <w:fldChar w:fldCharType="begin"/>
      </w:r>
      <w:r w:rsidRPr="00C13CF6">
        <w:instrText xml:space="preserve"> XE "Vježbe: Auditorne“ </w:instrText>
      </w:r>
      <w:r w:rsidRPr="00C13CF6">
        <w:fldChar w:fldCharType="end"/>
      </w:r>
      <w:r w:rsidRPr="00C13CF6">
        <w:t xml:space="preserve"> razrađuju se ilustrativni primjeri </w:t>
      </w:r>
      <w:bookmarkEnd w:id="195"/>
      <w:r w:rsidRPr="00C13CF6">
        <w:t>iz gradiva obrađenog na predavanjima.</w:t>
      </w:r>
    </w:p>
    <w:p w14:paraId="048EC2F6" w14:textId="57CDCB03" w:rsidR="003466BD" w:rsidRPr="00C13CF6" w:rsidRDefault="003466BD" w:rsidP="00AF2B31">
      <w:pPr>
        <w:pStyle w:val="Stavak"/>
      </w:pPr>
      <w:r w:rsidRPr="00C13CF6">
        <w:t>Na konstrukcijskim vježbama</w:t>
      </w:r>
      <w:r w:rsidRPr="00C13CF6">
        <w:fldChar w:fldCharType="begin"/>
      </w:r>
      <w:r w:rsidRPr="00C13CF6">
        <w:instrText xml:space="preserve"> XE "Vježbe: Konstrukcijske“ </w:instrText>
      </w:r>
      <w:r w:rsidRPr="00C13CF6">
        <w:fldChar w:fldCharType="end"/>
      </w:r>
      <w:r w:rsidRPr="00C13CF6">
        <w:t xml:space="preserve"> izrađuju se konstrukcijski programi, obavljaju se korekcije i sve potrebne konzultacije u vezi s izradbom tih programa.</w:t>
      </w:r>
    </w:p>
    <w:p w14:paraId="73DA1448" w14:textId="4D46E783" w:rsidR="003466BD" w:rsidRPr="00C13CF6" w:rsidRDefault="003466BD" w:rsidP="00AF2B31">
      <w:pPr>
        <w:pStyle w:val="Stavak"/>
      </w:pPr>
      <w:r w:rsidRPr="00C13CF6">
        <w:t>Na laboratorijskim vježbama</w:t>
      </w:r>
      <w:r w:rsidRPr="00C13CF6">
        <w:fldChar w:fldCharType="begin"/>
      </w:r>
      <w:r w:rsidRPr="00C13CF6">
        <w:instrText xml:space="preserve"> XE "Vježbe: Laboratorijske“ </w:instrText>
      </w:r>
      <w:r w:rsidRPr="00C13CF6">
        <w:fldChar w:fldCharType="end"/>
      </w:r>
      <w:r w:rsidRPr="00C13CF6">
        <w:t xml:space="preserve"> studenti se upoznaju s metodama laboratorijskih istraživanja i mjerenja, te stječu i ostala znanja i vještine.</w:t>
      </w:r>
    </w:p>
    <w:p w14:paraId="104901D9" w14:textId="0BA6ED2F" w:rsidR="003466BD" w:rsidRPr="00C13CF6" w:rsidRDefault="003466BD" w:rsidP="00AF2B31">
      <w:pPr>
        <w:pStyle w:val="Stavak"/>
      </w:pPr>
      <w:r w:rsidRPr="00C13CF6">
        <w:t>Tehnološke vježbe</w:t>
      </w:r>
      <w:r w:rsidRPr="00C13CF6">
        <w:fldChar w:fldCharType="begin"/>
      </w:r>
      <w:r w:rsidRPr="00C13CF6">
        <w:instrText xml:space="preserve"> XE "Vježbe: Tehnološke“ </w:instrText>
      </w:r>
      <w:r w:rsidRPr="00C13CF6">
        <w:fldChar w:fldCharType="end"/>
      </w:r>
      <w:r w:rsidRPr="00C13CF6">
        <w:t xml:space="preserve"> obavljaju se u laboratorijima i tvornicama, a služe za upoznavanje određenih tehnoloških procesa iznesenih na predavanjima.</w:t>
      </w:r>
    </w:p>
    <w:p w14:paraId="5BD8A6B1" w14:textId="5DF5234E" w:rsidR="003466BD" w:rsidRPr="00C13CF6" w:rsidRDefault="003466BD" w:rsidP="007161DA">
      <w:pPr>
        <w:pStyle w:val="Heading5"/>
      </w:pPr>
    </w:p>
    <w:p w14:paraId="217FAB5F" w14:textId="1D2FBECB" w:rsidR="003466BD" w:rsidRPr="00C13CF6" w:rsidRDefault="003466BD" w:rsidP="007003F6">
      <w:pPr>
        <w:pStyle w:val="Stavak"/>
        <w:numPr>
          <w:ilvl w:val="1"/>
          <w:numId w:val="78"/>
        </w:numPr>
      </w:pPr>
      <w:r w:rsidRPr="00C13CF6">
        <w:t>Vježbe obavljaju studenti uz pomoć nastavnika i suradnika, na osnovi unaprijed utvrđenog plana i pod kontrolom predmetnog nastavnika, u vremenu predviđenom izvedbenim planom nastave za vježbe</w:t>
      </w:r>
      <w:r w:rsidRPr="00C13CF6">
        <w:fldChar w:fldCharType="begin"/>
      </w:r>
      <w:r w:rsidRPr="00C13CF6">
        <w:instrText xml:space="preserve"> XE "Vježbe" </w:instrText>
      </w:r>
      <w:r w:rsidRPr="00C13CF6">
        <w:fldChar w:fldCharType="end"/>
      </w:r>
      <w:r w:rsidRPr="00C13CF6">
        <w:t>.</w:t>
      </w:r>
    </w:p>
    <w:p w14:paraId="39DE1189" w14:textId="420C8972" w:rsidR="003466BD" w:rsidRPr="00C13CF6" w:rsidRDefault="003466BD" w:rsidP="00AF2B31">
      <w:pPr>
        <w:pStyle w:val="Stavak"/>
      </w:pPr>
      <w:r w:rsidRPr="00C13CF6">
        <w:t>Vježbe se organiziraju tako da studenti na njima aktivno sudjeluju. U tu svrhu studenti se dijele u obrazovne grupe u skladu s tipom vježbi.</w:t>
      </w:r>
    </w:p>
    <w:p w14:paraId="17538D30" w14:textId="77777777" w:rsidR="003466BD" w:rsidRPr="00C13CF6" w:rsidRDefault="003466BD" w:rsidP="000B2403">
      <w:pPr>
        <w:pStyle w:val="Heading3"/>
      </w:pPr>
      <w:bookmarkStart w:id="196" w:name="_Toc130999865"/>
      <w:bookmarkStart w:id="197" w:name="_Toc131097037"/>
      <w:bookmarkStart w:id="198" w:name="_Toc133570028"/>
      <w:r w:rsidRPr="007161DA">
        <w:t>Seminari</w:t>
      </w:r>
      <w:bookmarkEnd w:id="196"/>
      <w:bookmarkEnd w:id="197"/>
      <w:bookmarkEnd w:id="198"/>
      <w:r w:rsidRPr="00C13CF6">
        <w:fldChar w:fldCharType="begin"/>
      </w:r>
      <w:r w:rsidRPr="00C13CF6">
        <w:instrText xml:space="preserve"> XE "Seminari" </w:instrText>
      </w:r>
      <w:r w:rsidRPr="00C13CF6">
        <w:fldChar w:fldCharType="end"/>
      </w:r>
    </w:p>
    <w:p w14:paraId="7B5C2ACC" w14:textId="30C7A41A" w:rsidR="003466BD" w:rsidRPr="00C13CF6" w:rsidRDefault="003466BD" w:rsidP="000F4E7D">
      <w:pPr>
        <w:pStyle w:val="Heading5"/>
      </w:pPr>
    </w:p>
    <w:p w14:paraId="19E2D570" w14:textId="4DEF32DE" w:rsidR="003466BD" w:rsidRPr="00C13CF6" w:rsidRDefault="003466BD" w:rsidP="007003F6">
      <w:pPr>
        <w:pStyle w:val="Stavak"/>
        <w:numPr>
          <w:ilvl w:val="1"/>
          <w:numId w:val="79"/>
        </w:numPr>
      </w:pPr>
      <w:r w:rsidRPr="00C13CF6">
        <w:t>Na seminarima se obavlja šira razrada pojedinih problema uz izradbu pisanoga seminarskog rada.</w:t>
      </w:r>
    </w:p>
    <w:p w14:paraId="2E22F0F2" w14:textId="77777777" w:rsidR="003466BD" w:rsidRPr="00C13CF6" w:rsidRDefault="003466BD" w:rsidP="000B2403">
      <w:pPr>
        <w:pStyle w:val="Heading3"/>
      </w:pPr>
      <w:bookmarkStart w:id="199" w:name="_Toc130999867"/>
      <w:bookmarkStart w:id="200" w:name="_Toc131097038"/>
      <w:bookmarkStart w:id="201" w:name="_Toc133570029"/>
      <w:r w:rsidRPr="00C13CF6">
        <w:t>Terenska nastava</w:t>
      </w:r>
      <w:bookmarkEnd w:id="199"/>
      <w:bookmarkEnd w:id="200"/>
      <w:bookmarkEnd w:id="201"/>
      <w:r w:rsidRPr="00C13CF6">
        <w:fldChar w:fldCharType="begin"/>
      </w:r>
      <w:r w:rsidRPr="00C13CF6">
        <w:instrText xml:space="preserve"> XE "Terenska nastava" </w:instrText>
      </w:r>
      <w:r w:rsidRPr="00C13CF6">
        <w:fldChar w:fldCharType="end"/>
      </w:r>
    </w:p>
    <w:p w14:paraId="0D8243CB" w14:textId="799E5D52" w:rsidR="003466BD" w:rsidRPr="00C13CF6" w:rsidRDefault="003466BD" w:rsidP="000F4E7D">
      <w:pPr>
        <w:pStyle w:val="Heading5"/>
      </w:pPr>
    </w:p>
    <w:p w14:paraId="596F67FC" w14:textId="14A198F0" w:rsidR="003466BD" w:rsidRPr="00C13CF6" w:rsidRDefault="003466BD" w:rsidP="007003F6">
      <w:pPr>
        <w:pStyle w:val="Stavak"/>
        <w:numPr>
          <w:ilvl w:val="1"/>
          <w:numId w:val="80"/>
        </w:numPr>
      </w:pPr>
      <w:r w:rsidRPr="00C13CF6">
        <w:t>Terenska nastava</w:t>
      </w:r>
      <w:r w:rsidRPr="00C13CF6">
        <w:fldChar w:fldCharType="begin"/>
      </w:r>
      <w:r w:rsidRPr="00C13CF6">
        <w:instrText xml:space="preserve"> XE "Terenska nastava" </w:instrText>
      </w:r>
      <w:r w:rsidRPr="00C13CF6">
        <w:fldChar w:fldCharType="end"/>
      </w:r>
      <w:r w:rsidRPr="00C13CF6">
        <w:t xml:space="preserve"> organizira se radi upoznavanja s projektiranjem proizvoda, proizvodnjom, organizacijom rada i upravljanja pojedinih poduzeća i ustanova koje su značajne i poučne </w:t>
      </w:r>
      <w:r w:rsidR="006F6C41">
        <w:t>za</w:t>
      </w:r>
      <w:r w:rsidRPr="00C13CF6">
        <w:t xml:space="preserve"> područj</w:t>
      </w:r>
      <w:r w:rsidR="006F6C41">
        <w:t>e djelatnosti Fakulteta.</w:t>
      </w:r>
      <w:r w:rsidRPr="00C13CF6">
        <w:t xml:space="preserve"> </w:t>
      </w:r>
    </w:p>
    <w:p w14:paraId="21F512F4" w14:textId="1A8E4469" w:rsidR="003466BD" w:rsidRPr="00C13CF6" w:rsidRDefault="003466BD" w:rsidP="00AF2B31">
      <w:pPr>
        <w:pStyle w:val="Stavak"/>
      </w:pPr>
      <w:r w:rsidRPr="00C13CF6">
        <w:t>Terenska nastava</w:t>
      </w:r>
      <w:r w:rsidRPr="00C13CF6">
        <w:fldChar w:fldCharType="begin"/>
      </w:r>
      <w:r w:rsidRPr="00C13CF6">
        <w:instrText xml:space="preserve"> XE "Terenska nastava" </w:instrText>
      </w:r>
      <w:r w:rsidRPr="00C13CF6">
        <w:fldChar w:fldCharType="end"/>
      </w:r>
      <w:r w:rsidRPr="00C13CF6">
        <w:t xml:space="preserve"> se organizira u obliku stručnih ekskurzija.</w:t>
      </w:r>
    </w:p>
    <w:p w14:paraId="51E4DD67" w14:textId="67037B15" w:rsidR="003466BD" w:rsidRPr="00C13CF6" w:rsidRDefault="003466BD" w:rsidP="00AF2B31">
      <w:pPr>
        <w:pStyle w:val="Stavak"/>
      </w:pPr>
      <w:r w:rsidRPr="00C13CF6">
        <w:lastRenderedPageBreak/>
        <w:t>Terenska nastava</w:t>
      </w:r>
      <w:r w:rsidRPr="00C13CF6">
        <w:fldChar w:fldCharType="begin"/>
      </w:r>
      <w:r w:rsidRPr="00C13CF6">
        <w:instrText xml:space="preserve"> XE "Terenska nastava" </w:instrText>
      </w:r>
      <w:r w:rsidRPr="00C13CF6">
        <w:fldChar w:fldCharType="end"/>
      </w:r>
      <w:r w:rsidRPr="00C13CF6">
        <w:t xml:space="preserve"> je sastavni dio nastave.</w:t>
      </w:r>
    </w:p>
    <w:p w14:paraId="540E8C30" w14:textId="4630189D" w:rsidR="003466BD" w:rsidRPr="00C13CF6" w:rsidRDefault="003466BD" w:rsidP="00AF2B31">
      <w:pPr>
        <w:pStyle w:val="Stavak"/>
      </w:pPr>
      <w:r w:rsidRPr="00C13CF6">
        <w:t>Plan terenske nastave potvrđuje Fakultetsko vijeće</w:t>
      </w:r>
      <w:r w:rsidRPr="00C13CF6">
        <w:fldChar w:fldCharType="begin"/>
      </w:r>
      <w:r w:rsidRPr="00C13CF6">
        <w:instrText xml:space="preserve"> XE "Fakultetsko vijeće" </w:instrText>
      </w:r>
      <w:r w:rsidRPr="00C13CF6">
        <w:fldChar w:fldCharType="end"/>
      </w:r>
      <w:r w:rsidRPr="00C13CF6">
        <w:t xml:space="preserve"> za svaku akademsku godinu na prijedlog prodekana za nastavu, sastavljen prema prijavama predmetnih nastavnika.</w:t>
      </w:r>
    </w:p>
    <w:p w14:paraId="4D24EA20" w14:textId="77777777" w:rsidR="003466BD" w:rsidRPr="000B2403" w:rsidRDefault="003466BD" w:rsidP="000B2403">
      <w:pPr>
        <w:pStyle w:val="Heading3"/>
      </w:pPr>
      <w:bookmarkStart w:id="202" w:name="_Toc133570030"/>
      <w:r w:rsidRPr="000B2403">
        <w:t>Poučavanje na daljinu</w:t>
      </w:r>
      <w:bookmarkEnd w:id="202"/>
    </w:p>
    <w:p w14:paraId="1C369B8E" w14:textId="749A0E8D" w:rsidR="003466BD" w:rsidRPr="000F4E7D" w:rsidRDefault="003466BD" w:rsidP="000F4E7D">
      <w:pPr>
        <w:pStyle w:val="Heading5"/>
      </w:pPr>
    </w:p>
    <w:p w14:paraId="75FA4676" w14:textId="77777777" w:rsidR="003466BD" w:rsidRPr="00AF2B31" w:rsidRDefault="003466BD" w:rsidP="007003F6">
      <w:pPr>
        <w:pStyle w:val="Stavak"/>
        <w:numPr>
          <w:ilvl w:val="1"/>
          <w:numId w:val="81"/>
        </w:numPr>
        <w:rPr>
          <w:rFonts w:eastAsia="Arial"/>
        </w:rPr>
      </w:pPr>
      <w:r w:rsidRPr="00AF2B31">
        <w:rPr>
          <w:rFonts w:eastAsia="Arial"/>
        </w:rPr>
        <w:t xml:space="preserve">Studij ili dio studija se u iznimnim i posebno opravdanim slučajevima može izvoditi poučavanjem uz upotrebu računalnih tehnologija i interaktivnih nastavnih materijala kojima se osigurava pristup učenju u posebnim uvjetima kada su nastavnik i student fizički udaljeni. </w:t>
      </w:r>
    </w:p>
    <w:p w14:paraId="1D6E1FB2" w14:textId="7C85E4B6" w:rsidR="003466BD" w:rsidRPr="00C13CF6" w:rsidRDefault="003466BD" w:rsidP="00AF2B31">
      <w:pPr>
        <w:pStyle w:val="Stavak"/>
        <w:rPr>
          <w:rFonts w:eastAsia="Arial"/>
        </w:rPr>
      </w:pPr>
      <w:r w:rsidRPr="00C13CF6">
        <w:rPr>
          <w:rFonts w:eastAsia="Arial"/>
        </w:rPr>
        <w:t xml:space="preserve">Na prijedlog </w:t>
      </w:r>
      <w:r w:rsidR="00815579">
        <w:rPr>
          <w:rFonts w:eastAsia="Arial"/>
        </w:rPr>
        <w:t xml:space="preserve">Fakultetskog </w:t>
      </w:r>
      <w:r w:rsidRPr="00C13CF6">
        <w:rPr>
          <w:rFonts w:eastAsia="Arial"/>
        </w:rPr>
        <w:t>vijeća Senat odobrava poučavanje na daljinu iz stavka 1. ovoga članka.</w:t>
      </w:r>
    </w:p>
    <w:p w14:paraId="5AD3E3EB" w14:textId="3FA5E2A6" w:rsidR="003466BD" w:rsidRPr="000F4E7D" w:rsidRDefault="003466BD" w:rsidP="000F4E7D">
      <w:pPr>
        <w:pStyle w:val="Heading5"/>
      </w:pPr>
    </w:p>
    <w:p w14:paraId="0DDBA7D5" w14:textId="17294176" w:rsidR="003466BD" w:rsidRPr="008F3FF6" w:rsidRDefault="003466BD" w:rsidP="007003F6">
      <w:pPr>
        <w:pStyle w:val="Stavak"/>
        <w:numPr>
          <w:ilvl w:val="1"/>
          <w:numId w:val="162"/>
        </w:numPr>
        <w:rPr>
          <w:rFonts w:eastAsia="Arial"/>
        </w:rPr>
      </w:pPr>
      <w:r w:rsidRPr="008F3FF6">
        <w:rPr>
          <w:rFonts w:eastAsia="Arial"/>
        </w:rPr>
        <w:t>Provjera stečenih ishoda učenja, ispiti, ocjene, ispitni rokovi i način provođenja ispita propisani su i uređeni Pravilnicima o prijediplomskim i diplomskim studijima</w:t>
      </w:r>
      <w:r w:rsidR="00815579" w:rsidRPr="008F3FF6">
        <w:rPr>
          <w:rFonts w:eastAsia="Arial"/>
        </w:rPr>
        <w:t>,</w:t>
      </w:r>
      <w:r w:rsidRPr="008F3FF6">
        <w:rPr>
          <w:rFonts w:eastAsia="Arial"/>
        </w:rPr>
        <w:t xml:space="preserve"> Pravilnikom o doktorskom te Pravilnikom o specijalističkom studiju.</w:t>
      </w:r>
    </w:p>
    <w:p w14:paraId="411EEB22" w14:textId="77777777" w:rsidR="003466BD" w:rsidRPr="00C13CF6" w:rsidRDefault="003466BD" w:rsidP="000B2403">
      <w:pPr>
        <w:pStyle w:val="Heading3"/>
      </w:pPr>
      <w:bookmarkStart w:id="203" w:name="_Toc130999869"/>
      <w:bookmarkStart w:id="204" w:name="_Toc131097039"/>
      <w:bookmarkStart w:id="205" w:name="_Toc133570031"/>
      <w:r w:rsidRPr="00C13CF6">
        <w:t>Upis više godine</w:t>
      </w:r>
      <w:bookmarkEnd w:id="203"/>
      <w:bookmarkEnd w:id="204"/>
      <w:bookmarkEnd w:id="205"/>
      <w:r w:rsidRPr="00C13CF6">
        <w:fldChar w:fldCharType="begin"/>
      </w:r>
      <w:r w:rsidRPr="00C13CF6">
        <w:instrText xml:space="preserve"> XE "Upis više godine" </w:instrText>
      </w:r>
      <w:r w:rsidRPr="00C13CF6">
        <w:fldChar w:fldCharType="end"/>
      </w:r>
    </w:p>
    <w:p w14:paraId="5A2F4A39" w14:textId="4ACB18A3" w:rsidR="003466BD" w:rsidRPr="00C13CF6" w:rsidRDefault="003466BD" w:rsidP="00262A77">
      <w:pPr>
        <w:pStyle w:val="Heading5"/>
      </w:pPr>
    </w:p>
    <w:p w14:paraId="633F4280" w14:textId="5B9C424B" w:rsidR="003466BD" w:rsidRPr="00AF2B31" w:rsidRDefault="003466BD" w:rsidP="007003F6">
      <w:pPr>
        <w:pStyle w:val="Stavak"/>
        <w:numPr>
          <w:ilvl w:val="1"/>
          <w:numId w:val="82"/>
        </w:numPr>
      </w:pPr>
      <w:r w:rsidRPr="00AF2B31">
        <w:t xml:space="preserve">Uvjeti za upis u višu godinu studija propisani su Pravilnicima o sveučilišnim prijediplomskom i diplomskim studijima, </w:t>
      </w:r>
      <w:r w:rsidRPr="00AF2B31">
        <w:rPr>
          <w:rFonts w:eastAsia="Arial"/>
        </w:rPr>
        <w:t>Pravilnikom o doktorskom te Pravilnikom o specijalističkom studiju</w:t>
      </w:r>
      <w:r w:rsidRPr="00AF2B31">
        <w:fldChar w:fldCharType="begin"/>
      </w:r>
      <w:r w:rsidRPr="00AF2B31">
        <w:instrText xml:space="preserve"> XE "Pravilnik : Pravilnik o sveučilišnom preddiplomskom i diplomskom studiju“ </w:instrText>
      </w:r>
      <w:r w:rsidRPr="00AF2B31">
        <w:fldChar w:fldCharType="end"/>
      </w:r>
      <w:r w:rsidRPr="00AF2B31">
        <w:t>.</w:t>
      </w:r>
    </w:p>
    <w:p w14:paraId="0CE70185" w14:textId="77777777" w:rsidR="003466BD" w:rsidRPr="00AF4FD5" w:rsidRDefault="003466BD" w:rsidP="000B2403">
      <w:pPr>
        <w:pStyle w:val="Heading2"/>
      </w:pPr>
      <w:bookmarkStart w:id="206" w:name="_Toc130999871"/>
      <w:bookmarkStart w:id="207" w:name="_Toc131097040"/>
      <w:bookmarkStart w:id="208" w:name="_Toc133570032"/>
      <w:r w:rsidRPr="00AF4FD5">
        <w:t>Završetak studija</w:t>
      </w:r>
      <w:bookmarkEnd w:id="206"/>
      <w:bookmarkEnd w:id="207"/>
      <w:bookmarkEnd w:id="208"/>
      <w:r w:rsidRPr="00AF4FD5">
        <w:fldChar w:fldCharType="begin"/>
      </w:r>
      <w:r w:rsidRPr="00AF4FD5">
        <w:instrText xml:space="preserve"> XE "Završetak studija" </w:instrText>
      </w:r>
      <w:r w:rsidRPr="00AF4FD5">
        <w:fldChar w:fldCharType="end"/>
      </w:r>
    </w:p>
    <w:p w14:paraId="1531F6B4" w14:textId="413D9AD5" w:rsidR="003466BD" w:rsidRPr="000B2403" w:rsidRDefault="003466BD" w:rsidP="000B2403">
      <w:pPr>
        <w:pStyle w:val="Heading3"/>
      </w:pPr>
      <w:bookmarkStart w:id="209" w:name="_Toc130999872"/>
      <w:bookmarkStart w:id="210" w:name="_Toc131097041"/>
      <w:bookmarkStart w:id="211" w:name="_Toc133570033"/>
      <w:r w:rsidRPr="000B2403">
        <w:t>Završetak prijediplomskog i diplomskog studija</w:t>
      </w:r>
      <w:bookmarkEnd w:id="209"/>
      <w:bookmarkEnd w:id="210"/>
      <w:bookmarkEnd w:id="211"/>
    </w:p>
    <w:p w14:paraId="38D21163" w14:textId="4B17C750" w:rsidR="003466BD" w:rsidRPr="00C13CF6" w:rsidRDefault="003466BD" w:rsidP="00262A77">
      <w:pPr>
        <w:pStyle w:val="Heading5"/>
      </w:pPr>
    </w:p>
    <w:p w14:paraId="6DF1CD11" w14:textId="5343617E" w:rsidR="003466BD" w:rsidRPr="00C13CF6" w:rsidRDefault="003466BD" w:rsidP="007003F6">
      <w:pPr>
        <w:pStyle w:val="Stavak"/>
        <w:numPr>
          <w:ilvl w:val="1"/>
          <w:numId w:val="83"/>
        </w:numPr>
      </w:pPr>
      <w:r w:rsidRPr="00C13CF6">
        <w:t>Sveučilišni prijediplomski studij završava polaganjem svih ispita i izvršenjem svih drugih upisanih obveza te izradbom i obranom završnog rada.</w:t>
      </w:r>
    </w:p>
    <w:p w14:paraId="7054F7AA" w14:textId="64C4521D" w:rsidR="003466BD" w:rsidRPr="00C13CF6" w:rsidRDefault="003466BD" w:rsidP="00AF2B31">
      <w:pPr>
        <w:pStyle w:val="Stavak"/>
      </w:pPr>
      <w:r w:rsidRPr="00C13CF6">
        <w:t>Pojedinosti o izboru, upisu, izradbi i obrani završnog rada propisane su Pravilnicima o sveučilišnim prijediplomskim i diplomskim studijima i Pravilnikom o završnim i diplomskim ispitima.</w:t>
      </w:r>
      <w:r w:rsidRPr="00C13CF6">
        <w:fldChar w:fldCharType="begin"/>
      </w:r>
      <w:r w:rsidRPr="00C13CF6">
        <w:instrText xml:space="preserve"> XE "Pravilnik : Pravilnik o sveučilišnom preddiplomskom i diplomskom studiju“ </w:instrText>
      </w:r>
      <w:r w:rsidRPr="00C13CF6">
        <w:fldChar w:fldCharType="end"/>
      </w:r>
    </w:p>
    <w:p w14:paraId="06AE2395" w14:textId="6EE5449D" w:rsidR="003466BD" w:rsidRPr="00C13CF6" w:rsidRDefault="003466BD" w:rsidP="00262A77">
      <w:pPr>
        <w:pStyle w:val="Heading5"/>
      </w:pPr>
    </w:p>
    <w:p w14:paraId="6197B11E" w14:textId="143BD279" w:rsidR="003466BD" w:rsidRPr="00C13CF6" w:rsidRDefault="003466BD" w:rsidP="007003F6">
      <w:pPr>
        <w:pStyle w:val="Stavak"/>
        <w:numPr>
          <w:ilvl w:val="1"/>
          <w:numId w:val="84"/>
        </w:numPr>
      </w:pPr>
      <w:r w:rsidRPr="00C13CF6">
        <w:t>Uspješnom obranom završnog rada prijediplomskog studija stječe se akademski naziv sveučilišni prvostupnik/prvostupnica (</w:t>
      </w:r>
      <w:r w:rsidRPr="00AF2B31">
        <w:rPr>
          <w:i/>
        </w:rPr>
        <w:t>Baccalaureus/Baccalaurea</w:t>
      </w:r>
      <w:r w:rsidRPr="00C13CF6">
        <w:t>) inženjer/inženjerka strojarstva, sveučilišni prvostupnik/prvostupnica (</w:t>
      </w:r>
      <w:r w:rsidRPr="00AF2B31">
        <w:rPr>
          <w:i/>
        </w:rPr>
        <w:t>Baccalaureus/Baccalaurea</w:t>
      </w:r>
      <w:r w:rsidRPr="00C13CF6">
        <w:t>) inženjer/inženjerka brodogradnje, sveučilišni prvostupnik/prvostupnica (</w:t>
      </w:r>
      <w:r w:rsidRPr="00AF2B31">
        <w:rPr>
          <w:i/>
        </w:rPr>
        <w:t>Baccalaureus/Baccalaurea</w:t>
      </w:r>
      <w:r w:rsidRPr="00C13CF6">
        <w:t>) inženjer/inženjerka mehatronike i robotike odnosno sveučilišni prvostupnik/prvostupnica (</w:t>
      </w:r>
      <w:r w:rsidRPr="00AF2B31">
        <w:rPr>
          <w:i/>
        </w:rPr>
        <w:t>Baccalaureus/Baccalaurea</w:t>
      </w:r>
      <w:r w:rsidRPr="00C13CF6">
        <w:t>) inženjer/inženjerka zrakoplovnog inženjerstva te se u tu svrhu izdaje diploma kojom se potvrđuje završetak studija. Diplomu prati i dopunska isprava o studiju (</w:t>
      </w:r>
      <w:r w:rsidRPr="00AF2B31">
        <w:rPr>
          <w:i/>
        </w:rPr>
        <w:t>supplement</w:t>
      </w:r>
      <w:r w:rsidRPr="00C13CF6">
        <w:t>) koja sadrži pobliže informacije o položenim kolegijima, ocjenama, ECTS bodovi</w:t>
      </w:r>
      <w:r w:rsidRPr="00C13CF6">
        <w:fldChar w:fldCharType="begin"/>
      </w:r>
      <w:r w:rsidRPr="00C13CF6">
        <w:instrText xml:space="preserve"> XE "ECTS bodovi" </w:instrText>
      </w:r>
      <w:r w:rsidRPr="00C13CF6">
        <w:fldChar w:fldCharType="end"/>
      </w:r>
      <w:r w:rsidRPr="00C13CF6">
        <w:t>ma i stečenim kompetencijama.</w:t>
      </w:r>
    </w:p>
    <w:p w14:paraId="1372A943" w14:textId="2A34EC2F" w:rsidR="003466BD" w:rsidRPr="00C13CF6" w:rsidRDefault="003466BD" w:rsidP="00262A77">
      <w:pPr>
        <w:pStyle w:val="Heading5"/>
      </w:pPr>
    </w:p>
    <w:p w14:paraId="30D42F41" w14:textId="73DFAA1D" w:rsidR="003466BD" w:rsidRPr="00C13CF6" w:rsidRDefault="003466BD" w:rsidP="007003F6">
      <w:pPr>
        <w:pStyle w:val="Stavak"/>
        <w:numPr>
          <w:ilvl w:val="1"/>
          <w:numId w:val="85"/>
        </w:numPr>
      </w:pPr>
      <w:r w:rsidRPr="00C13CF6">
        <w:t>Sveučilišni diplomski</w:t>
      </w:r>
      <w:r w:rsidRPr="00C13CF6">
        <w:fldChar w:fldCharType="begin"/>
      </w:r>
      <w:r w:rsidRPr="00C13CF6">
        <w:instrText xml:space="preserve"> XE "Diplomski" </w:instrText>
      </w:r>
      <w:r w:rsidRPr="00C13CF6">
        <w:fldChar w:fldCharType="end"/>
      </w:r>
      <w:r w:rsidRPr="00C13CF6">
        <w:t xml:space="preserve"> studij završava polaganjem svih ispita i izvršenjem svih drugih upisanih obveza te izradom i obranom diplomskog rada.</w:t>
      </w:r>
    </w:p>
    <w:p w14:paraId="5725A821" w14:textId="14A813B6" w:rsidR="003466BD" w:rsidRPr="00C13CF6" w:rsidRDefault="003466BD" w:rsidP="00AF2B31">
      <w:pPr>
        <w:pStyle w:val="Stavak"/>
      </w:pPr>
      <w:r w:rsidRPr="00C13CF6">
        <w:t xml:space="preserve">Pojedinosti o izboru, upisu, izradbi i obrani </w:t>
      </w:r>
      <w:r w:rsidR="00862479">
        <w:t xml:space="preserve">diplomskog </w:t>
      </w:r>
      <w:r w:rsidRPr="00C13CF6">
        <w:t xml:space="preserve"> rada propisane su Pravilni</w:t>
      </w:r>
      <w:r w:rsidR="00815579">
        <w:t>cima</w:t>
      </w:r>
      <w:r w:rsidRPr="00C13CF6">
        <w:t xml:space="preserve"> o sveučilišnim prijediplomskim i diplomskim studijima i Pravilnikom o završnim i diplomskim ispitima.</w:t>
      </w:r>
      <w:r w:rsidRPr="00C13CF6">
        <w:fldChar w:fldCharType="begin"/>
      </w:r>
      <w:r w:rsidRPr="00C13CF6">
        <w:instrText xml:space="preserve"> XE "Pravilnik : Pravilnik o sveučilišnom preddiplomskom i diplomskom studiju“ </w:instrText>
      </w:r>
      <w:r w:rsidRPr="00C13CF6">
        <w:fldChar w:fldCharType="end"/>
      </w:r>
    </w:p>
    <w:p w14:paraId="5AAFD9D2" w14:textId="51BAF428" w:rsidR="003466BD" w:rsidRPr="00C13CF6" w:rsidRDefault="003466BD" w:rsidP="00262A77">
      <w:pPr>
        <w:pStyle w:val="Heading5"/>
      </w:pPr>
    </w:p>
    <w:p w14:paraId="27443358" w14:textId="268C0EDD" w:rsidR="003466BD" w:rsidRPr="00C13CF6" w:rsidRDefault="003466BD" w:rsidP="007003F6">
      <w:pPr>
        <w:pStyle w:val="Stavak"/>
        <w:numPr>
          <w:ilvl w:val="1"/>
          <w:numId w:val="86"/>
        </w:numPr>
      </w:pPr>
      <w:r w:rsidRPr="00C13CF6">
        <w:t>Uspješnom obranom diplomskog rada stječe se akademski naziv sveučilišni magistar/magistra inženjer/inženjerka strojarstva, sveučilišni magistar/magistra inženjer/inženjerka brodogradnje, sveučilišni magistar/magistra inženjer/inženjerka mehatronike i robotike odnosno sveučilišni magistar/magistra inženjer/inženjerka zrakoplovnog inženjerstva te se u tu svrhu izdaje diploma kojom se potvrđuje završetak studija. Diplomu prati i dopunska isprava o studiju (</w:t>
      </w:r>
      <w:r w:rsidRPr="00AF2B31">
        <w:rPr>
          <w:i/>
        </w:rPr>
        <w:t>supplement</w:t>
      </w:r>
      <w:r w:rsidRPr="00C13CF6">
        <w:t>) koja sadrži pobliže informacije o položenim kolegijima, ocjenama, ECTS bodovi</w:t>
      </w:r>
      <w:r w:rsidRPr="00C13CF6">
        <w:fldChar w:fldCharType="begin"/>
      </w:r>
      <w:r w:rsidRPr="00C13CF6">
        <w:instrText xml:space="preserve"> XE "ECTS bodovi" </w:instrText>
      </w:r>
      <w:r w:rsidRPr="00C13CF6">
        <w:fldChar w:fldCharType="end"/>
      </w:r>
      <w:r w:rsidRPr="00C13CF6">
        <w:t>ma i stečenim kompetencijama.</w:t>
      </w:r>
    </w:p>
    <w:p w14:paraId="08AF0EF7" w14:textId="5A30F05B" w:rsidR="003466BD" w:rsidRPr="00815579" w:rsidRDefault="003466BD" w:rsidP="00AF4FD5">
      <w:pPr>
        <w:pStyle w:val="Heading3"/>
      </w:pPr>
      <w:bookmarkStart w:id="212" w:name="_Toc130999877"/>
      <w:bookmarkStart w:id="213" w:name="_Toc131097042"/>
      <w:bookmarkStart w:id="214" w:name="_Toc133570034"/>
      <w:r w:rsidRPr="00815579">
        <w:t>Završetak poslijediplomskih studija</w:t>
      </w:r>
      <w:bookmarkEnd w:id="212"/>
      <w:bookmarkEnd w:id="213"/>
      <w:bookmarkEnd w:id="214"/>
    </w:p>
    <w:p w14:paraId="3EDDD84C" w14:textId="702A4DAE" w:rsidR="003466BD" w:rsidRPr="00C13CF6" w:rsidRDefault="003466BD" w:rsidP="00262A77">
      <w:pPr>
        <w:pStyle w:val="Heading5"/>
      </w:pPr>
    </w:p>
    <w:p w14:paraId="5FBFA8C9" w14:textId="1B8C17F4" w:rsidR="003466BD" w:rsidRPr="00C13CF6" w:rsidRDefault="003466BD" w:rsidP="007003F6">
      <w:pPr>
        <w:pStyle w:val="Stavak"/>
        <w:numPr>
          <w:ilvl w:val="1"/>
          <w:numId w:val="87"/>
        </w:numPr>
      </w:pPr>
      <w:r w:rsidRPr="00C13CF6">
        <w:t>Sveučilišni specijalistički studij završava polaganjem svih ispita, izradbom i obranom završnog rada u skladu s općim aktom Fakulteta.</w:t>
      </w:r>
      <w:r w:rsidRPr="00C13CF6">
        <w:fldChar w:fldCharType="begin"/>
      </w:r>
      <w:r w:rsidRPr="00C13CF6">
        <w:instrText xml:space="preserve"> XE "Akt : Opći Fakulteta“ </w:instrText>
      </w:r>
      <w:r w:rsidRPr="00C13CF6">
        <w:fldChar w:fldCharType="end"/>
      </w:r>
    </w:p>
    <w:p w14:paraId="56BB044E" w14:textId="2CE4ACD0" w:rsidR="003466BD" w:rsidRPr="00C13CF6" w:rsidRDefault="003466BD" w:rsidP="00AF2B31">
      <w:pPr>
        <w:pStyle w:val="Stavak"/>
      </w:pPr>
      <w:r w:rsidRPr="00C13CF6">
        <w:t>Osoba koja završi poslijediplomski</w:t>
      </w:r>
      <w:r w:rsidRPr="00C13CF6">
        <w:fldChar w:fldCharType="begin"/>
      </w:r>
      <w:r w:rsidRPr="00C13CF6">
        <w:instrText xml:space="preserve"> XE "Poslijediplomski" </w:instrText>
      </w:r>
      <w:r w:rsidRPr="00C13CF6">
        <w:fldChar w:fldCharType="end"/>
      </w:r>
      <w:r w:rsidRPr="00C13CF6">
        <w:t xml:space="preserve"> specijalistički studij</w:t>
      </w:r>
      <w:r w:rsidRPr="00C13CF6">
        <w:fldChar w:fldCharType="begin"/>
      </w:r>
      <w:r w:rsidRPr="00C13CF6">
        <w:instrText xml:space="preserve"> XE "Poslijediplomski specijalistički studij" </w:instrText>
      </w:r>
      <w:r w:rsidRPr="00C13CF6">
        <w:fldChar w:fldCharType="end"/>
      </w:r>
      <w:r w:rsidRPr="00C13CF6">
        <w:t xml:space="preserve"> stječe zvanje specijalista uz naznaku struke (skraćeno spec. uz naznaku struke) u skladu sa Zakonom. O završetku sveučilišnog specijalističkog studija studentu se izdaje diploma i dopunska isprava o studiju (</w:t>
      </w:r>
      <w:r w:rsidRPr="00C13CF6">
        <w:rPr>
          <w:i/>
        </w:rPr>
        <w:t>supplement</w:t>
      </w:r>
      <w:r w:rsidRPr="00C13CF6">
        <w:t>).</w:t>
      </w:r>
    </w:p>
    <w:p w14:paraId="5FA103A5" w14:textId="736E3528" w:rsidR="003466BD" w:rsidRPr="00C13CF6" w:rsidRDefault="003466BD" w:rsidP="00262A77">
      <w:pPr>
        <w:pStyle w:val="Heading5"/>
      </w:pPr>
    </w:p>
    <w:p w14:paraId="3F15AC94" w14:textId="01B00148" w:rsidR="003466BD" w:rsidRPr="00C13CF6" w:rsidRDefault="003466BD" w:rsidP="007003F6">
      <w:pPr>
        <w:pStyle w:val="Stavak"/>
        <w:numPr>
          <w:ilvl w:val="1"/>
          <w:numId w:val="88"/>
        </w:numPr>
      </w:pPr>
      <w:r w:rsidRPr="00C13CF6">
        <w:t>Doktorski studij</w:t>
      </w:r>
      <w:r w:rsidRPr="00C13CF6">
        <w:fldChar w:fldCharType="begin"/>
      </w:r>
      <w:r w:rsidRPr="00C13CF6">
        <w:instrText xml:space="preserve"> XE "Poslijediplomski doktorski studij" </w:instrText>
      </w:r>
      <w:r w:rsidRPr="00C13CF6">
        <w:fldChar w:fldCharType="end"/>
      </w:r>
      <w:r w:rsidRPr="00C13CF6">
        <w:t xml:space="preserve"> završava polaganjem svih ispita, izvršenjem svih ostalih obveza propisanih studijskim programom i izradbom te javnom obranom doktorskog rada u skladu s općim aktom Fakulteta. </w:t>
      </w:r>
      <w:r w:rsidRPr="00C13CF6">
        <w:fldChar w:fldCharType="begin"/>
      </w:r>
      <w:r w:rsidRPr="00C13CF6">
        <w:instrText xml:space="preserve"> XE "Akt : Opći Fakulteta“ </w:instrText>
      </w:r>
      <w:r w:rsidRPr="00C13CF6">
        <w:fldChar w:fldCharType="end"/>
      </w:r>
    </w:p>
    <w:p w14:paraId="3D8A893A" w14:textId="2FC4A6CF" w:rsidR="003466BD" w:rsidRPr="00C13CF6" w:rsidRDefault="003466BD" w:rsidP="00AF2B31">
      <w:pPr>
        <w:pStyle w:val="Stavak"/>
      </w:pPr>
      <w:r w:rsidRPr="00C13CF6">
        <w:t xml:space="preserve">Osoba koja završi doktorski studij i obrani doktorski rad stječe akademski stupanj doktor znanosti </w:t>
      </w:r>
      <w:r w:rsidRPr="00C13CF6">
        <w:rPr>
          <w:color w:val="231F20"/>
          <w:shd w:val="clear" w:color="auto" w:fill="FFFFFF"/>
        </w:rPr>
        <w:t>uz naznaku znanstvenog područja</w:t>
      </w:r>
      <w:r w:rsidRPr="00C13CF6">
        <w:t xml:space="preserve"> (skraćeno: dr. sc. </w:t>
      </w:r>
      <w:r w:rsidRPr="00C13CF6">
        <w:rPr>
          <w:color w:val="231F20"/>
          <w:shd w:val="clear" w:color="auto" w:fill="FFFFFF"/>
        </w:rPr>
        <w:t>uz naznaku znanstvenog područja</w:t>
      </w:r>
      <w:r w:rsidRPr="00C13CF6">
        <w:t>).</w:t>
      </w:r>
    </w:p>
    <w:p w14:paraId="06BF3949" w14:textId="14D444A7" w:rsidR="003466BD" w:rsidRPr="00C13CF6" w:rsidRDefault="003466BD" w:rsidP="00AF2B31">
      <w:pPr>
        <w:pStyle w:val="Stavak"/>
      </w:pPr>
      <w:r w:rsidRPr="00C13CF6">
        <w:t>O završetku doktorskog studija izdaje se diploma i dopunska isprava o studiju.</w:t>
      </w:r>
    </w:p>
    <w:p w14:paraId="7105565F" w14:textId="2D2C9BCC" w:rsidR="003466BD" w:rsidRPr="00C13CF6" w:rsidRDefault="003466BD" w:rsidP="00262A77">
      <w:pPr>
        <w:pStyle w:val="Heading5"/>
      </w:pPr>
    </w:p>
    <w:p w14:paraId="74CF64D5" w14:textId="39DE86B9" w:rsidR="003466BD" w:rsidRPr="00C13CF6" w:rsidRDefault="003466BD" w:rsidP="007003F6">
      <w:pPr>
        <w:pStyle w:val="Stavak"/>
        <w:numPr>
          <w:ilvl w:val="1"/>
          <w:numId w:val="89"/>
        </w:numPr>
      </w:pPr>
      <w:r w:rsidRPr="00C13CF6">
        <w:t>Završni, odnosno doktorski rad brani se samo jedanput.</w:t>
      </w:r>
    </w:p>
    <w:p w14:paraId="535C35FD" w14:textId="7B79A28D" w:rsidR="003466BD" w:rsidRPr="00C13CF6" w:rsidRDefault="003466BD" w:rsidP="00AF2B31">
      <w:pPr>
        <w:pStyle w:val="Stavak"/>
      </w:pPr>
      <w:r w:rsidRPr="00C13CF6">
        <w:t>Odobrena tema završnog, odnosno doktorskog rada koja nije obranjena u roku od pet godina od dana prihvaćanja teme podliježe ponovnom postupku prihvaćanja.</w:t>
      </w:r>
    </w:p>
    <w:p w14:paraId="1390196F" w14:textId="568DB714" w:rsidR="003466BD" w:rsidRPr="002212E2" w:rsidRDefault="003466BD" w:rsidP="00AF4FD5">
      <w:pPr>
        <w:pStyle w:val="Heading3"/>
      </w:pPr>
      <w:bookmarkStart w:id="215" w:name="_Toc130999881"/>
      <w:bookmarkStart w:id="216" w:name="_Toc131097043"/>
      <w:bookmarkStart w:id="217" w:name="_Toc133570035"/>
      <w:r w:rsidRPr="00815579">
        <w:t>Završetak programa cjeloživotnog obrazovanja i usavršavanja</w:t>
      </w:r>
      <w:bookmarkEnd w:id="215"/>
      <w:bookmarkEnd w:id="216"/>
      <w:bookmarkEnd w:id="217"/>
    </w:p>
    <w:p w14:paraId="1A2C67BB" w14:textId="64CD4809" w:rsidR="003466BD" w:rsidRPr="00C13CF6" w:rsidRDefault="003466BD" w:rsidP="00262A77">
      <w:pPr>
        <w:pStyle w:val="Heading5"/>
      </w:pPr>
    </w:p>
    <w:p w14:paraId="34943173" w14:textId="3FC74124" w:rsidR="003466BD" w:rsidRPr="00C13CF6" w:rsidRDefault="003466BD" w:rsidP="007003F6">
      <w:pPr>
        <w:pStyle w:val="Stavak"/>
        <w:numPr>
          <w:ilvl w:val="1"/>
          <w:numId w:val="90"/>
        </w:numPr>
      </w:pPr>
      <w:r w:rsidRPr="00C13CF6">
        <w:t>Za posebne oblike cjeloživotnog obrazovanja i usavršavanja izdaju se posebne potvrde o završenom programu.</w:t>
      </w:r>
    </w:p>
    <w:p w14:paraId="3439CB51" w14:textId="26076EA3" w:rsidR="003466BD" w:rsidRPr="00C13CF6" w:rsidRDefault="003466BD" w:rsidP="00AF2B31">
      <w:pPr>
        <w:pStyle w:val="Stavak"/>
      </w:pPr>
      <w:r w:rsidRPr="00C13CF6">
        <w:t>Sadržaj toga dokumenta utvrđuje Fakultetsko vijeće</w:t>
      </w:r>
      <w:r w:rsidRPr="00C13CF6">
        <w:fldChar w:fldCharType="begin"/>
      </w:r>
      <w:r w:rsidRPr="00C13CF6">
        <w:instrText xml:space="preserve"> XE "Fakultetsko vijeće" </w:instrText>
      </w:r>
      <w:r w:rsidRPr="00C13CF6">
        <w:fldChar w:fldCharType="end"/>
      </w:r>
      <w:r w:rsidRPr="00C13CF6">
        <w:t>.</w:t>
      </w:r>
    </w:p>
    <w:p w14:paraId="2839A14B" w14:textId="77777777" w:rsidR="003466BD" w:rsidRPr="00C13CF6" w:rsidRDefault="003466BD" w:rsidP="00AF4FD5">
      <w:pPr>
        <w:pStyle w:val="Heading3"/>
      </w:pPr>
      <w:bookmarkStart w:id="218" w:name="_Toc130999883"/>
      <w:bookmarkStart w:id="219" w:name="_Toc131097044"/>
      <w:bookmarkStart w:id="220" w:name="_Toc133570036"/>
      <w:r w:rsidRPr="00C13CF6">
        <w:lastRenderedPageBreak/>
        <w:t>Promocija</w:t>
      </w:r>
      <w:bookmarkEnd w:id="218"/>
      <w:bookmarkEnd w:id="219"/>
      <w:bookmarkEnd w:id="220"/>
      <w:r w:rsidRPr="00C13CF6">
        <w:fldChar w:fldCharType="begin"/>
      </w:r>
      <w:r w:rsidRPr="00C13CF6">
        <w:instrText xml:space="preserve"> XE "Promocija" </w:instrText>
      </w:r>
      <w:r w:rsidRPr="00C13CF6">
        <w:fldChar w:fldCharType="end"/>
      </w:r>
    </w:p>
    <w:p w14:paraId="45ED7CEF" w14:textId="3E9D361E" w:rsidR="003466BD" w:rsidRPr="00C13CF6" w:rsidRDefault="003466BD" w:rsidP="00262A77">
      <w:pPr>
        <w:pStyle w:val="Heading5"/>
      </w:pPr>
    </w:p>
    <w:p w14:paraId="42DEA9A0" w14:textId="1D56B402" w:rsidR="003466BD" w:rsidRPr="00C13CF6" w:rsidRDefault="003466BD" w:rsidP="007003F6">
      <w:pPr>
        <w:pStyle w:val="Stavak"/>
        <w:numPr>
          <w:ilvl w:val="1"/>
          <w:numId w:val="91"/>
        </w:numPr>
      </w:pPr>
      <w:r w:rsidRPr="00C13CF6">
        <w:t>Promocija</w:t>
      </w:r>
      <w:r w:rsidRPr="00C13CF6">
        <w:fldChar w:fldCharType="begin"/>
      </w:r>
      <w:r w:rsidRPr="00C13CF6">
        <w:instrText xml:space="preserve"> XE "Promocija" </w:instrText>
      </w:r>
      <w:r w:rsidRPr="00C13CF6">
        <w:fldChar w:fldCharType="end"/>
      </w:r>
      <w:r w:rsidRPr="00C13CF6">
        <w:t xml:space="preserve"> je svečani čin uručenja dokumenta o završenom studiju i dodjele odgovarajućega stručnog ili akademskog naziva i stupnja.</w:t>
      </w:r>
    </w:p>
    <w:p w14:paraId="731E3FEE" w14:textId="1266CF93" w:rsidR="003466BD" w:rsidRPr="00C13CF6" w:rsidRDefault="003466BD" w:rsidP="00AF2B31">
      <w:pPr>
        <w:pStyle w:val="Stavak"/>
      </w:pPr>
      <w:r w:rsidRPr="00C13CF6">
        <w:t>Na prijediplomskim, diplomskim i sveučilišnim specijalističkim</w:t>
      </w:r>
      <w:r w:rsidRPr="00C13CF6" w:rsidDel="001A16DE">
        <w:t xml:space="preserve"> </w:t>
      </w:r>
      <w:r w:rsidRPr="00C13CF6">
        <w:t>studijima promovira dekan Fakulteta. U akademski stupanj doktora znanosti promovira rektor Sveučilišta.</w:t>
      </w:r>
    </w:p>
    <w:p w14:paraId="6A87815F" w14:textId="44A7D9DB" w:rsidR="003466BD" w:rsidRPr="00C13CF6" w:rsidRDefault="003466BD" w:rsidP="00AF4FD5">
      <w:pPr>
        <w:pStyle w:val="Heading3"/>
        <w:ind w:right="-143"/>
      </w:pPr>
      <w:bookmarkStart w:id="221" w:name="_Toc130999885"/>
      <w:bookmarkStart w:id="222" w:name="_Toc131097045"/>
      <w:bookmarkStart w:id="223" w:name="_Toc133570037"/>
      <w:r w:rsidRPr="00C13CF6">
        <w:t>Oduzimanje akademskog ili stručnog naziva, odnosno akademskog stupnja doktora znanosti</w:t>
      </w:r>
      <w:bookmarkEnd w:id="221"/>
      <w:bookmarkEnd w:id="222"/>
      <w:bookmarkEnd w:id="223"/>
    </w:p>
    <w:p w14:paraId="6B7B19B6" w14:textId="0769285D" w:rsidR="003466BD" w:rsidRPr="00C13CF6" w:rsidRDefault="003466BD" w:rsidP="00262A77">
      <w:pPr>
        <w:pStyle w:val="Heading5"/>
      </w:pPr>
    </w:p>
    <w:p w14:paraId="6C965326" w14:textId="03D58EE5" w:rsidR="003466BD" w:rsidRDefault="003466BD" w:rsidP="007003F6">
      <w:pPr>
        <w:pStyle w:val="Stavak"/>
        <w:numPr>
          <w:ilvl w:val="1"/>
          <w:numId w:val="92"/>
        </w:numPr>
      </w:pPr>
      <w:r w:rsidRPr="00C13CF6">
        <w:t>Akademski ili stručni naziv, odnosno akademski stupanj doktora znanosti oduzima se ako se utvrdi da je stečen protivno propisanim uvjetima za njegovo stjecanje, grubim kršenjem pravila studija ili na temelju disertacije koja je plagijat ili krivotvorina.</w:t>
      </w:r>
    </w:p>
    <w:p w14:paraId="5E00D8B5" w14:textId="5973C01E" w:rsidR="003466BD" w:rsidRDefault="003466BD" w:rsidP="00AF2B31">
      <w:pPr>
        <w:pStyle w:val="Stavak"/>
      </w:pPr>
      <w:r w:rsidRPr="00C13CF6">
        <w:t>Oduzimanjem akademskog ili stručnog naziva, odnosno akademskog stupnja doktora znanosti gube se i zvanja za čije je stjecanje to bio jedan od nužnih uvjeta.</w:t>
      </w:r>
    </w:p>
    <w:p w14:paraId="04AD1939" w14:textId="7B3D659D" w:rsidR="0085155C" w:rsidRPr="00AF2B31" w:rsidRDefault="0085155C" w:rsidP="00AF2B31">
      <w:pPr>
        <w:pStyle w:val="Stavak"/>
      </w:pPr>
      <w:r w:rsidRPr="00C13CF6">
        <w:t>Oduzimanje se provodi na prijedlog Fakultetskog vijeća u postupku analognom stjecanju naziva ili stupnja.</w:t>
      </w:r>
    </w:p>
    <w:bookmarkEnd w:id="182"/>
    <w:bookmarkEnd w:id="183"/>
    <w:p w14:paraId="289D4BF3" w14:textId="7446F417" w:rsidR="000D516C" w:rsidRPr="00C13CF6" w:rsidRDefault="000B0646" w:rsidP="00A76410">
      <w:r>
        <w:t xml:space="preserve">  </w:t>
      </w:r>
    </w:p>
    <w:p w14:paraId="415BD0B2" w14:textId="3EDA6C9A" w:rsidR="000D516C" w:rsidRPr="00C13CF6" w:rsidRDefault="00167A64" w:rsidP="009F2085">
      <w:pPr>
        <w:pStyle w:val="Heading1"/>
      </w:pPr>
      <w:bookmarkStart w:id="224" w:name="_Toc479775113"/>
      <w:bookmarkStart w:id="225" w:name="_Toc479775266"/>
      <w:bookmarkStart w:id="226" w:name="_Toc130999889"/>
      <w:bookmarkStart w:id="227" w:name="_Toc131097048"/>
      <w:bookmarkStart w:id="228" w:name="_Toc133570040"/>
      <w:r w:rsidRPr="00C13CF6">
        <w:t>ZAPOSLENICI</w:t>
      </w:r>
      <w:bookmarkEnd w:id="224"/>
      <w:bookmarkEnd w:id="225"/>
      <w:bookmarkEnd w:id="226"/>
      <w:bookmarkEnd w:id="227"/>
      <w:bookmarkEnd w:id="228"/>
    </w:p>
    <w:p w14:paraId="0D1B22A6" w14:textId="77777777" w:rsidR="00EE4204" w:rsidRPr="00C13CF6" w:rsidRDefault="00EE4204" w:rsidP="00AF4FD5">
      <w:pPr>
        <w:pStyle w:val="Heading3"/>
      </w:pPr>
      <w:bookmarkStart w:id="229" w:name="_Toc479775114"/>
      <w:bookmarkStart w:id="230" w:name="_Toc479775267"/>
      <w:bookmarkStart w:id="231" w:name="_Toc130999890"/>
      <w:bookmarkStart w:id="232" w:name="_Toc131097049"/>
      <w:bookmarkStart w:id="233" w:name="_Toc133570041"/>
      <w:r w:rsidRPr="00C13CF6">
        <w:t>Obavljanje fakultetske djelatnosti</w:t>
      </w:r>
      <w:bookmarkEnd w:id="229"/>
      <w:bookmarkEnd w:id="230"/>
      <w:bookmarkEnd w:id="231"/>
      <w:bookmarkEnd w:id="232"/>
      <w:bookmarkEnd w:id="233"/>
    </w:p>
    <w:p w14:paraId="46A7D288" w14:textId="1A66BF19" w:rsidR="00135C08" w:rsidRPr="00C13CF6" w:rsidRDefault="00135C08" w:rsidP="00262A77">
      <w:pPr>
        <w:pStyle w:val="Heading5"/>
      </w:pPr>
    </w:p>
    <w:p w14:paraId="6622A543" w14:textId="19E44914" w:rsidR="000A7E99" w:rsidRPr="00C13CF6" w:rsidRDefault="000A7E99" w:rsidP="007003F6">
      <w:pPr>
        <w:pStyle w:val="Stavak"/>
        <w:numPr>
          <w:ilvl w:val="1"/>
          <w:numId w:val="93"/>
        </w:numPr>
      </w:pPr>
      <w:r w:rsidRPr="00C13CF6">
        <w:t xml:space="preserve">Nastavnu, znanstvenu i stručnu djelatnost na Fakultetu izvode zaposlenici čija se kvalificiranost utvrđuje izborom </w:t>
      </w:r>
      <w:r w:rsidR="006323E8" w:rsidRPr="00C13CF6">
        <w:t xml:space="preserve">na </w:t>
      </w:r>
      <w:r w:rsidRPr="00C13CF6">
        <w:t xml:space="preserve">odgovarajuća znanstveno-nastavna, nastavna, suradnička i stručna </w:t>
      </w:r>
      <w:r w:rsidR="006323E8" w:rsidRPr="00C13CF6">
        <w:t>radna mjesta</w:t>
      </w:r>
      <w:r w:rsidRPr="00C13CF6">
        <w:t>.</w:t>
      </w:r>
    </w:p>
    <w:p w14:paraId="7F3D0678" w14:textId="10195AC8" w:rsidR="006323E8" w:rsidRPr="00C13CF6" w:rsidRDefault="006323E8" w:rsidP="0026378B">
      <w:pPr>
        <w:pStyle w:val="Stavak"/>
      </w:pPr>
      <w:r w:rsidRPr="00C13CF6">
        <w:t>Nastavnu, znanstvenu i stručnu djelatnost na Fakultetu mogu izvoditi i naslovni nastavnici te naslovni suradnici sukladno Pravilniku FSB-a o uvjetima za izbor naslovnih nastavnika i suradnika.</w:t>
      </w:r>
    </w:p>
    <w:p w14:paraId="5A2AFAB7" w14:textId="2D1B8A2D" w:rsidR="000A7E99" w:rsidRPr="00C13CF6" w:rsidRDefault="006323E8" w:rsidP="007003F6">
      <w:pPr>
        <w:pStyle w:val="Stavak"/>
        <w:numPr>
          <w:ilvl w:val="1"/>
          <w:numId w:val="93"/>
        </w:numPr>
      </w:pPr>
      <w:r w:rsidRPr="00C13CF6">
        <w:t>Studenti imaju pravo sudjelovati u znanstvenom i stručnom radu u skladu s općim aktom Fakulteta.</w:t>
      </w:r>
    </w:p>
    <w:p w14:paraId="60D24B15" w14:textId="55636AB9" w:rsidR="000A7E99" w:rsidRPr="00C13CF6" w:rsidRDefault="000A7E99" w:rsidP="00A76410"/>
    <w:p w14:paraId="5008C905" w14:textId="7FA83965" w:rsidR="00135C08" w:rsidRPr="00C13CF6" w:rsidRDefault="00135C08" w:rsidP="00262A77">
      <w:pPr>
        <w:pStyle w:val="Heading5"/>
      </w:pPr>
    </w:p>
    <w:p w14:paraId="0FB94733" w14:textId="47B40D17" w:rsidR="000A7E99" w:rsidRDefault="000A7E99" w:rsidP="007003F6">
      <w:pPr>
        <w:pStyle w:val="Stavak"/>
        <w:numPr>
          <w:ilvl w:val="1"/>
          <w:numId w:val="94"/>
        </w:numPr>
      </w:pPr>
      <w:r w:rsidRPr="00C13CF6">
        <w:t>Radi unapr</w:t>
      </w:r>
      <w:r w:rsidR="00636124">
        <w:t>j</w:t>
      </w:r>
      <w:r w:rsidRPr="00C13CF6">
        <w:t xml:space="preserve">eđenja nastavnog, znanstvenog i stručnog rada u radu na Fakultetu može sudjelovati gost nastavnik, znanstvenik ili stručnjak iz inozemstva. Gost iz inozemstva može sudjelovati </w:t>
      </w:r>
      <w:r w:rsidR="00AD214B" w:rsidRPr="00C13CF6">
        <w:t>u nastavi iz određenog predmeta</w:t>
      </w:r>
      <w:r w:rsidRPr="00C13CF6">
        <w:t xml:space="preserve"> te na znanstvenim projektima bez izbor</w:t>
      </w:r>
      <w:r w:rsidR="00135C08" w:rsidRPr="00C13CF6">
        <w:t>a u znanstveno-nastavno zvanje.</w:t>
      </w:r>
    </w:p>
    <w:p w14:paraId="5D802815" w14:textId="50844E50" w:rsidR="00AF4FD5" w:rsidRPr="00C13CF6" w:rsidRDefault="00AF4FD5" w:rsidP="00AF4FD5">
      <w:pPr>
        <w:pStyle w:val="Heading3"/>
      </w:pPr>
      <w:bookmarkStart w:id="234" w:name="_Toc479775121"/>
      <w:bookmarkStart w:id="235" w:name="_Toc479775269"/>
      <w:bookmarkStart w:id="236" w:name="_Toc130999894"/>
      <w:bookmarkStart w:id="237" w:name="_Toc131097050"/>
      <w:bookmarkStart w:id="238" w:name="_Toc133570042"/>
      <w:r w:rsidRPr="00C13CF6">
        <w:t>Nastavnička, suradnička i stručna radna mjesta</w:t>
      </w:r>
      <w:bookmarkEnd w:id="234"/>
      <w:bookmarkEnd w:id="235"/>
      <w:bookmarkEnd w:id="236"/>
      <w:bookmarkEnd w:id="237"/>
      <w:bookmarkEnd w:id="238"/>
    </w:p>
    <w:p w14:paraId="712967F4" w14:textId="5606735B" w:rsidR="00135C08" w:rsidRPr="00C13CF6" w:rsidRDefault="00135C08" w:rsidP="00262A77">
      <w:pPr>
        <w:pStyle w:val="Heading5"/>
      </w:pPr>
    </w:p>
    <w:p w14:paraId="6ED76F86" w14:textId="495971AC" w:rsidR="00C73A62" w:rsidRPr="00C13CF6" w:rsidRDefault="00C73A62" w:rsidP="007003F6">
      <w:pPr>
        <w:pStyle w:val="Stavak"/>
        <w:numPr>
          <w:ilvl w:val="1"/>
          <w:numId w:val="95"/>
        </w:numPr>
      </w:pPr>
      <w:r w:rsidRPr="00C13CF6">
        <w:t>Nastavnici se zapošljavaju na znanstveno-nastavna radna mjesta.</w:t>
      </w:r>
    </w:p>
    <w:p w14:paraId="3FC92E60" w14:textId="6BEA0D4D" w:rsidR="00C73A62" w:rsidRPr="00C13CF6" w:rsidRDefault="00C73A62" w:rsidP="00636124">
      <w:pPr>
        <w:pStyle w:val="Stavak"/>
      </w:pPr>
      <w:r w:rsidRPr="00C13CF6">
        <w:lastRenderedPageBreak/>
        <w:t xml:space="preserve">Nastavnici se zapošljavaju na nastavna radna mjesta predavača i višeg predavača samo ako se izvode kolegiji koji ne zahtijevaju znanstveni pristup ili za potrebe korepeticije ili za izvođenje stručnih studija ili za poučavanje jezika. </w:t>
      </w:r>
    </w:p>
    <w:p w14:paraId="2404ECF2" w14:textId="6EC98DAC" w:rsidR="00C73A62" w:rsidRPr="00C13CF6" w:rsidRDefault="00C73A62" w:rsidP="00636124">
      <w:pPr>
        <w:pStyle w:val="Stavak"/>
      </w:pPr>
      <w:r w:rsidRPr="00C13CF6">
        <w:t>Suradnici se zapošljavaju na suradnička radna mjesta.</w:t>
      </w:r>
    </w:p>
    <w:p w14:paraId="50AD491E" w14:textId="77777777" w:rsidR="00636124" w:rsidRDefault="00C73A62" w:rsidP="00E64792">
      <w:pPr>
        <w:pStyle w:val="Stavak"/>
      </w:pPr>
      <w:r w:rsidRPr="00C13CF6">
        <w:t>Na stručna radna mjesta zapošljavaju se osobe radi provođenja znanstvenih, i stručnih projekata te održavanja nastave koja ne zahtijeva znanstveni pristup, a sukladno općem aktu Fakulteta.</w:t>
      </w:r>
    </w:p>
    <w:p w14:paraId="5F8E0156" w14:textId="164D606E" w:rsidR="00C73A62" w:rsidRPr="00C13CF6" w:rsidRDefault="00C73A62" w:rsidP="00AF4FD5">
      <w:pPr>
        <w:pStyle w:val="Heading3"/>
      </w:pPr>
      <w:bookmarkStart w:id="239" w:name="_Toc130999896"/>
      <w:bookmarkStart w:id="240" w:name="_Toc131097051"/>
      <w:bookmarkStart w:id="241" w:name="_Toc133570043"/>
      <w:bookmarkStart w:id="242" w:name="_Toc479774205"/>
      <w:bookmarkStart w:id="243" w:name="_Toc479775123"/>
      <w:r w:rsidRPr="00C13CF6">
        <w:t>Ustroj radnih mjesta nastavnika i suradnika</w:t>
      </w:r>
      <w:bookmarkEnd w:id="239"/>
      <w:bookmarkEnd w:id="240"/>
      <w:bookmarkEnd w:id="241"/>
    </w:p>
    <w:bookmarkEnd w:id="242"/>
    <w:bookmarkEnd w:id="243"/>
    <w:p w14:paraId="5E05A490" w14:textId="71EB9BDA" w:rsidR="00B752E0" w:rsidRPr="00C13CF6" w:rsidRDefault="00B752E0" w:rsidP="00262A77">
      <w:pPr>
        <w:pStyle w:val="Heading5"/>
      </w:pPr>
    </w:p>
    <w:p w14:paraId="7729C2C6" w14:textId="18FDB5B9" w:rsidR="00C73A62" w:rsidRDefault="00C73A62" w:rsidP="007003F6">
      <w:pPr>
        <w:pStyle w:val="Stavak"/>
        <w:numPr>
          <w:ilvl w:val="1"/>
          <w:numId w:val="96"/>
        </w:numPr>
      </w:pPr>
      <w:r w:rsidRPr="00C13CF6">
        <w:t>Znanstveno-nastavna radna mjesta su:</w:t>
      </w:r>
    </w:p>
    <w:p w14:paraId="279F3CAD" w14:textId="77777777" w:rsidR="00BD5213" w:rsidRPr="00C13CF6" w:rsidRDefault="00BD5213" w:rsidP="009F2085">
      <w:pPr>
        <w:pStyle w:val="Bullet1"/>
        <w:ind w:left="1134"/>
      </w:pPr>
      <w:r w:rsidRPr="00C13CF6">
        <w:t xml:space="preserve">docent (doc. dr. sc.) </w:t>
      </w:r>
    </w:p>
    <w:p w14:paraId="22E7923D" w14:textId="77777777" w:rsidR="00BD5213" w:rsidRPr="00C13CF6" w:rsidRDefault="00BD5213" w:rsidP="009F2085">
      <w:pPr>
        <w:pStyle w:val="Bullet1"/>
        <w:ind w:left="1134"/>
      </w:pPr>
      <w:r w:rsidRPr="00C13CF6">
        <w:t>izvanredni profesor (izv. prof. dr. sc.)</w:t>
      </w:r>
    </w:p>
    <w:p w14:paraId="28E1FC63" w14:textId="77777777" w:rsidR="00BD5213" w:rsidRPr="00C13CF6" w:rsidRDefault="00BD5213" w:rsidP="009F2085">
      <w:pPr>
        <w:pStyle w:val="Bullet1"/>
        <w:ind w:left="1134"/>
      </w:pPr>
      <w:r w:rsidRPr="00C13CF6">
        <w:t>redoviti profesor (prof. dr. sc.)</w:t>
      </w:r>
    </w:p>
    <w:p w14:paraId="67B058C5" w14:textId="77777777" w:rsidR="00AF4FD5" w:rsidRDefault="00BD5213" w:rsidP="00AF4FD5">
      <w:pPr>
        <w:pStyle w:val="Bullet1"/>
        <w:ind w:left="1134"/>
      </w:pPr>
      <w:r w:rsidRPr="00C13CF6">
        <w:t>redoviti profesor u trajnom izboru (prof. dr. sc.).</w:t>
      </w:r>
    </w:p>
    <w:p w14:paraId="142C0493" w14:textId="69EDED2A" w:rsidR="00BD5213" w:rsidRPr="00C13CF6" w:rsidRDefault="00BD5213" w:rsidP="007003F6">
      <w:pPr>
        <w:pStyle w:val="Bullet1"/>
        <w:numPr>
          <w:ilvl w:val="0"/>
          <w:numId w:val="96"/>
        </w:numPr>
      </w:pPr>
      <w:r w:rsidRPr="00C13CF6">
        <w:t>Nastavna radna mjesta su:</w:t>
      </w:r>
    </w:p>
    <w:p w14:paraId="73E2E13C" w14:textId="77777777" w:rsidR="00C73A62" w:rsidRPr="00C13CF6" w:rsidRDefault="00C73A62" w:rsidP="000A222D">
      <w:pPr>
        <w:pStyle w:val="Bullet1"/>
        <w:ind w:left="1134"/>
      </w:pPr>
      <w:r w:rsidRPr="00C13CF6">
        <w:t>predavač (pred.)</w:t>
      </w:r>
    </w:p>
    <w:p w14:paraId="61E7C1F7" w14:textId="77777777" w:rsidR="00C73A62" w:rsidRPr="00C13CF6" w:rsidRDefault="00C73A62" w:rsidP="000A222D">
      <w:pPr>
        <w:pStyle w:val="Bullet1"/>
        <w:ind w:left="1134"/>
      </w:pPr>
      <w:r w:rsidRPr="00C13CF6">
        <w:t>viši predavač (v. pred.)</w:t>
      </w:r>
    </w:p>
    <w:p w14:paraId="130914A6" w14:textId="77777777" w:rsidR="00C73A62" w:rsidRPr="00C13CF6" w:rsidRDefault="00C73A62" w:rsidP="000A222D">
      <w:pPr>
        <w:pStyle w:val="Bullet1"/>
        <w:ind w:left="1134"/>
      </w:pPr>
      <w:r w:rsidRPr="00C13CF6">
        <w:t>profesor stručnoga studija (prof. struč. stud.)</w:t>
      </w:r>
    </w:p>
    <w:p w14:paraId="5E69D7B4" w14:textId="77777777" w:rsidR="00C73A62" w:rsidRPr="00C13CF6" w:rsidRDefault="00C73A62" w:rsidP="000A222D">
      <w:pPr>
        <w:pStyle w:val="Bullet1"/>
        <w:ind w:left="1134"/>
      </w:pPr>
      <w:r w:rsidRPr="00C13CF6">
        <w:t>profesor stručnoga studija u trajnom izboru (prof. struč. stud.).</w:t>
      </w:r>
    </w:p>
    <w:p w14:paraId="1D850576" w14:textId="54FD6D84" w:rsidR="00C73A62" w:rsidRPr="00C13CF6" w:rsidRDefault="00C73A62" w:rsidP="007003F6">
      <w:pPr>
        <w:pStyle w:val="Stavak"/>
        <w:numPr>
          <w:ilvl w:val="1"/>
          <w:numId w:val="158"/>
        </w:numPr>
      </w:pPr>
      <w:r w:rsidRPr="00C13CF6">
        <w:t>Nastavna radna mjesta za poučavanje jezik</w:t>
      </w:r>
      <w:r w:rsidR="000B0646">
        <w:t>a</w:t>
      </w:r>
      <w:r w:rsidRPr="00C13CF6">
        <w:t xml:space="preserve"> su:</w:t>
      </w:r>
    </w:p>
    <w:p w14:paraId="132F3704" w14:textId="77777777" w:rsidR="00C73A62" w:rsidRPr="00C13CF6" w:rsidRDefault="00C73A62" w:rsidP="000A222D">
      <w:pPr>
        <w:pStyle w:val="Bullet1"/>
        <w:ind w:left="1134"/>
      </w:pPr>
      <w:r w:rsidRPr="00C13CF6">
        <w:t>lektor</w:t>
      </w:r>
    </w:p>
    <w:p w14:paraId="155E624E" w14:textId="77777777" w:rsidR="00C73A62" w:rsidRPr="00C13CF6" w:rsidRDefault="00C73A62" w:rsidP="000A222D">
      <w:pPr>
        <w:pStyle w:val="Bullet1"/>
        <w:ind w:left="1134"/>
      </w:pPr>
      <w:r w:rsidRPr="00C13CF6">
        <w:t>viši lektor</w:t>
      </w:r>
    </w:p>
    <w:p w14:paraId="60EE199C" w14:textId="77777777" w:rsidR="00C73A62" w:rsidRPr="00C13CF6" w:rsidRDefault="00C73A62" w:rsidP="000A222D">
      <w:pPr>
        <w:pStyle w:val="Bullet1"/>
        <w:ind w:left="1134"/>
      </w:pPr>
      <w:r w:rsidRPr="00C13CF6">
        <w:t>lektor savjetnik</w:t>
      </w:r>
    </w:p>
    <w:p w14:paraId="29595642" w14:textId="77777777" w:rsidR="00C73A62" w:rsidRPr="00C13CF6" w:rsidRDefault="00C73A62" w:rsidP="000A222D">
      <w:pPr>
        <w:pStyle w:val="Bullet1"/>
        <w:ind w:left="1134"/>
      </w:pPr>
      <w:r w:rsidRPr="00C13CF6">
        <w:t>predavač</w:t>
      </w:r>
    </w:p>
    <w:p w14:paraId="634EDA9F" w14:textId="77777777" w:rsidR="00C73A62" w:rsidRPr="00C13CF6" w:rsidRDefault="00C73A62" w:rsidP="000A222D">
      <w:pPr>
        <w:pStyle w:val="Bullet1"/>
        <w:ind w:left="1134"/>
      </w:pPr>
      <w:r w:rsidRPr="00C13CF6">
        <w:t>viši predavač</w:t>
      </w:r>
    </w:p>
    <w:p w14:paraId="6325EBE3" w14:textId="77777777" w:rsidR="00C73A62" w:rsidRPr="00C13CF6" w:rsidRDefault="00C73A62" w:rsidP="000A222D">
      <w:pPr>
        <w:pStyle w:val="Bullet1"/>
        <w:ind w:left="1134"/>
      </w:pPr>
      <w:r w:rsidRPr="00C13CF6">
        <w:t>predavač savjetnik.</w:t>
      </w:r>
    </w:p>
    <w:p w14:paraId="3EE59B10" w14:textId="342C48EC" w:rsidR="00C73A62" w:rsidRPr="00C13CF6" w:rsidRDefault="00C73A62" w:rsidP="00636124">
      <w:pPr>
        <w:pStyle w:val="Stavak"/>
      </w:pPr>
      <w:r w:rsidRPr="000A222D">
        <w:rPr>
          <w:b/>
          <w:bCs/>
        </w:rPr>
        <w:t>Suradnička radna mjesta</w:t>
      </w:r>
      <w:r w:rsidR="000A222D">
        <w:rPr>
          <w:b/>
          <w:bCs/>
        </w:rPr>
        <w:t>:</w:t>
      </w:r>
      <w:r w:rsidRPr="00C13CF6">
        <w:t xml:space="preserve"> su asistent i viši asistent.</w:t>
      </w:r>
    </w:p>
    <w:p w14:paraId="097A9BFE" w14:textId="3C5AB9AE" w:rsidR="00C73A62" w:rsidRPr="00C13CF6" w:rsidRDefault="00C73A62" w:rsidP="00636124">
      <w:pPr>
        <w:pStyle w:val="Stavak"/>
      </w:pPr>
      <w:r w:rsidRPr="000A222D">
        <w:rPr>
          <w:b/>
          <w:bCs/>
        </w:rPr>
        <w:t>Stručna radna mjesta</w:t>
      </w:r>
      <w:r w:rsidRPr="00C13CF6">
        <w:t xml:space="preserve"> su</w:t>
      </w:r>
      <w:r w:rsidR="000A222D">
        <w:t>:</w:t>
      </w:r>
      <w:r w:rsidRPr="00C13CF6">
        <w:t xml:space="preserve"> stručni suradnik, viši stručni suradnik i stručni savjetnik. </w:t>
      </w:r>
    </w:p>
    <w:p w14:paraId="3FBF1752" w14:textId="12483376" w:rsidR="00C73A62" w:rsidRPr="00C13CF6" w:rsidRDefault="00C73A62" w:rsidP="00636124">
      <w:pPr>
        <w:pStyle w:val="Stavak"/>
      </w:pPr>
      <w:r w:rsidRPr="00C13CF6">
        <w:t>Kratice naziva znanstveno-nastavnih radnih mjesta pišu se ispred imena i prezimena osobe koja je zaposlena na tome radnome mjestu.</w:t>
      </w:r>
    </w:p>
    <w:p w14:paraId="1A08D957" w14:textId="77777777" w:rsidR="00636124" w:rsidRDefault="00C73A62" w:rsidP="00636124">
      <w:pPr>
        <w:pStyle w:val="Stavak"/>
      </w:pPr>
      <w:r w:rsidRPr="00C13CF6">
        <w:t>Kratice naziva nastavnih radnih mjesta pišu se iza imena i prezimena osobe koja je zaposlena na navedenom radnome mjestu.</w:t>
      </w:r>
    </w:p>
    <w:p w14:paraId="6CB76923" w14:textId="52CF72E9" w:rsidR="00AB0EBF" w:rsidRPr="00C13CF6" w:rsidRDefault="00AB0EBF" w:rsidP="00A76410"/>
    <w:p w14:paraId="13186D15" w14:textId="77777777" w:rsidR="00262A77" w:rsidRDefault="00C73A62" w:rsidP="00AF4FD5">
      <w:pPr>
        <w:pStyle w:val="Heading3"/>
      </w:pPr>
      <w:bookmarkStart w:id="244" w:name="_Toc131097052"/>
      <w:bookmarkStart w:id="245" w:name="_Toc133570044"/>
      <w:r w:rsidRPr="00262A77">
        <w:t>Kriteriji za izbor na radno mjesto</w:t>
      </w:r>
      <w:bookmarkEnd w:id="244"/>
      <w:bookmarkEnd w:id="245"/>
      <w:r w:rsidRPr="00262A77">
        <w:t xml:space="preserve"> </w:t>
      </w:r>
    </w:p>
    <w:p w14:paraId="657F4F53" w14:textId="6DC15558" w:rsidR="004D6382" w:rsidRPr="00262A77" w:rsidRDefault="004D6382" w:rsidP="00262A77">
      <w:pPr>
        <w:pStyle w:val="Heading5"/>
      </w:pPr>
    </w:p>
    <w:p w14:paraId="467C26D1" w14:textId="03285D8B" w:rsidR="00C73A62" w:rsidRPr="00C13CF6" w:rsidRDefault="00C73A62" w:rsidP="007003F6">
      <w:pPr>
        <w:pStyle w:val="Stavak"/>
        <w:numPr>
          <w:ilvl w:val="1"/>
          <w:numId w:val="97"/>
        </w:numPr>
      </w:pPr>
      <w:r w:rsidRPr="00C13CF6">
        <w:t>Na znanstveno-nastavno</w:t>
      </w:r>
      <w:r w:rsidR="00A54AE4" w:rsidRPr="00C13CF6">
        <w:t xml:space="preserve"> </w:t>
      </w:r>
      <w:r w:rsidRPr="00C13CF6">
        <w:t xml:space="preserve">i nastavno radno mjesto može se zaposliti osoba koja ima odgovarajući stupanj obrazovanja u znanstvenom odnosno umjetničkom području i polju, koja ispunjava nacionalne </w:t>
      </w:r>
      <w:r w:rsidRPr="00C13CF6">
        <w:lastRenderedPageBreak/>
        <w:t>kriterije za izbor na znanstveno-nastavno</w:t>
      </w:r>
      <w:r w:rsidR="00A54AE4" w:rsidRPr="00C13CF6">
        <w:t xml:space="preserve"> </w:t>
      </w:r>
      <w:r w:rsidRPr="00C13CF6">
        <w:t xml:space="preserve">i nastavno radno mjesto te ispunjava dodatne kriterije utvrđene općim aktom </w:t>
      </w:r>
      <w:r w:rsidR="00A54AE4" w:rsidRPr="00C13CF6">
        <w:t>Fakulteta</w:t>
      </w:r>
      <w:r w:rsidRPr="00C13CF6">
        <w:t xml:space="preserve">. </w:t>
      </w:r>
    </w:p>
    <w:p w14:paraId="23E9EA1B" w14:textId="0020F25E" w:rsidR="00C73A62" w:rsidRPr="00C13CF6" w:rsidRDefault="00C73A62" w:rsidP="00636124">
      <w:pPr>
        <w:pStyle w:val="Stavak"/>
      </w:pPr>
      <w:r w:rsidRPr="00C13CF6">
        <w:t xml:space="preserve">Osim ispunjavanja kriterija iz stavka 1. ovoga članka, na znanstveno-nastavno radno mjesto može se zaposliti osoba koja je stekla akademski stupanj doktora znanosti u znanstvenom području i polju i koja je upisana u Upisnik znanstvenika. </w:t>
      </w:r>
    </w:p>
    <w:p w14:paraId="6BAEE89D" w14:textId="172EE03B" w:rsidR="00C73A62" w:rsidRPr="00C13CF6" w:rsidRDefault="00C73A62" w:rsidP="00636124">
      <w:pPr>
        <w:pStyle w:val="Stavak"/>
      </w:pPr>
      <w:r w:rsidRPr="00C13CF6">
        <w:t>Na nastavno radno mjesto, suradničko radno mjesto asistenta i stručno radno mjesto može se zaposliti osoba koja je završila sveučilišni diplomski studij odnosno integrirani studij u znanstvenom području i polju.</w:t>
      </w:r>
    </w:p>
    <w:p w14:paraId="301EC20D" w14:textId="12653956" w:rsidR="00C73A62" w:rsidRPr="00C13CF6" w:rsidRDefault="00C73A62" w:rsidP="00636124">
      <w:pPr>
        <w:pStyle w:val="Stavak"/>
      </w:pPr>
      <w:r w:rsidRPr="00C13CF6">
        <w:t xml:space="preserve">Iznimno, na nastavno radno mjesto može se zaposliti osoba koja je završila stručni diplomski studij u znanstvenom području i polju u skladu s općim aktom </w:t>
      </w:r>
      <w:r w:rsidR="00C74AF0" w:rsidRPr="00C13CF6">
        <w:t>Fakulteta</w:t>
      </w:r>
      <w:r w:rsidRPr="00C13CF6">
        <w:t>.</w:t>
      </w:r>
    </w:p>
    <w:p w14:paraId="27073FAC" w14:textId="3F1A7977" w:rsidR="00C73A62" w:rsidRPr="00C13CF6" w:rsidRDefault="00C73A62" w:rsidP="00636124">
      <w:pPr>
        <w:pStyle w:val="Stavak"/>
      </w:pPr>
      <w:r w:rsidRPr="00C13CF6">
        <w:t xml:space="preserve">Na suradničko radno mjesto asistenta bira se osoba iz reda posebno uspješnih studenata. Status posebno uspješnoga studenta u smislu ovoga stavka utvrđuje se aktom Sveučilišta </w:t>
      </w:r>
      <w:r w:rsidR="00C74AF0" w:rsidRPr="00C13CF6">
        <w:t>i/</w:t>
      </w:r>
      <w:r w:rsidRPr="00C13CF6">
        <w:t xml:space="preserve">ili </w:t>
      </w:r>
      <w:r w:rsidR="006F6C41">
        <w:t>Fakulteta</w:t>
      </w:r>
      <w:r w:rsidRPr="00C13CF6">
        <w:t>.</w:t>
      </w:r>
    </w:p>
    <w:p w14:paraId="2DC535FF" w14:textId="33D88D22" w:rsidR="00C73A62" w:rsidRPr="00C13CF6" w:rsidRDefault="00C73A62" w:rsidP="00636124">
      <w:pPr>
        <w:pStyle w:val="Stavak"/>
      </w:pPr>
      <w:r w:rsidRPr="00C13CF6">
        <w:t>Na suradničko radno mjesto višeg asistenta može se zaposliti osoba koja je stekla akademski stupanj doktora znanosti u znanstvenom području i polju.</w:t>
      </w:r>
    </w:p>
    <w:p w14:paraId="22DB7451" w14:textId="405A9CA9" w:rsidR="00C73A62" w:rsidRPr="00C13CF6" w:rsidRDefault="00C73A62" w:rsidP="00AF4FD5">
      <w:pPr>
        <w:pStyle w:val="Heading3"/>
      </w:pPr>
      <w:bookmarkStart w:id="246" w:name="_Toc131097053"/>
      <w:bookmarkStart w:id="247" w:name="_Toc133570045"/>
      <w:r w:rsidRPr="00C13CF6">
        <w:t>Zapošljavanje na slobodno radno mjesto</w:t>
      </w:r>
      <w:bookmarkEnd w:id="246"/>
      <w:bookmarkEnd w:id="247"/>
    </w:p>
    <w:p w14:paraId="5809FCED" w14:textId="0087F8D0" w:rsidR="00C73A62" w:rsidRPr="00C13CF6" w:rsidRDefault="00C73A62" w:rsidP="00554229">
      <w:pPr>
        <w:pStyle w:val="Heading5"/>
      </w:pPr>
    </w:p>
    <w:p w14:paraId="1238F51B" w14:textId="09081D10" w:rsidR="00C73A62" w:rsidRPr="00C13CF6" w:rsidRDefault="00C73A62" w:rsidP="007003F6">
      <w:pPr>
        <w:pStyle w:val="Stavak"/>
        <w:numPr>
          <w:ilvl w:val="1"/>
          <w:numId w:val="98"/>
        </w:numPr>
      </w:pPr>
      <w:r w:rsidRPr="00C13CF6">
        <w:t>Nastavnik i suradnik zapošljava se na slobodno radno mjesto u postupku koji se pokreće javnim natječajem.</w:t>
      </w:r>
    </w:p>
    <w:p w14:paraId="2E1FBA97" w14:textId="75D7FDF2" w:rsidR="00C73A62" w:rsidRPr="00C13CF6" w:rsidRDefault="00C73A62" w:rsidP="00636124">
      <w:pPr>
        <w:pStyle w:val="Stavak"/>
      </w:pPr>
      <w:r w:rsidRPr="00C13CF6">
        <w:t xml:space="preserve">Odluku o raspisivanju javnoga natječaja iz stavka 1. ovoga donosi </w:t>
      </w:r>
      <w:r w:rsidR="000E73D3">
        <w:t>F</w:t>
      </w:r>
      <w:r w:rsidR="00C74AF0" w:rsidRPr="00C13CF6">
        <w:t xml:space="preserve">akultetsko </w:t>
      </w:r>
      <w:r w:rsidRPr="00C13CF6">
        <w:t xml:space="preserve">vijeće. </w:t>
      </w:r>
    </w:p>
    <w:p w14:paraId="2447FB80" w14:textId="0D6B4EB3" w:rsidR="00C73A62" w:rsidRPr="00C13CF6" w:rsidRDefault="00C73A62" w:rsidP="00636124">
      <w:pPr>
        <w:pStyle w:val="Stavak"/>
      </w:pPr>
      <w:r w:rsidRPr="00C13CF6">
        <w:t>Odluka o raspisivanju javnoga natječaja iz stavaka 2. ovoga članka sadrži i odluku o imenovanju stručnoga povjerenstva.</w:t>
      </w:r>
    </w:p>
    <w:p w14:paraId="7888359D" w14:textId="3CAD375F" w:rsidR="00C73A62" w:rsidRPr="00C13CF6" w:rsidRDefault="00C73A62" w:rsidP="00636124">
      <w:pPr>
        <w:pStyle w:val="Stavak"/>
      </w:pPr>
      <w:r w:rsidRPr="00C13CF6">
        <w:t>Stručno povjerenstvo ima tri člana zaposlena na radnome mjestu više ili iste razine u odnosu na radno mjesto za koje se provodi izbor, u istom znanstvenom području i polju. Iznimno, stručno povjerenstvo može imati više od tri člana. Najmanje jedan član stručnoga povjerenstva mora biti zaposlen na visokom učilištu različitom od onoga za koje se provodi izbor.</w:t>
      </w:r>
    </w:p>
    <w:p w14:paraId="1C7DB941" w14:textId="7C8B4BCF" w:rsidR="00C73A62" w:rsidRPr="00C13CF6" w:rsidRDefault="00C73A62" w:rsidP="00636124">
      <w:pPr>
        <w:pStyle w:val="Stavak"/>
      </w:pPr>
      <w:r w:rsidRPr="00C13CF6">
        <w:t xml:space="preserve">Javni natječaj za izbor nastavnika i suradnika na slobodno radno mjesto objavljuje se na hrvatskom jeziku u Narodnim novinama i na mrežnim stranicama </w:t>
      </w:r>
      <w:r w:rsidR="00C74AF0" w:rsidRPr="00C13CF6">
        <w:t>Fakulteta</w:t>
      </w:r>
      <w:r w:rsidRPr="00C13CF6">
        <w:t xml:space="preserve"> te na engleskom jeziku na službenom internetskom portalu za radna mjesta Europskoga istraživačkoga prostora. </w:t>
      </w:r>
    </w:p>
    <w:p w14:paraId="1E38B7C6" w14:textId="3EBEC451" w:rsidR="00C73A62" w:rsidRPr="00C13CF6" w:rsidRDefault="00C73A62" w:rsidP="00636124">
      <w:pPr>
        <w:pStyle w:val="Stavak"/>
      </w:pPr>
      <w:r w:rsidRPr="00C13CF6">
        <w:t xml:space="preserve">Rok za prijavu na javni natječaj </w:t>
      </w:r>
      <w:r w:rsidR="00C74AF0" w:rsidRPr="00C13CF6">
        <w:t>je</w:t>
      </w:r>
      <w:r w:rsidRPr="00C13CF6">
        <w:t xml:space="preserve"> 30 dana od dana njegove objave u Narodnim novinama.</w:t>
      </w:r>
    </w:p>
    <w:p w14:paraId="00EEF383" w14:textId="404A9E53" w:rsidR="00C73A62" w:rsidRPr="00C13CF6" w:rsidRDefault="00C73A62" w:rsidP="00636124">
      <w:pPr>
        <w:pStyle w:val="Stavak"/>
      </w:pPr>
      <w:r w:rsidRPr="00C13CF6">
        <w:t>Prijave na natječaj i dokazi o ispunjavanju kriterija podnose se u elektroničkom obliku.</w:t>
      </w:r>
    </w:p>
    <w:p w14:paraId="6A008E20" w14:textId="14319D8D" w:rsidR="00C73A62" w:rsidRPr="00C13CF6" w:rsidRDefault="00C73A62" w:rsidP="00636124">
      <w:pPr>
        <w:pStyle w:val="Stavak"/>
      </w:pPr>
      <w:r w:rsidRPr="00C13CF6">
        <w:t>Stručno povjerenstvo iz ovoga članka ocjenjuje ispunjavaju li kandidati zakonske kriterije, nacionalne sveučilišne, znanstvene i umjetničke kriterije te dodatne kriterije.</w:t>
      </w:r>
    </w:p>
    <w:p w14:paraId="325961E8" w14:textId="7EC6438E" w:rsidR="00C73A62" w:rsidRPr="00C13CF6" w:rsidRDefault="00C73A62" w:rsidP="00636124">
      <w:pPr>
        <w:pStyle w:val="Stavak"/>
      </w:pPr>
      <w:r w:rsidRPr="00C13CF6">
        <w:t xml:space="preserve">Stručno povjerenstvo najkasnije u roku od 30 dana od isteka roka za prijavu na natječaj predlaže </w:t>
      </w:r>
      <w:r w:rsidR="00C255B4">
        <w:t xml:space="preserve">Fakultetskom </w:t>
      </w:r>
      <w:r w:rsidRPr="00C13CF6">
        <w:t>vijeću najboljeg kandidata u obrazloženom mišljenju koje sadrži ocjenu svih prijavljenih kandidata.</w:t>
      </w:r>
    </w:p>
    <w:p w14:paraId="2A0DBF06" w14:textId="7F09F72D" w:rsidR="00C73A62" w:rsidRPr="00C13CF6" w:rsidRDefault="00C74AF0" w:rsidP="00636124">
      <w:pPr>
        <w:pStyle w:val="Stavak"/>
      </w:pPr>
      <w:r w:rsidRPr="00C13CF6">
        <w:t>Fakultetsko vijeće</w:t>
      </w:r>
      <w:r w:rsidR="00C73A62" w:rsidRPr="00C13CF6">
        <w:t xml:space="preserve"> u roku od 30 dana od zaprimanja mišljenja donosi odluku o usvajanju ili odbijanju mišljenja stručnoga povjerenstva. Odluka o odbijanju mišljenja stručnoga povjerenstva mora biti detaljno obrazložena.</w:t>
      </w:r>
    </w:p>
    <w:p w14:paraId="6C66166E" w14:textId="24E60542" w:rsidR="00C73A62" w:rsidRPr="00C13CF6" w:rsidRDefault="00C73A62" w:rsidP="00636124">
      <w:pPr>
        <w:pStyle w:val="Stavak"/>
      </w:pPr>
      <w:r w:rsidRPr="00C13CF6">
        <w:t xml:space="preserve">Odluku kojom se prihvaća mišljenje stručnoga povjerenstva </w:t>
      </w:r>
      <w:r w:rsidR="00C74AF0" w:rsidRPr="00C13CF6">
        <w:t>Fakultet</w:t>
      </w:r>
      <w:r w:rsidRPr="00C13CF6">
        <w:t xml:space="preserve"> dostavlja nadležnom matičnom odboru i Sveučilištu, najkasnije u roku od osam dana od prihvaćanja mišljenja.</w:t>
      </w:r>
    </w:p>
    <w:p w14:paraId="23775E38" w14:textId="7A362E16" w:rsidR="00C73A62" w:rsidRPr="00C13CF6" w:rsidRDefault="00C73A62" w:rsidP="00636124">
      <w:pPr>
        <w:pStyle w:val="Stavak"/>
      </w:pPr>
      <w:r w:rsidRPr="00C13CF6">
        <w:lastRenderedPageBreak/>
        <w:t xml:space="preserve">Donošenjem odluke </w:t>
      </w:r>
      <w:r w:rsidR="00C255B4">
        <w:t>F</w:t>
      </w:r>
      <w:r w:rsidR="00C74AF0" w:rsidRPr="00C13CF6">
        <w:t xml:space="preserve">akultetskog </w:t>
      </w:r>
      <w:r w:rsidRPr="00C13CF6">
        <w:t>vijeća kojom se prihvaća mišljenje o zapošljavanju na suradničko radno mjesto postupak je završen.</w:t>
      </w:r>
    </w:p>
    <w:p w14:paraId="35663F52" w14:textId="6EF5F678" w:rsidR="00C73A62" w:rsidRPr="00C13CF6" w:rsidRDefault="00C73A62" w:rsidP="00636124">
      <w:pPr>
        <w:pStyle w:val="Stavak"/>
      </w:pPr>
      <w:r w:rsidRPr="00C13CF6">
        <w:t>Nakon zaprimanja odluke nadležnoga matičnoga odbora s izabranim kandidatom odmah se sklapa ugovor o radu, a Sveučilištu se odluka nadležnoga matičnoga odbora odmah dostavlja na znanje.</w:t>
      </w:r>
    </w:p>
    <w:p w14:paraId="2E97F060" w14:textId="2C1C9B13" w:rsidR="00C73A62" w:rsidRPr="00C13CF6" w:rsidRDefault="00C73A62" w:rsidP="00636124">
      <w:pPr>
        <w:pStyle w:val="Stavak"/>
      </w:pPr>
      <w:r w:rsidRPr="00C13CF6">
        <w:t xml:space="preserve">Ako nadležni matični odbor u roku od 60 dana od zaprimanja odluke </w:t>
      </w:r>
      <w:r w:rsidR="00C255B4">
        <w:t xml:space="preserve">Fakultetskog </w:t>
      </w:r>
      <w:r w:rsidRPr="00C13CF6">
        <w:t>vijeća iz stavka 1</w:t>
      </w:r>
      <w:r w:rsidR="00C74AF0" w:rsidRPr="00C13CF6">
        <w:t>1</w:t>
      </w:r>
      <w:r w:rsidRPr="00C13CF6">
        <w:t>. ovoga članka ne donese odluku, uzima se da kandidat ispunjava nacionalne sveučilišne, znanstvene i umjetničke kriterije te se s izabranim kandidatom odmah nakon isteka roka sklapa ugovor o radu.</w:t>
      </w:r>
    </w:p>
    <w:p w14:paraId="15ED6693" w14:textId="2C49EC70" w:rsidR="00C73A62" w:rsidRPr="00C13CF6" w:rsidRDefault="00C73A62" w:rsidP="00636124">
      <w:pPr>
        <w:pStyle w:val="Stavak"/>
      </w:pPr>
      <w:r w:rsidRPr="00C13CF6">
        <w:t>S osobama izabranima na radna mjesta nastavnika sklapa se ugovor o radu na neodređeno vrijeme, s obvezom provođenja reizbora ili izbora na više radno mjesto.</w:t>
      </w:r>
    </w:p>
    <w:p w14:paraId="4F84C4C2" w14:textId="583D25BE" w:rsidR="00C73A62" w:rsidRPr="00C13CF6" w:rsidRDefault="00C73A62" w:rsidP="00554229">
      <w:pPr>
        <w:pStyle w:val="Heading5"/>
      </w:pPr>
    </w:p>
    <w:p w14:paraId="337D1886" w14:textId="09090EDC" w:rsidR="00C73A62" w:rsidRPr="00C13CF6" w:rsidRDefault="00C73A62" w:rsidP="007003F6">
      <w:pPr>
        <w:pStyle w:val="Stavak"/>
        <w:numPr>
          <w:ilvl w:val="1"/>
          <w:numId w:val="99"/>
        </w:numPr>
      </w:pPr>
      <w:r w:rsidRPr="00C13CF6">
        <w:t>Nastavnik se na radno mjesto izabire na pet godina.</w:t>
      </w:r>
    </w:p>
    <w:p w14:paraId="6122A28C" w14:textId="67A02B56" w:rsidR="00C73A62" w:rsidRPr="00C13CF6" w:rsidRDefault="00C73A62" w:rsidP="00636124">
      <w:pPr>
        <w:pStyle w:val="Stavak"/>
      </w:pPr>
      <w:r w:rsidRPr="00C13CF6">
        <w:t xml:space="preserve">Nakon isteka pet godina nastavnik se izabire na više radno mjesto ili se reizabire na isto radno mjesto. </w:t>
      </w:r>
    </w:p>
    <w:p w14:paraId="08C2B4D9" w14:textId="40FAE31A" w:rsidR="00C73A62" w:rsidRPr="00C13CF6" w:rsidRDefault="00C73A62" w:rsidP="00636124">
      <w:pPr>
        <w:pStyle w:val="Stavak"/>
      </w:pPr>
      <w:r w:rsidRPr="00C13CF6">
        <w:t>Izborom nastavnika na radno mjesto redovitoga profesora u trajnom izboru i profesora stručnoga studija u trajnom izboru završen je postupak napredovanja odnosno reizbora.</w:t>
      </w:r>
    </w:p>
    <w:p w14:paraId="30A09019" w14:textId="77777777" w:rsidR="00C73A62" w:rsidRPr="00C13CF6" w:rsidRDefault="00C73A62" w:rsidP="00AF4FD5">
      <w:pPr>
        <w:pStyle w:val="Heading3"/>
      </w:pPr>
      <w:bookmarkStart w:id="248" w:name="_Toc131097054"/>
      <w:bookmarkStart w:id="249" w:name="_Toc133570046"/>
      <w:r w:rsidRPr="00C13CF6">
        <w:t>Izbor na više radno mjesto</w:t>
      </w:r>
      <w:bookmarkEnd w:id="248"/>
      <w:bookmarkEnd w:id="249"/>
    </w:p>
    <w:p w14:paraId="1AC4C974" w14:textId="2C033ED6" w:rsidR="00C73A62" w:rsidRPr="00C13CF6" w:rsidRDefault="00C73A62" w:rsidP="00554229">
      <w:pPr>
        <w:pStyle w:val="Heading5"/>
      </w:pPr>
    </w:p>
    <w:p w14:paraId="0A712DBA" w14:textId="771E85B5" w:rsidR="00C73A62" w:rsidRPr="00C13CF6" w:rsidRDefault="00C73A62" w:rsidP="007003F6">
      <w:pPr>
        <w:pStyle w:val="Stavak"/>
        <w:numPr>
          <w:ilvl w:val="1"/>
          <w:numId w:val="100"/>
        </w:numPr>
      </w:pPr>
      <w:r w:rsidRPr="00C13CF6">
        <w:t xml:space="preserve">Nastavnik koji smatra da ispunjava kriterije za izbor na više radno mjesto prije isteka roka na koji je izabran odnosno reizabran podnosi </w:t>
      </w:r>
      <w:r w:rsidR="00C74AF0" w:rsidRPr="00C13CF6">
        <w:t>Fakultetu</w:t>
      </w:r>
      <w:r w:rsidRPr="00C13CF6">
        <w:t xml:space="preserve"> zahtjev za izbor na više radno mjesto.</w:t>
      </w:r>
    </w:p>
    <w:p w14:paraId="32F3F018" w14:textId="6D2317B4" w:rsidR="00C73A62" w:rsidRPr="00C13CF6" w:rsidRDefault="00C74AF0" w:rsidP="00636124">
      <w:pPr>
        <w:pStyle w:val="Stavak"/>
      </w:pPr>
      <w:r w:rsidRPr="00C13CF6">
        <w:t>Fakultet</w:t>
      </w:r>
      <w:r w:rsidR="00C73A62" w:rsidRPr="00C13CF6">
        <w:t xml:space="preserve"> mora u pisanom obliku pozvati nastavnika najkasnije tri mjeseca prije isteka roka na koji je izabran odnosno reizabran da mu podnese zahtjev za izbor na više radno mjesto ako nastavnik smatra da ispunjava kriterije za takav izbor. </w:t>
      </w:r>
      <w:r w:rsidRPr="00C13CF6">
        <w:t>Fakultet</w:t>
      </w:r>
      <w:r w:rsidR="00C73A62" w:rsidRPr="00C13CF6">
        <w:t xml:space="preserve"> će u tome pozivu upozoriti nastavnika na posljedice propuštanja podnošenja zahtjeva u roku. </w:t>
      </w:r>
    </w:p>
    <w:p w14:paraId="534E930C" w14:textId="07C7028A" w:rsidR="00C73A62" w:rsidRPr="00C13CF6" w:rsidRDefault="00C73A62" w:rsidP="00636124">
      <w:pPr>
        <w:pStyle w:val="Stavak"/>
      </w:pPr>
      <w:r w:rsidRPr="00C13CF6">
        <w:t xml:space="preserve">Ako nastavnik nije podnio zahtjev ni nakon poziva iz stavka 2. ovoga članka, </w:t>
      </w:r>
      <w:r w:rsidR="00C74AF0" w:rsidRPr="00C13CF6">
        <w:t>Fakultet</w:t>
      </w:r>
      <w:r w:rsidRPr="00C13CF6">
        <w:t xml:space="preserve"> mora u pisanom obliku ponoviti poziv najkasnije 21 dan prije isteka roka na koji je nastavnik izabran odnosno reizabran.</w:t>
      </w:r>
    </w:p>
    <w:p w14:paraId="086C1465" w14:textId="6BF0417B" w:rsidR="00C73A62" w:rsidRPr="00C13CF6" w:rsidRDefault="00C73A62" w:rsidP="00636124">
      <w:pPr>
        <w:pStyle w:val="Stavak"/>
      </w:pPr>
      <w:r w:rsidRPr="00C13CF6">
        <w:t>Postupak izbora na više radno mjesto pokreće se odlukom</w:t>
      </w:r>
      <w:r w:rsidR="0051681E" w:rsidRPr="00C13CF6">
        <w:t xml:space="preserve"> fakultetskog</w:t>
      </w:r>
      <w:r w:rsidRPr="00C13CF6">
        <w:t xml:space="preserve"> vijeća, po isteku roka na koji je nastavnik izabran odnosno reizabran. Odluka o imenovanju stručnoga povjerenstva dio je odluke o pokretanju postupka izbora.</w:t>
      </w:r>
    </w:p>
    <w:p w14:paraId="355722C9" w14:textId="7C9D5511" w:rsidR="00C73A62" w:rsidRPr="00C13CF6" w:rsidRDefault="00C73A62" w:rsidP="00636124">
      <w:pPr>
        <w:pStyle w:val="Stavak"/>
      </w:pPr>
      <w:r w:rsidRPr="00C13CF6">
        <w:t>Stručno povjerenstvo ima tri člana zaposlena na radnome mjestu više ili iste razine u odnosu na radno mjesto za koje se provodi izbor, u istom znanstvenom području i polju. Iznimno, stručno povjerenstvo može imati više od tri člana. Najmanje jedan član stručnoga povjerenstva mora biti zaposlen na visokom učilištu različitom od onoga za koje se provodi izbor.</w:t>
      </w:r>
    </w:p>
    <w:p w14:paraId="6ADE466B" w14:textId="33ECC413" w:rsidR="00C73A62" w:rsidRPr="00C13CF6" w:rsidRDefault="00C73A62" w:rsidP="00636124">
      <w:pPr>
        <w:pStyle w:val="Stavak"/>
      </w:pPr>
      <w:r w:rsidRPr="00C13CF6">
        <w:t>Nastavnik je obvezan u elektroničkom obliku dostaviti životopis i dokaze o ispunjavanju kriterija za izbor na više radno mjesto najkasnije u roku od 15 dana od donošenja odluke vijeća o pokretanju postupka izbora. U postupku izbora na više radno mjesto nastavnik dostavlja dokaze o postignućima ostvarenim nakon posljednjeg izbora odnosno reizbora na radno mjesto kojima ispunjava nacionalne sveučilišne, znanstvene i umjetničke kriterije i dodatne kriterije.</w:t>
      </w:r>
    </w:p>
    <w:p w14:paraId="6C40690F" w14:textId="438777C4" w:rsidR="00C73A62" w:rsidRPr="00C13CF6" w:rsidRDefault="00C73A62" w:rsidP="00636124">
      <w:pPr>
        <w:pStyle w:val="Stavak"/>
      </w:pPr>
      <w:r w:rsidRPr="00C13CF6">
        <w:t xml:space="preserve">Stručno povjerenstvo ocjenjuje ispunjava li nastavnik zakonske kriterije, nacionalne sveučilišne, znanstvene i umjetničke kriterije i dodatne kriterije te podnosi </w:t>
      </w:r>
      <w:r w:rsidR="00A31ECC">
        <w:t>F</w:t>
      </w:r>
      <w:r w:rsidR="0051681E" w:rsidRPr="00C13CF6">
        <w:t xml:space="preserve">akultetskom </w:t>
      </w:r>
      <w:r w:rsidRPr="00C13CF6">
        <w:t>vijeću obrazloženo mišljenje u pisanom obliku o ispunjavanju kriterija za izbor na više radno mjesto najkasnije u roku od 30 dana od dana zaprimanja dokaza o ispunjavanju kriterija.</w:t>
      </w:r>
    </w:p>
    <w:p w14:paraId="7E0B5DC1" w14:textId="25D0C77E" w:rsidR="00C73A62" w:rsidRPr="00C13CF6" w:rsidRDefault="0051681E" w:rsidP="00636124">
      <w:pPr>
        <w:pStyle w:val="Stavak"/>
      </w:pPr>
      <w:r w:rsidRPr="00C13CF6">
        <w:lastRenderedPageBreak/>
        <w:t>Fakultetsko v</w:t>
      </w:r>
      <w:r w:rsidR="00C73A62" w:rsidRPr="00C13CF6">
        <w:t>ijeće u roku od 30 dana od zaprimanja mišljenja donosi odluku o usvajanju ili odbijanju mišljenja stručnoga povjerenstva. Odluka o odbijanju mišljenja stručnoga povjerenstva mora biti obrazložena.</w:t>
      </w:r>
    </w:p>
    <w:p w14:paraId="1518B851" w14:textId="5932DABD" w:rsidR="00C73A62" w:rsidRPr="00C13CF6" w:rsidRDefault="00C73A62" w:rsidP="00636124">
      <w:pPr>
        <w:pStyle w:val="Stavak"/>
      </w:pPr>
      <w:r w:rsidRPr="00C13CF6">
        <w:t xml:space="preserve">Odluku kojom se prihvaća mišljenje stručnoga povjerenstva </w:t>
      </w:r>
      <w:r w:rsidR="0051681E" w:rsidRPr="00C13CF6">
        <w:t>Fakultet</w:t>
      </w:r>
      <w:r w:rsidRPr="00C13CF6">
        <w:t xml:space="preserve"> dostavlja nadležnom matičnom odboru i Sveučilištu, najkasnije u roku od osam dana od prihvaćanja mišljenja.</w:t>
      </w:r>
    </w:p>
    <w:p w14:paraId="7063B0FF" w14:textId="3B98720A" w:rsidR="00C73A62" w:rsidRPr="00C13CF6" w:rsidRDefault="00C73A62" w:rsidP="00636124">
      <w:pPr>
        <w:pStyle w:val="Stavak"/>
      </w:pPr>
      <w:r w:rsidRPr="00C13CF6">
        <w:t>Nadležni matični odbor odlukom utvrđuje ispunjava li nastavnik nacionalne sveučilišne, znanstvene i umjetničke kriterije, najkasnije u roku od 60 dana od dostave odluke.</w:t>
      </w:r>
    </w:p>
    <w:p w14:paraId="3B8A21F8" w14:textId="54124B58" w:rsidR="00C73A62" w:rsidRPr="00C13CF6" w:rsidRDefault="00C73A62" w:rsidP="00636124">
      <w:pPr>
        <w:pStyle w:val="Stavak"/>
      </w:pPr>
      <w:r w:rsidRPr="00C13CF6">
        <w:t>Ako nadležni matični odbor odnosno nadležno matično povjerenstvo ne donese odluku u propisanom roku, smatra se da nastavnik ispunjava nacionalne sveučilišne, znanstvene i umjetničke kriterije.</w:t>
      </w:r>
    </w:p>
    <w:p w14:paraId="3D460055" w14:textId="252B552F" w:rsidR="00C73A62" w:rsidRPr="00C13CF6" w:rsidRDefault="00C73A62" w:rsidP="00636124">
      <w:pPr>
        <w:pStyle w:val="Stavak"/>
      </w:pPr>
      <w:r w:rsidRPr="00C13CF6">
        <w:t>Nakon dostave odluke iz stavka 8. odnosno nastupom pretpostavke iz stavka 9. ovoga članka, s nastavnikom se odmah sklapa aneks ugovora o radu, a Sveučilištu se odluka nadležnoga matičnoga odbora odmah dostavlja na znanje.</w:t>
      </w:r>
    </w:p>
    <w:p w14:paraId="4187A388" w14:textId="2BB46608" w:rsidR="00C73A62" w:rsidRPr="00C13CF6" w:rsidRDefault="00C73A62" w:rsidP="00636124">
      <w:pPr>
        <w:pStyle w:val="Stavak"/>
      </w:pPr>
      <w:r w:rsidRPr="00C13CF6">
        <w:t>Ako se u postupku izbora na više radno mjesto utvrdi kako nastavnik ne ispunjava kriterije za izbor na više radno mjesto, najkasnije u roku od 30 dana pokreće se postupak reizbora na radno mjesto.</w:t>
      </w:r>
    </w:p>
    <w:p w14:paraId="0B996C68" w14:textId="0792A672" w:rsidR="00C73A62" w:rsidRPr="00C13CF6" w:rsidRDefault="00C73A62" w:rsidP="00554229">
      <w:pPr>
        <w:pStyle w:val="Heading5"/>
      </w:pPr>
    </w:p>
    <w:p w14:paraId="17E076A6" w14:textId="0D1A069E" w:rsidR="00C73A62" w:rsidRPr="00C13CF6" w:rsidRDefault="00C73A62" w:rsidP="007003F6">
      <w:pPr>
        <w:pStyle w:val="Stavak"/>
        <w:numPr>
          <w:ilvl w:val="1"/>
          <w:numId w:val="101"/>
        </w:numPr>
      </w:pPr>
      <w:r w:rsidRPr="00C13CF6">
        <w:t>Senat na prvoj sjednici nakon dostave odluke o izboru obznanjuje izbor nastavnika na znanstveno-nastavna radna mjesta redovitoga profesora u trajnom izboru i redovitoga profesora te izdaje potvrdu.</w:t>
      </w:r>
    </w:p>
    <w:p w14:paraId="19347FDF" w14:textId="3CA591A8" w:rsidR="00C73A62" w:rsidRPr="00C13CF6" w:rsidRDefault="00C73A62" w:rsidP="00636124">
      <w:pPr>
        <w:pStyle w:val="Stavak"/>
      </w:pPr>
      <w:r w:rsidRPr="00C13CF6">
        <w:t xml:space="preserve">Vijeće područja na prvoj sjednici nakon dostave odluke o izboru obznanjuje izbor nastavnika na znanstveno-nastavna radna mjesta izvanrednoga profesora i docenta te izdaje potvrdu. </w:t>
      </w:r>
    </w:p>
    <w:p w14:paraId="0E1A3F05" w14:textId="1BC0D161" w:rsidR="00C73A62" w:rsidRPr="00C13CF6" w:rsidRDefault="00C73A62" w:rsidP="00636124">
      <w:pPr>
        <w:pStyle w:val="Stavak"/>
      </w:pPr>
      <w:r w:rsidRPr="00C13CF6">
        <w:t>Izabrani nastavnici iz stavaka 1. i 2. ovoga članka upisuju se u evidenciju Sveučilišta.</w:t>
      </w:r>
    </w:p>
    <w:p w14:paraId="1FF04E5A" w14:textId="77777777" w:rsidR="00C73A62" w:rsidRPr="00C13CF6" w:rsidRDefault="00C73A62" w:rsidP="00AF4FD5">
      <w:pPr>
        <w:pStyle w:val="Heading3"/>
      </w:pPr>
      <w:bookmarkStart w:id="250" w:name="_Toc131097055"/>
      <w:bookmarkStart w:id="251" w:name="_Toc133570047"/>
      <w:r w:rsidRPr="00C13CF6">
        <w:t>Reizbor na radno mjesto nastavnika</w:t>
      </w:r>
      <w:bookmarkEnd w:id="250"/>
      <w:bookmarkEnd w:id="251"/>
    </w:p>
    <w:p w14:paraId="60FA9AA0" w14:textId="3B77B105" w:rsidR="00C73A62" w:rsidRPr="00C13CF6" w:rsidRDefault="00C73A62" w:rsidP="00554229">
      <w:pPr>
        <w:pStyle w:val="Heading5"/>
      </w:pPr>
      <w:r w:rsidRPr="00C13CF6">
        <w:t>.</w:t>
      </w:r>
    </w:p>
    <w:p w14:paraId="090AD45B" w14:textId="1AB54481" w:rsidR="00C73A62" w:rsidRPr="00C13CF6" w:rsidRDefault="00C73A62" w:rsidP="007003F6">
      <w:pPr>
        <w:pStyle w:val="Stavak"/>
        <w:numPr>
          <w:ilvl w:val="1"/>
          <w:numId w:val="102"/>
        </w:numPr>
      </w:pPr>
      <w:r w:rsidRPr="00C13CF6">
        <w:t xml:space="preserve">Postupak reizbora pokreće se protekom pet godina od posljednjeg izbora odnosno reizbora, a treba biti okončan najkasnije u roku od šest mjeseci od dana pokretanja postupka. </w:t>
      </w:r>
    </w:p>
    <w:p w14:paraId="7F814D91" w14:textId="5DFA6AD9" w:rsidR="00C73A62" w:rsidRPr="00C13CF6" w:rsidRDefault="00C73A62" w:rsidP="00636124">
      <w:pPr>
        <w:pStyle w:val="Stavak"/>
      </w:pPr>
      <w:r w:rsidRPr="00C13CF6">
        <w:t xml:space="preserve">Ako nastavnik prije isteka roka na koji je izabran odnosno reizabran nije podnio zahtjev za izbor na više radno mjesto, </w:t>
      </w:r>
      <w:r w:rsidR="00EF733F" w:rsidRPr="00C13CF6">
        <w:t>Fakultet</w:t>
      </w:r>
      <w:r w:rsidRPr="00C13CF6">
        <w:t xml:space="preserve"> pokreće postupak reizbora.</w:t>
      </w:r>
    </w:p>
    <w:p w14:paraId="1E89C1D1" w14:textId="63D0D6B5" w:rsidR="00C73A62" w:rsidRPr="00C13CF6" w:rsidRDefault="00C73A62" w:rsidP="00636124">
      <w:pPr>
        <w:pStyle w:val="Stavak"/>
      </w:pPr>
      <w:r w:rsidRPr="00C13CF6">
        <w:t>Reizbor nastavnika provodi se u postupku koji je propisan za izbor nastavnika na više radno mjesto.</w:t>
      </w:r>
    </w:p>
    <w:p w14:paraId="25DD386F" w14:textId="22DF8534" w:rsidR="00C73A62" w:rsidRPr="00C13CF6" w:rsidRDefault="00C73A62" w:rsidP="00636124">
      <w:pPr>
        <w:pStyle w:val="Stavak"/>
      </w:pPr>
      <w:r w:rsidRPr="00C13CF6">
        <w:t>Za reizbor na postojeće radno mjesto nastavnik mora od posljednjeg izbora odnosno reizbora ispuniti polovicu nacionalnih sveučilišnih, znanstvenih i umjetničkih kriterija za izbor na više radno mjesto.</w:t>
      </w:r>
    </w:p>
    <w:p w14:paraId="32CAB512" w14:textId="3917C10D" w:rsidR="00C73A62" w:rsidRPr="00C13CF6" w:rsidRDefault="00C73A62" w:rsidP="00636124">
      <w:pPr>
        <w:pStyle w:val="Stavak"/>
      </w:pPr>
      <w:r w:rsidRPr="00C13CF6">
        <w:t>Reizbor nastavnika provodi se na pet godina.</w:t>
      </w:r>
    </w:p>
    <w:p w14:paraId="0920D1B8" w14:textId="0C591D1C" w:rsidR="00C73A62" w:rsidRPr="00554229" w:rsidRDefault="00C73A62" w:rsidP="00636124">
      <w:pPr>
        <w:pStyle w:val="Stavak"/>
        <w:rPr>
          <w:sz w:val="26"/>
        </w:rPr>
      </w:pPr>
      <w:r w:rsidRPr="00C13CF6">
        <w:t>Nastavniku koji nije reizabran na postojeće radno mjesto prestaje radni odnos u skladu sa zakonom koji uređuje radne odnose.</w:t>
      </w:r>
    </w:p>
    <w:p w14:paraId="3DC7B30F" w14:textId="77777777" w:rsidR="00671036" w:rsidRPr="00C13CF6" w:rsidRDefault="00671036" w:rsidP="00AF4FD5">
      <w:pPr>
        <w:pStyle w:val="Heading3"/>
      </w:pPr>
      <w:bookmarkStart w:id="252" w:name="_Toc130999898"/>
      <w:bookmarkStart w:id="253" w:name="_Toc131097056"/>
      <w:bookmarkStart w:id="254" w:name="_Toc133570048"/>
      <w:r w:rsidRPr="00C13CF6">
        <w:t>Suradnici</w:t>
      </w:r>
      <w:bookmarkEnd w:id="252"/>
      <w:bookmarkEnd w:id="253"/>
      <w:bookmarkEnd w:id="254"/>
    </w:p>
    <w:p w14:paraId="312D2695" w14:textId="3A41B991" w:rsidR="00671036" w:rsidRPr="00C13CF6" w:rsidRDefault="00671036" w:rsidP="00554229">
      <w:pPr>
        <w:pStyle w:val="Heading5"/>
      </w:pPr>
    </w:p>
    <w:p w14:paraId="2C2DFDB1" w14:textId="2268940C" w:rsidR="00671036" w:rsidRPr="00C13CF6" w:rsidRDefault="00671036" w:rsidP="007003F6">
      <w:pPr>
        <w:pStyle w:val="Stavak"/>
        <w:numPr>
          <w:ilvl w:val="1"/>
          <w:numId w:val="103"/>
        </w:numPr>
      </w:pPr>
      <w:bookmarkStart w:id="255" w:name="_Toc130999900"/>
      <w:r w:rsidRPr="00C13CF6">
        <w:t>Asistent se zapošljava na temelju ugovora o radu na određeno vrijeme od šest godina na teret sredstava osnivača, projekta ili vlastitih prihoda.</w:t>
      </w:r>
      <w:bookmarkEnd w:id="255"/>
    </w:p>
    <w:p w14:paraId="7B6A47CA" w14:textId="527779B2" w:rsidR="00671036" w:rsidRPr="00C13CF6" w:rsidRDefault="00671036" w:rsidP="00636124">
      <w:pPr>
        <w:pStyle w:val="Stavak"/>
      </w:pPr>
      <w:bookmarkStart w:id="256" w:name="_Toc130999901"/>
      <w:r w:rsidRPr="00C13CF6">
        <w:lastRenderedPageBreak/>
        <w:t>Viši asistent zapošljava se na temelju ugovora o radu na određeno vrijeme najdulje četiri godine na teret sredstava osnivača, projekta ili vlastitih prihoda.</w:t>
      </w:r>
      <w:bookmarkEnd w:id="256"/>
    </w:p>
    <w:p w14:paraId="3750FE14" w14:textId="3EBCD957" w:rsidR="00671036" w:rsidRPr="00C13CF6" w:rsidRDefault="00671036" w:rsidP="00636124">
      <w:pPr>
        <w:pStyle w:val="Stavak"/>
      </w:pPr>
      <w:bookmarkStart w:id="257" w:name="_Toc130999902"/>
      <w:r w:rsidRPr="00C13CF6">
        <w:t xml:space="preserve">Suradnik </w:t>
      </w:r>
      <w:r w:rsidR="00315430">
        <w:t xml:space="preserve">(asistent i viši asistent) </w:t>
      </w:r>
      <w:r w:rsidRPr="00C13CF6">
        <w:t>ima pravo i obvezu:</w:t>
      </w:r>
      <w:bookmarkEnd w:id="257"/>
    </w:p>
    <w:p w14:paraId="39301C1C" w14:textId="414574BA" w:rsidR="00671036" w:rsidRPr="00C13CF6" w:rsidRDefault="00671036" w:rsidP="007003F6">
      <w:pPr>
        <w:pStyle w:val="ListParagraph"/>
        <w:numPr>
          <w:ilvl w:val="0"/>
          <w:numId w:val="150"/>
        </w:numPr>
      </w:pPr>
      <w:bookmarkStart w:id="258" w:name="_Toc130999903"/>
      <w:r w:rsidRPr="00C13CF6">
        <w:t>sudjelovati u izvođenju nastave, obavljanju znanstvene odnosno umjetničke djelatnosti</w:t>
      </w:r>
      <w:bookmarkEnd w:id="258"/>
    </w:p>
    <w:p w14:paraId="05B325A8" w14:textId="402B5D1D" w:rsidR="00671036" w:rsidRPr="00C13CF6" w:rsidRDefault="00671036" w:rsidP="00DF1B10">
      <w:pPr>
        <w:pStyle w:val="ListParagraph"/>
      </w:pPr>
      <w:bookmarkStart w:id="259" w:name="_Toc130999904"/>
      <w:r w:rsidRPr="00C13CF6">
        <w:t>sudjelovati na znanstvenim skupovima i konferencijama</w:t>
      </w:r>
      <w:bookmarkEnd w:id="259"/>
    </w:p>
    <w:p w14:paraId="44B85C72" w14:textId="4C0A17B6" w:rsidR="00671036" w:rsidRPr="00C13CF6" w:rsidRDefault="00671036" w:rsidP="00DF1B10">
      <w:pPr>
        <w:pStyle w:val="ListParagraph"/>
      </w:pPr>
      <w:bookmarkStart w:id="260" w:name="_Toc130999905"/>
      <w:r w:rsidRPr="00C13CF6">
        <w:t>sudjelovati u projektnim i drugim aktivnostima Sveučilišta ili sastavnice</w:t>
      </w:r>
      <w:bookmarkEnd w:id="260"/>
    </w:p>
    <w:p w14:paraId="6FBF6704" w14:textId="28E8FEEB" w:rsidR="00671036" w:rsidRPr="00C13CF6" w:rsidRDefault="00671036" w:rsidP="00DF1B10">
      <w:pPr>
        <w:pStyle w:val="ListParagraph"/>
      </w:pPr>
      <w:bookmarkStart w:id="261" w:name="_Toc130999906"/>
      <w:r w:rsidRPr="00C13CF6">
        <w:t>jednom godišnje mentoru podnositi izvješće o radu</w:t>
      </w:r>
      <w:bookmarkEnd w:id="261"/>
      <w:r w:rsidRPr="00C13CF6">
        <w:t xml:space="preserve"> </w:t>
      </w:r>
    </w:p>
    <w:p w14:paraId="1CDFE9FC" w14:textId="13263ACD" w:rsidR="00671036" w:rsidRPr="00C13CF6" w:rsidRDefault="00671036" w:rsidP="00DF1B10">
      <w:pPr>
        <w:pStyle w:val="ListParagraph"/>
      </w:pPr>
      <w:bookmarkStart w:id="262" w:name="_Toc130999907"/>
      <w:r w:rsidRPr="00C13CF6">
        <w:t>obavljati druge poslove po nalogu dekana.</w:t>
      </w:r>
      <w:bookmarkEnd w:id="262"/>
    </w:p>
    <w:p w14:paraId="552020D1" w14:textId="1EEDB23E" w:rsidR="00671036" w:rsidRPr="00C13CF6" w:rsidRDefault="00671036" w:rsidP="00C2214C">
      <w:pPr>
        <w:pStyle w:val="Stavak"/>
      </w:pPr>
      <w:bookmarkStart w:id="263" w:name="_Toc130999908"/>
      <w:r w:rsidRPr="00C13CF6">
        <w:t>Asistent ima pravo i obvezu:</w:t>
      </w:r>
      <w:bookmarkEnd w:id="263"/>
    </w:p>
    <w:p w14:paraId="4C97DB93" w14:textId="16C6EBDD" w:rsidR="00671036" w:rsidRPr="00C13CF6" w:rsidRDefault="00671036" w:rsidP="007003F6">
      <w:pPr>
        <w:pStyle w:val="ListParagraph"/>
        <w:numPr>
          <w:ilvl w:val="0"/>
          <w:numId w:val="151"/>
        </w:numPr>
      </w:pPr>
      <w:bookmarkStart w:id="264" w:name="_Toc130999909"/>
      <w:r w:rsidRPr="00C13CF6">
        <w:t>upisati i pohađati doktorski studij na teret Fakulteta</w:t>
      </w:r>
      <w:bookmarkEnd w:id="264"/>
    </w:p>
    <w:p w14:paraId="78CF7496" w14:textId="0F47BB98" w:rsidR="00671036" w:rsidRPr="00C13CF6" w:rsidRDefault="00671036" w:rsidP="00DF1B10">
      <w:pPr>
        <w:pStyle w:val="ListParagraph"/>
      </w:pPr>
      <w:bookmarkStart w:id="265" w:name="_Toc130999910"/>
      <w:r w:rsidRPr="00C13CF6">
        <w:t>na vlastiti zahtjev jednom promijeniti mentora u skladu s kadrovskim mogućnostima Fakulteta.</w:t>
      </w:r>
      <w:bookmarkEnd w:id="265"/>
    </w:p>
    <w:p w14:paraId="46C77136" w14:textId="5FB7B3AD" w:rsidR="00671036" w:rsidRPr="00C13CF6" w:rsidRDefault="00671036" w:rsidP="00AF4FD5">
      <w:pPr>
        <w:pStyle w:val="Heading3"/>
      </w:pPr>
      <w:bookmarkStart w:id="266" w:name="_Toc130999911"/>
      <w:bookmarkStart w:id="267" w:name="_Toc131097057"/>
      <w:bookmarkStart w:id="268" w:name="_Toc133570049"/>
      <w:r w:rsidRPr="00C13CF6">
        <w:t>Ocjena rada suradnika</w:t>
      </w:r>
      <w:bookmarkStart w:id="269" w:name="_Toc479775128"/>
      <w:bookmarkStart w:id="270" w:name="_Toc479775271"/>
      <w:bookmarkEnd w:id="266"/>
      <w:bookmarkEnd w:id="267"/>
      <w:bookmarkEnd w:id="268"/>
    </w:p>
    <w:p w14:paraId="6C4F0892" w14:textId="3C6A95E2" w:rsidR="00671036" w:rsidRPr="00C13CF6" w:rsidRDefault="00671036" w:rsidP="00554229">
      <w:pPr>
        <w:pStyle w:val="Heading5"/>
      </w:pPr>
    </w:p>
    <w:p w14:paraId="2F08AEB8" w14:textId="36AD1AAD" w:rsidR="00671036" w:rsidRPr="00C13CF6" w:rsidRDefault="00671036" w:rsidP="007003F6">
      <w:pPr>
        <w:pStyle w:val="Stavak"/>
        <w:numPr>
          <w:ilvl w:val="1"/>
          <w:numId w:val="104"/>
        </w:numPr>
      </w:pPr>
      <w:bookmarkStart w:id="271" w:name="_Toc130999913"/>
      <w:r w:rsidRPr="00C13CF6">
        <w:t>Mentor suradnika je nastavnik Fakulteta.</w:t>
      </w:r>
      <w:bookmarkEnd w:id="271"/>
    </w:p>
    <w:p w14:paraId="7B238F0C" w14:textId="4E523801" w:rsidR="00671036" w:rsidRPr="00C13CF6" w:rsidRDefault="00671036" w:rsidP="00636124">
      <w:pPr>
        <w:pStyle w:val="Stavak"/>
      </w:pPr>
      <w:bookmarkStart w:id="272" w:name="_Toc130999914"/>
      <w:r w:rsidRPr="00C13CF6">
        <w:t>Sastavnica ocjenjuje rad suradnika jednom godišnje.</w:t>
      </w:r>
      <w:bookmarkEnd w:id="272"/>
    </w:p>
    <w:p w14:paraId="1E33C722" w14:textId="66FE16B5" w:rsidR="00671036" w:rsidRPr="00C13CF6" w:rsidRDefault="00671036" w:rsidP="00636124">
      <w:pPr>
        <w:pStyle w:val="Stavak"/>
      </w:pPr>
      <w:bookmarkStart w:id="273" w:name="_Toc130999915"/>
      <w:r w:rsidRPr="00C13CF6">
        <w:t>Ocjena suradnika utvrđuje se rješenjem protiv kojega nije dopuštena žalba, ali se može pokrenuti upravni spor.</w:t>
      </w:r>
      <w:bookmarkEnd w:id="273"/>
    </w:p>
    <w:p w14:paraId="255F670E" w14:textId="3D9F7276" w:rsidR="00671036" w:rsidRPr="00C13CF6" w:rsidRDefault="00671036" w:rsidP="00636124">
      <w:pPr>
        <w:pStyle w:val="Stavak"/>
      </w:pPr>
      <w:bookmarkStart w:id="274" w:name="_Toc130999916"/>
      <w:r w:rsidRPr="00C13CF6">
        <w:t>Suradniku koji je dvije godine uzastopno ocijenjen negativno prestaje radni odnos u skladu sa zakonom koji uređuje radne odnose.</w:t>
      </w:r>
      <w:bookmarkEnd w:id="274"/>
    </w:p>
    <w:p w14:paraId="08D59277" w14:textId="42BB7F58" w:rsidR="00EE4204" w:rsidRPr="00C13CF6" w:rsidRDefault="00EE4204" w:rsidP="00AF4FD5">
      <w:pPr>
        <w:pStyle w:val="Heading3"/>
      </w:pPr>
      <w:bookmarkStart w:id="275" w:name="_Toc130999917"/>
      <w:bookmarkStart w:id="276" w:name="_Toc131097058"/>
      <w:bookmarkStart w:id="277" w:name="_Toc133570050"/>
      <w:r w:rsidRPr="00C13CF6">
        <w:t>Stručna radna mjesta</w:t>
      </w:r>
      <w:bookmarkEnd w:id="269"/>
      <w:bookmarkEnd w:id="270"/>
      <w:bookmarkEnd w:id="275"/>
      <w:bookmarkEnd w:id="276"/>
      <w:bookmarkEnd w:id="277"/>
    </w:p>
    <w:p w14:paraId="0E459E81" w14:textId="67714569" w:rsidR="00135C08" w:rsidRPr="00C13CF6" w:rsidRDefault="00135C08" w:rsidP="00554229">
      <w:pPr>
        <w:pStyle w:val="Heading5"/>
      </w:pPr>
    </w:p>
    <w:p w14:paraId="6FE34381" w14:textId="36AF3FC0" w:rsidR="000A7E99" w:rsidRPr="00C13CF6" w:rsidRDefault="00671036" w:rsidP="007003F6">
      <w:pPr>
        <w:pStyle w:val="Stavak"/>
        <w:numPr>
          <w:ilvl w:val="1"/>
          <w:numId w:val="163"/>
        </w:numPr>
      </w:pPr>
      <w:r w:rsidRPr="00C13CF6">
        <w:t>Na stručna radna mjesta zapošljavaju se osobe radi provođenja znanstvenih i stručnih projekata te održavanja nastave koja ne zahtijeva znanstveni pristup</w:t>
      </w:r>
      <w:r w:rsidR="000F0ED6">
        <w:t>.</w:t>
      </w:r>
    </w:p>
    <w:p w14:paraId="707BFCDF" w14:textId="6E1F3730" w:rsidR="00671036" w:rsidRPr="00C13CF6" w:rsidRDefault="00671036" w:rsidP="00636124">
      <w:pPr>
        <w:pStyle w:val="Stavak"/>
      </w:pPr>
      <w:r w:rsidRPr="00C13CF6">
        <w:t>Uvjeti i postupak izbora na stručna radna mjesta propisani su Pravilnikom o izborima u stručna zvanja i na odgovarajuća radna mjesta na Fakultetu strojarstva i brodogradnje</w:t>
      </w:r>
      <w:r w:rsidR="000F0ED6">
        <w:t>.</w:t>
      </w:r>
    </w:p>
    <w:p w14:paraId="464F5C38" w14:textId="063B8CA6" w:rsidR="00EE4204" w:rsidRPr="00C13CF6" w:rsidRDefault="00EE4204" w:rsidP="00AF4FD5">
      <w:pPr>
        <w:pStyle w:val="Heading3"/>
      </w:pPr>
      <w:bookmarkStart w:id="278" w:name="_Toc479775140"/>
      <w:bookmarkStart w:id="279" w:name="_Toc479775275"/>
      <w:bookmarkStart w:id="280" w:name="_Toc130999919"/>
      <w:bookmarkStart w:id="281" w:name="_Toc131097059"/>
      <w:bookmarkStart w:id="282" w:name="_Toc133570051"/>
      <w:r w:rsidRPr="00C13CF6">
        <w:t>Počasno zvanje</w:t>
      </w:r>
      <w:bookmarkEnd w:id="278"/>
      <w:bookmarkEnd w:id="279"/>
      <w:bookmarkEnd w:id="280"/>
      <w:bookmarkEnd w:id="281"/>
      <w:bookmarkEnd w:id="282"/>
    </w:p>
    <w:p w14:paraId="491F6500" w14:textId="446D5562" w:rsidR="00135C08" w:rsidRPr="00C13CF6" w:rsidRDefault="00135C08" w:rsidP="00554229">
      <w:pPr>
        <w:pStyle w:val="Heading5"/>
      </w:pPr>
    </w:p>
    <w:p w14:paraId="57C83A6F" w14:textId="62E7DA06" w:rsidR="000A7E99" w:rsidRPr="00C13CF6" w:rsidRDefault="000A7E99" w:rsidP="007003F6">
      <w:pPr>
        <w:pStyle w:val="Stavak"/>
        <w:numPr>
          <w:ilvl w:val="1"/>
          <w:numId w:val="105"/>
        </w:numPr>
      </w:pPr>
      <w:r w:rsidRPr="00C13CF6">
        <w:t>Počasno zvanje professor emeritus dodjeljuje se umirovljenim redovitim profesorima u trajnom zvanju, bez provođenja</w:t>
      </w:r>
      <w:r w:rsidR="00DB07E8" w:rsidRPr="00C13CF6">
        <w:t xml:space="preserve"> javnog natječaja. Predloženik </w:t>
      </w:r>
      <w:r w:rsidRPr="00C13CF6">
        <w:t>za izbor u počasno zvanje professor emeritus mora imati posebne zasluge za razvitak i napredak Fakulteta te priznati međunarodni i domaći znanstveni, stručni i pedagoški doprinos.</w:t>
      </w:r>
    </w:p>
    <w:p w14:paraId="37769F79" w14:textId="220AAC98" w:rsidR="000A7E99" w:rsidRPr="00C13CF6" w:rsidRDefault="000A7E99" w:rsidP="00636124">
      <w:pPr>
        <w:pStyle w:val="Stavak"/>
      </w:pPr>
      <w:r w:rsidRPr="00C13CF6">
        <w:t>Professor emeritus može sudjelovati u znanstvenoistraživačkom radu i u izvođenju dijela nastave na poslijediplomskim studijima</w:t>
      </w:r>
      <w:r w:rsidR="000F0ED6">
        <w:t>.</w:t>
      </w:r>
      <w:r w:rsidRPr="00C13CF6">
        <w:t xml:space="preserve"> </w:t>
      </w:r>
    </w:p>
    <w:p w14:paraId="3045E9D0" w14:textId="77777777" w:rsidR="000F47E5" w:rsidRPr="00C13CF6" w:rsidRDefault="000F47E5" w:rsidP="00AF4FD5">
      <w:pPr>
        <w:pStyle w:val="Heading3"/>
      </w:pPr>
      <w:bookmarkStart w:id="283" w:name="_Toc131097060"/>
      <w:bookmarkStart w:id="284" w:name="_Toc133570052"/>
      <w:r w:rsidRPr="00C13CF6">
        <w:lastRenderedPageBreak/>
        <w:t>Slobodna studijska godina</w:t>
      </w:r>
      <w:bookmarkEnd w:id="283"/>
      <w:bookmarkEnd w:id="284"/>
    </w:p>
    <w:p w14:paraId="0527AD1A" w14:textId="40BE0011" w:rsidR="000F47E5" w:rsidRPr="00C13CF6" w:rsidRDefault="000F47E5" w:rsidP="00554229">
      <w:pPr>
        <w:pStyle w:val="Heading5"/>
      </w:pPr>
    </w:p>
    <w:p w14:paraId="5E287E6F" w14:textId="5ED4DD98" w:rsidR="000F47E5" w:rsidRPr="00C13CF6" w:rsidRDefault="000F47E5" w:rsidP="007003F6">
      <w:pPr>
        <w:pStyle w:val="Stavak"/>
        <w:numPr>
          <w:ilvl w:val="1"/>
          <w:numId w:val="106"/>
        </w:numPr>
      </w:pPr>
      <w:r w:rsidRPr="00C13CF6">
        <w:t>Fakultetsko vijeće odobrava nastavniku na znanstveno-nastavnom radnom mjestu plaćenu slobodnu studijsku godinu (sabbatical) radi znanstvenoga rada.</w:t>
      </w:r>
    </w:p>
    <w:p w14:paraId="528746CF" w14:textId="69D2DBD8" w:rsidR="000F47E5" w:rsidRPr="00C13CF6" w:rsidRDefault="000F47E5" w:rsidP="00AF4FD5">
      <w:pPr>
        <w:pStyle w:val="Heading3"/>
      </w:pPr>
      <w:bookmarkStart w:id="285" w:name="_Toc131097061"/>
      <w:bookmarkStart w:id="286" w:name="_Toc133570053"/>
      <w:r w:rsidRPr="00C13CF6">
        <w:t>Prava nastavnika imenovanih na rukovodeće i javne dužnosti</w:t>
      </w:r>
      <w:bookmarkEnd w:id="285"/>
      <w:bookmarkEnd w:id="286"/>
    </w:p>
    <w:p w14:paraId="2AB44EEA" w14:textId="3EF31ED2" w:rsidR="000F47E5" w:rsidRPr="00C13CF6" w:rsidRDefault="000F47E5" w:rsidP="00554229">
      <w:pPr>
        <w:pStyle w:val="Heading5"/>
      </w:pPr>
    </w:p>
    <w:p w14:paraId="62442712" w14:textId="5B39361C" w:rsidR="000F47E5" w:rsidRPr="00C13CF6" w:rsidRDefault="000F47E5" w:rsidP="007003F6">
      <w:pPr>
        <w:pStyle w:val="Stavak"/>
        <w:numPr>
          <w:ilvl w:val="1"/>
          <w:numId w:val="107"/>
        </w:numPr>
      </w:pPr>
      <w:r w:rsidRPr="00C13CF6">
        <w:t>Nastavnik koji je izabran ili imenovan na rukovodeću dužnost na Sveučilištu ili u sustavu visokoga obrazovanja i znanstvene djelatnosti te na javnu dužnost u smislu propisa kojim se uređuje sprječavanje sukoba interesa o izboru ili imenovanju, obavještava poslodavca o mirovanju radnoga odnosa.</w:t>
      </w:r>
    </w:p>
    <w:p w14:paraId="6B9BC2FD" w14:textId="7A7ADCAA" w:rsidR="000F47E5" w:rsidRPr="00C13CF6" w:rsidRDefault="000F47E5" w:rsidP="00636124">
      <w:pPr>
        <w:pStyle w:val="Stavak"/>
      </w:pPr>
      <w:r w:rsidRPr="00C13CF6">
        <w:t>Nastavniku se jamči povratak na radno mjesto nakon isteka mandata u slučaju izbora ili imenovanja na rukovodeću dužnost na Sveučilištu ili u sustavu visokoga obrazovanja i znanstvene djelatnosti te na javnu dužnost u smislu propisa kojim se uređuje sprječavanje sukoba interesa u roku od 30 dana od dana prestanka obavljanja rukovodeće ili javne dužnosti.</w:t>
      </w:r>
    </w:p>
    <w:p w14:paraId="519461DD" w14:textId="58264CE2" w:rsidR="000F47E5" w:rsidRPr="00C13CF6" w:rsidRDefault="000F47E5" w:rsidP="00636124">
      <w:pPr>
        <w:pStyle w:val="Stavak"/>
      </w:pPr>
      <w:r w:rsidRPr="00C13CF6">
        <w:t>Nastavnik će obavijestiti Fakultet o prestanku obavljanja rukovodeće ili javne dužnosti.</w:t>
      </w:r>
    </w:p>
    <w:p w14:paraId="447B4229" w14:textId="3E8D1110" w:rsidR="000F47E5" w:rsidRPr="00C13CF6" w:rsidRDefault="000F47E5" w:rsidP="00636124">
      <w:pPr>
        <w:pStyle w:val="Stavak"/>
      </w:pPr>
      <w:r w:rsidRPr="00C13CF6">
        <w:t>Za vrijeme obavljanja rukovodeće ili javne dužnosti Fakultet može na temelju ugovora o radu na određeno vrijeme zaposliti zaposlenika koji zamjenjuje zaposlenika iz stavka 1. ovoga članka.</w:t>
      </w:r>
    </w:p>
    <w:p w14:paraId="47A607CB" w14:textId="5999E1C8" w:rsidR="000F47E5" w:rsidRPr="00C13CF6" w:rsidRDefault="000F47E5" w:rsidP="00AF4FD5">
      <w:pPr>
        <w:pStyle w:val="Heading3"/>
      </w:pPr>
      <w:bookmarkStart w:id="287" w:name="_Toc131097062"/>
      <w:bookmarkStart w:id="288" w:name="_Toc133570054"/>
      <w:r w:rsidRPr="00C13CF6">
        <w:t>Mirovanje rokova i produljenje ugovora o radu</w:t>
      </w:r>
      <w:bookmarkEnd w:id="287"/>
      <w:bookmarkEnd w:id="288"/>
    </w:p>
    <w:p w14:paraId="4785DBF9" w14:textId="55F38281" w:rsidR="000F47E5" w:rsidRPr="00C13CF6" w:rsidRDefault="000F47E5" w:rsidP="00554229">
      <w:pPr>
        <w:pStyle w:val="Heading5"/>
      </w:pPr>
    </w:p>
    <w:p w14:paraId="7554C881" w14:textId="5C98F64C" w:rsidR="000F47E5" w:rsidRPr="00C13CF6" w:rsidRDefault="000F47E5" w:rsidP="007003F6">
      <w:pPr>
        <w:pStyle w:val="Stavak"/>
        <w:numPr>
          <w:ilvl w:val="1"/>
          <w:numId w:val="108"/>
        </w:numPr>
      </w:pPr>
      <w:r w:rsidRPr="00C13CF6">
        <w:t xml:space="preserve">Rokovi za izbor i reizbor na radno mjesto nastavnika i suradnika ne teku za vrijeme trudnoće, rodiljnoga i roditeljskoga dopusta, za vrijeme dopusta koji se ostvaruje na temelju propisa koji uređuje rodiljne i roditeljske potpore, privremenih nesposobnosti za rad duljih od tri mjeseca, obavljanja rukovodeće dužnosti na Sveučilištu ili sastavnici ili u sustavu visokoga obrazovanja i znanstvene djelatnosti odnosno javne dužnosti u smislu propisa kojim se uređuje sprječavanje sukoba interesa te u drugim opravdanim slučajevima propisanim zakonom, kolektivnim ugovorom ili općim aktom Sveučilišta ili </w:t>
      </w:r>
      <w:r w:rsidR="00926AA4" w:rsidRPr="00C13CF6">
        <w:t>Fakulteta</w:t>
      </w:r>
      <w:r w:rsidRPr="00C13CF6">
        <w:t>.</w:t>
      </w:r>
    </w:p>
    <w:p w14:paraId="509CF007" w14:textId="5DFF8B5E" w:rsidR="000F47E5" w:rsidRPr="00C13CF6" w:rsidRDefault="000F47E5" w:rsidP="00636124">
      <w:pPr>
        <w:pStyle w:val="Stavak"/>
      </w:pPr>
      <w:r w:rsidRPr="00C13CF6">
        <w:t xml:space="preserve">Ugovor o radu na određeno vrijeme produljuje se za onoliko vremena koliko je trajala trudnoća, rodiljni i roditeljski dopust, dopust koji se ostvaruje na temelju propisa koji uređuje rodiljne i roditeljske potpore privremena nesposobnost za rad, obavljanje rukovodeće odnosno javne dužnosti ili drugi opravdani slučaj propisan zakonom, kolektivnim ugovorom ili općim aktom Sveučilišta ili </w:t>
      </w:r>
      <w:r w:rsidR="00926AA4" w:rsidRPr="00C13CF6">
        <w:t>Fakulteta</w:t>
      </w:r>
      <w:r w:rsidRPr="00C13CF6">
        <w:t>.</w:t>
      </w:r>
    </w:p>
    <w:p w14:paraId="2FB11D6D" w14:textId="5770E344" w:rsidR="000F47E5" w:rsidRPr="00C13CF6" w:rsidRDefault="000F47E5" w:rsidP="00636124">
      <w:pPr>
        <w:pStyle w:val="Stavak"/>
      </w:pPr>
      <w:r w:rsidRPr="00C13CF6">
        <w:t xml:space="preserve">Nastavnik i suradnik podnijet će obavijest </w:t>
      </w:r>
      <w:r w:rsidR="00926AA4" w:rsidRPr="00C13CF6">
        <w:t>Fakultetu</w:t>
      </w:r>
      <w:r w:rsidRPr="00C13CF6">
        <w:t xml:space="preserve"> o odlučnim činjenicama za primjenu stavka 1. i 2. ovoga članka.</w:t>
      </w:r>
    </w:p>
    <w:p w14:paraId="205E5B8B" w14:textId="1924C98A" w:rsidR="000F47E5" w:rsidRPr="00C13CF6" w:rsidRDefault="000F47E5" w:rsidP="00AF4FD5">
      <w:pPr>
        <w:pStyle w:val="Heading3"/>
      </w:pPr>
      <w:bookmarkStart w:id="289" w:name="_Toc131097063"/>
      <w:bookmarkStart w:id="290" w:name="_Toc133570055"/>
      <w:r w:rsidRPr="00C13CF6">
        <w:t xml:space="preserve">Rad zaposlenika izvan </w:t>
      </w:r>
      <w:r w:rsidR="00926AA4" w:rsidRPr="00C13CF6">
        <w:t>Fakulteta</w:t>
      </w:r>
      <w:bookmarkEnd w:id="289"/>
      <w:bookmarkEnd w:id="290"/>
    </w:p>
    <w:p w14:paraId="5EEAAE93" w14:textId="750B1B40" w:rsidR="000F47E5" w:rsidRPr="00C13CF6" w:rsidRDefault="000F47E5" w:rsidP="00554229">
      <w:pPr>
        <w:pStyle w:val="Heading5"/>
      </w:pPr>
    </w:p>
    <w:p w14:paraId="6C381764" w14:textId="4BA06D1E" w:rsidR="000F47E5" w:rsidRPr="00C13CF6" w:rsidRDefault="000F47E5" w:rsidP="007003F6">
      <w:pPr>
        <w:pStyle w:val="Stavak"/>
        <w:numPr>
          <w:ilvl w:val="1"/>
          <w:numId w:val="109"/>
        </w:numPr>
      </w:pPr>
      <w:r w:rsidRPr="00C13CF6">
        <w:t xml:space="preserve">Nastavnik i suradnik može obavljati poslove koji su predmet djelatnosti ili su vezani za predmet djelatnosti </w:t>
      </w:r>
      <w:r w:rsidR="00926AA4" w:rsidRPr="00C13CF6">
        <w:t>Fakulteta</w:t>
      </w:r>
      <w:r w:rsidRPr="00C13CF6">
        <w:t xml:space="preserve"> izvan </w:t>
      </w:r>
      <w:r w:rsidR="00926AA4" w:rsidRPr="00C13CF6">
        <w:t>Fakulteta</w:t>
      </w:r>
      <w:r w:rsidRPr="00C13CF6">
        <w:t>.</w:t>
      </w:r>
    </w:p>
    <w:p w14:paraId="3EE636F0" w14:textId="2D3E933E" w:rsidR="000F47E5" w:rsidRPr="00C13CF6" w:rsidRDefault="000F47E5" w:rsidP="00636124">
      <w:pPr>
        <w:pStyle w:val="Stavak"/>
      </w:pPr>
      <w:r w:rsidRPr="00C13CF6">
        <w:t xml:space="preserve">Postupak izdavanja suglasnosti za rad zaposlenika iz stavka 1. ovoga članka uređuje se općim aktom </w:t>
      </w:r>
      <w:r w:rsidR="00926AA4" w:rsidRPr="00C13CF6">
        <w:t>Fakulteta</w:t>
      </w:r>
      <w:r w:rsidRPr="00C13CF6">
        <w:t>.</w:t>
      </w:r>
    </w:p>
    <w:p w14:paraId="418F2D9C" w14:textId="3996EB81" w:rsidR="000F47E5" w:rsidRPr="00C13CF6" w:rsidRDefault="000F47E5" w:rsidP="00AF4FD5">
      <w:pPr>
        <w:pStyle w:val="Heading3"/>
      </w:pPr>
      <w:bookmarkStart w:id="291" w:name="_Toc131097064"/>
      <w:bookmarkStart w:id="292" w:name="_Toc133570056"/>
      <w:r w:rsidRPr="00C13CF6">
        <w:lastRenderedPageBreak/>
        <w:t>Prestanak ugovora o radu nastavnika</w:t>
      </w:r>
      <w:bookmarkEnd w:id="291"/>
      <w:bookmarkEnd w:id="292"/>
      <w:r w:rsidRPr="00C13CF6">
        <w:t xml:space="preserve"> </w:t>
      </w:r>
    </w:p>
    <w:p w14:paraId="2CD59157" w14:textId="3A17E21D" w:rsidR="000F47E5" w:rsidRPr="00C13CF6" w:rsidRDefault="000F47E5" w:rsidP="00554229">
      <w:pPr>
        <w:pStyle w:val="Heading5"/>
      </w:pPr>
    </w:p>
    <w:p w14:paraId="18357E04" w14:textId="216F06F7" w:rsidR="000F47E5" w:rsidRPr="00C13CF6" w:rsidRDefault="000F47E5" w:rsidP="007003F6">
      <w:pPr>
        <w:pStyle w:val="Stavak"/>
        <w:numPr>
          <w:ilvl w:val="1"/>
          <w:numId w:val="110"/>
        </w:numPr>
      </w:pPr>
      <w:r w:rsidRPr="00C13CF6">
        <w:t xml:space="preserve">Nastavniku prestaje ugovor o radu radi odlaska u mirovinu istekom akademske godine u kojoj je stekao uvjete za mirovinu. </w:t>
      </w:r>
    </w:p>
    <w:p w14:paraId="573016E6" w14:textId="79D7FC18" w:rsidR="000F47E5" w:rsidRPr="00C13CF6" w:rsidRDefault="000F47E5" w:rsidP="00636124">
      <w:pPr>
        <w:pStyle w:val="Stavak"/>
      </w:pPr>
      <w:r w:rsidRPr="00C13CF6">
        <w:t xml:space="preserve">Iznimno, s redovitim profesorom u trajnom izboru </w:t>
      </w:r>
      <w:r w:rsidR="00926AA4" w:rsidRPr="00C13CF6">
        <w:t>Fakultet</w:t>
      </w:r>
      <w:r w:rsidRPr="00C13CF6">
        <w:t xml:space="preserve"> može na teret vlastitih sredstava sklopiti ugovor o radu najdulje do isteka akademske godine u kojoj je navršio sedamdeset godina života.</w:t>
      </w:r>
    </w:p>
    <w:p w14:paraId="6AEB5F47" w14:textId="45157CAB" w:rsidR="000F47E5" w:rsidRPr="00C13CF6" w:rsidRDefault="000F47E5" w:rsidP="00AF4FD5">
      <w:pPr>
        <w:pStyle w:val="Heading3"/>
      </w:pPr>
      <w:bookmarkStart w:id="293" w:name="_Toc131097065"/>
      <w:bookmarkStart w:id="294" w:name="_Toc133570057"/>
      <w:r w:rsidRPr="00C13CF6">
        <w:t>Zamjena privremeno odsutnoga zaposlenika</w:t>
      </w:r>
      <w:bookmarkEnd w:id="293"/>
      <w:bookmarkEnd w:id="294"/>
    </w:p>
    <w:p w14:paraId="62B30BF2" w14:textId="414A4E53" w:rsidR="000F47E5" w:rsidRPr="00C13CF6" w:rsidRDefault="000F47E5" w:rsidP="00554229">
      <w:pPr>
        <w:pStyle w:val="Heading5"/>
      </w:pPr>
    </w:p>
    <w:p w14:paraId="09DE2526" w14:textId="761FE0DD" w:rsidR="000F47E5" w:rsidRPr="00C13CF6" w:rsidRDefault="000F47E5" w:rsidP="007003F6">
      <w:pPr>
        <w:pStyle w:val="Stavak"/>
        <w:numPr>
          <w:ilvl w:val="1"/>
          <w:numId w:val="111"/>
        </w:numPr>
      </w:pPr>
      <w:r w:rsidRPr="00C13CF6">
        <w:t xml:space="preserve">U slučaju privremene odsutnosti nastavnika ili suradnika, </w:t>
      </w:r>
      <w:r w:rsidR="00926AA4" w:rsidRPr="00C13CF6">
        <w:t>Fakultet</w:t>
      </w:r>
      <w:r w:rsidRPr="00C13CF6">
        <w:t xml:space="preserve"> može bez provedbe javnoga natječaja sklopiti ugovor o radu na određeno vrijeme, ali ne dulje od šest mjeseci, s osobom koja ga zamjenjuje.</w:t>
      </w:r>
    </w:p>
    <w:p w14:paraId="2A43DB4D" w14:textId="6A92356C" w:rsidR="000F47E5" w:rsidRPr="00C13CF6" w:rsidRDefault="000F47E5" w:rsidP="00636124">
      <w:pPr>
        <w:pStyle w:val="Stavak"/>
      </w:pPr>
      <w:r w:rsidRPr="00C13CF6">
        <w:t>Stručno povjerenstvo od tri člana zaposlena na radnome mjestu više ili iste razine utvrđuje ispunjava li osoba kriterije za radno mjesto.</w:t>
      </w:r>
    </w:p>
    <w:p w14:paraId="0840F12B" w14:textId="06185431" w:rsidR="000F47E5" w:rsidRPr="00C13CF6" w:rsidRDefault="00926AA4" w:rsidP="00636124">
      <w:pPr>
        <w:pStyle w:val="Stavak"/>
      </w:pPr>
      <w:r w:rsidRPr="00C13CF6">
        <w:t>Fakultetsko v</w:t>
      </w:r>
      <w:r w:rsidR="000F47E5" w:rsidRPr="00C13CF6">
        <w:t>ijeće sastavnice odlučuje o mišljenju stručnoga povjerenstva iz stavka 2. ovoga članka.</w:t>
      </w:r>
    </w:p>
    <w:p w14:paraId="1F5BE844" w14:textId="791B8A22" w:rsidR="000F47E5" w:rsidRPr="00C13CF6" w:rsidRDefault="000F47E5" w:rsidP="00636124">
      <w:pPr>
        <w:pStyle w:val="Stavak"/>
      </w:pPr>
      <w:r w:rsidRPr="00C13CF6">
        <w:t>Zaposlenik koji zamjenjuje privremeno odsutnoga suradnika ne mora upisati i pohađati doktorski studij.</w:t>
      </w:r>
    </w:p>
    <w:p w14:paraId="7199F65C" w14:textId="77777777" w:rsidR="007F5958" w:rsidRPr="00C13CF6" w:rsidRDefault="007F5958" w:rsidP="00AF4FD5">
      <w:pPr>
        <w:pStyle w:val="Heading3"/>
      </w:pPr>
      <w:bookmarkStart w:id="295" w:name="_Toc131097066"/>
      <w:bookmarkStart w:id="296" w:name="_Toc133570058"/>
      <w:r w:rsidRPr="00C13CF6">
        <w:t>Naslovni nastavnik, znanstvenik i suradnik</w:t>
      </w:r>
      <w:bookmarkEnd w:id="295"/>
      <w:bookmarkEnd w:id="296"/>
    </w:p>
    <w:p w14:paraId="3A8D0A67" w14:textId="1FB7DF69" w:rsidR="007F5958" w:rsidRPr="00C13CF6" w:rsidRDefault="007F5958" w:rsidP="00554229">
      <w:pPr>
        <w:pStyle w:val="Heading5"/>
      </w:pPr>
    </w:p>
    <w:p w14:paraId="4FD4E94F" w14:textId="12AAE430" w:rsidR="007F5958" w:rsidRPr="00C13CF6" w:rsidRDefault="00CA3848" w:rsidP="007003F6">
      <w:pPr>
        <w:pStyle w:val="Stavak"/>
        <w:numPr>
          <w:ilvl w:val="1"/>
          <w:numId w:val="112"/>
        </w:numPr>
      </w:pPr>
      <w:r w:rsidRPr="00C13CF6">
        <w:t>Fakultet</w:t>
      </w:r>
      <w:r w:rsidR="007F5958" w:rsidRPr="00C13CF6">
        <w:t xml:space="preserve"> može bez provedbe javnoga natječaja angažirati naslovnoga nastavnika</w:t>
      </w:r>
      <w:r w:rsidRPr="00C13CF6">
        <w:t xml:space="preserve"> </w:t>
      </w:r>
      <w:r w:rsidR="007F5958" w:rsidRPr="00C13CF6">
        <w:t>ili suradnika.</w:t>
      </w:r>
    </w:p>
    <w:p w14:paraId="36075803" w14:textId="4100B22C" w:rsidR="007F5958" w:rsidRPr="00C13CF6" w:rsidRDefault="007F5958" w:rsidP="00636124">
      <w:pPr>
        <w:pStyle w:val="Stavak"/>
      </w:pPr>
      <w:r w:rsidRPr="00C13CF6">
        <w:t xml:space="preserve">Naslovni nastavnik ili suradnik je osoba koja nije u radnom odnosu na </w:t>
      </w:r>
      <w:r w:rsidR="00CA3848" w:rsidRPr="00C13CF6">
        <w:t>Fakultetu</w:t>
      </w:r>
      <w:r w:rsidRPr="00C13CF6">
        <w:t>, a ispunjava kriterije za izbor na znanstveno-nastavno</w:t>
      </w:r>
      <w:r w:rsidR="00CA3848" w:rsidRPr="00C13CF6">
        <w:t xml:space="preserve"> </w:t>
      </w:r>
      <w:r w:rsidRPr="00C13CF6">
        <w:t>i</w:t>
      </w:r>
      <w:r w:rsidR="00CA3848" w:rsidRPr="00C13CF6">
        <w:t>li</w:t>
      </w:r>
      <w:r w:rsidRPr="00C13CF6">
        <w:t xml:space="preserve"> suradničko radno mjesto.</w:t>
      </w:r>
    </w:p>
    <w:p w14:paraId="705FBE0E" w14:textId="69FB9A06" w:rsidR="00CA3848" w:rsidRPr="00C13CF6" w:rsidRDefault="00CA3848" w:rsidP="00AF4FD5">
      <w:pPr>
        <w:pStyle w:val="Heading3"/>
      </w:pPr>
      <w:bookmarkStart w:id="297" w:name="_Toc131097067"/>
      <w:bookmarkStart w:id="298" w:name="_Toc133570059"/>
      <w:r w:rsidRPr="00C13CF6">
        <w:t>Nagrade i priznanja</w:t>
      </w:r>
      <w:bookmarkEnd w:id="297"/>
      <w:bookmarkEnd w:id="298"/>
    </w:p>
    <w:p w14:paraId="240B043E" w14:textId="25BF8F33" w:rsidR="00CA3848" w:rsidRPr="00C13CF6" w:rsidRDefault="00CA3848" w:rsidP="00554229">
      <w:pPr>
        <w:pStyle w:val="Heading5"/>
      </w:pPr>
    </w:p>
    <w:p w14:paraId="55AE7A64" w14:textId="5EC1DAD2" w:rsidR="00CA3848" w:rsidRPr="00C13CF6" w:rsidRDefault="00CA3848" w:rsidP="007003F6">
      <w:pPr>
        <w:pStyle w:val="Stavak"/>
        <w:numPr>
          <w:ilvl w:val="1"/>
          <w:numId w:val="113"/>
        </w:numPr>
      </w:pPr>
      <w:r w:rsidRPr="00C13CF6">
        <w:t>Za uspješan rad i doprinos ugledu Fakulteta, Fakultet dodjeljuje nagrade i priznanja zaposlenicima, studentima i ostalim zaslužnim pojedincima i pravnim osobama u obliku i na način utvrđen Pravilnikom o dodjeli medalja, nagrada i priznanja te ostalim Pravilnicima Fakulteta.</w:t>
      </w:r>
    </w:p>
    <w:p w14:paraId="219A2D31" w14:textId="59903B8B" w:rsidR="00CA3848" w:rsidRPr="00C13CF6" w:rsidRDefault="00CA3848" w:rsidP="00AF4FD5">
      <w:pPr>
        <w:pStyle w:val="Heading3"/>
      </w:pPr>
      <w:bookmarkStart w:id="299" w:name="_Toc131097068"/>
      <w:bookmarkStart w:id="300" w:name="_Toc133570060"/>
      <w:r w:rsidRPr="00C13CF6">
        <w:t>Stegovni postupak</w:t>
      </w:r>
      <w:bookmarkEnd w:id="299"/>
      <w:bookmarkEnd w:id="300"/>
    </w:p>
    <w:p w14:paraId="32C462A1" w14:textId="6E04C3F2" w:rsidR="00CA3848" w:rsidRPr="00C13CF6" w:rsidRDefault="00CA3848" w:rsidP="00554229">
      <w:pPr>
        <w:pStyle w:val="Heading5"/>
      </w:pPr>
    </w:p>
    <w:p w14:paraId="074C72EF" w14:textId="37EDFE21" w:rsidR="00CA3848" w:rsidRPr="00C13CF6" w:rsidRDefault="00CA3848" w:rsidP="007003F6">
      <w:pPr>
        <w:pStyle w:val="Stavak"/>
        <w:numPr>
          <w:ilvl w:val="1"/>
          <w:numId w:val="114"/>
        </w:numPr>
      </w:pPr>
      <w:r w:rsidRPr="00C13CF6">
        <w:t>Neizvršavanje obveza, kršenje pravila ponašanja utvrđenih ovim Statutom, ili na njemu utemeljenom općem aktu te narušavanje ugleda Fakulteta i njihovih zaposlenika, povlači stegovnu odgovornost zaposlenika. Opis stegovnih djela i stegovni postupak utvrđuje se Pravilnikom o odgovornosti radnika za povrede obveza iz radnog odnosa.</w:t>
      </w:r>
    </w:p>
    <w:p w14:paraId="0B97025B" w14:textId="1ACAC3B7" w:rsidR="00B736CE" w:rsidRPr="007623B8" w:rsidRDefault="00167A64" w:rsidP="009F2085">
      <w:pPr>
        <w:pStyle w:val="Heading1"/>
      </w:pPr>
      <w:bookmarkStart w:id="301" w:name="_Toc479775157"/>
      <w:bookmarkStart w:id="302" w:name="_Toc479775282"/>
      <w:bookmarkStart w:id="303" w:name="_Toc130999921"/>
      <w:bookmarkStart w:id="304" w:name="_Toc131097069"/>
      <w:bookmarkStart w:id="305" w:name="_Toc133570061"/>
      <w:r w:rsidRPr="007623B8">
        <w:lastRenderedPageBreak/>
        <w:t>ZNANSTVENI I STRUČNI RAD</w:t>
      </w:r>
      <w:bookmarkEnd w:id="301"/>
      <w:bookmarkEnd w:id="302"/>
      <w:bookmarkEnd w:id="303"/>
      <w:bookmarkEnd w:id="304"/>
      <w:bookmarkEnd w:id="305"/>
    </w:p>
    <w:p w14:paraId="2A9AC876" w14:textId="77777777" w:rsidR="00EE4204" w:rsidRPr="00C13CF6" w:rsidRDefault="00EE4204" w:rsidP="00233284">
      <w:pPr>
        <w:pStyle w:val="Heading3"/>
      </w:pPr>
      <w:bookmarkStart w:id="306" w:name="_Toc479775158"/>
      <w:bookmarkStart w:id="307" w:name="_Toc479775283"/>
      <w:bookmarkStart w:id="308" w:name="_Toc130999922"/>
      <w:bookmarkStart w:id="309" w:name="_Toc131097070"/>
      <w:bookmarkStart w:id="310" w:name="_Toc133570062"/>
      <w:r w:rsidRPr="00C13CF6">
        <w:t>Znanstveno i stručno istraživanje</w:t>
      </w:r>
      <w:bookmarkEnd w:id="306"/>
      <w:bookmarkEnd w:id="307"/>
      <w:bookmarkEnd w:id="308"/>
      <w:bookmarkEnd w:id="309"/>
      <w:bookmarkEnd w:id="310"/>
    </w:p>
    <w:p w14:paraId="1A79319F" w14:textId="41AEFE3C" w:rsidR="00135C08" w:rsidRPr="00C13CF6" w:rsidRDefault="00135C08" w:rsidP="00554229">
      <w:pPr>
        <w:pStyle w:val="Heading5"/>
      </w:pPr>
    </w:p>
    <w:p w14:paraId="5B06DAC2" w14:textId="6EA340EA" w:rsidR="000D516C" w:rsidRPr="00C13CF6" w:rsidRDefault="000D516C" w:rsidP="007003F6">
      <w:pPr>
        <w:pStyle w:val="Stavak"/>
        <w:numPr>
          <w:ilvl w:val="1"/>
          <w:numId w:val="115"/>
        </w:numPr>
      </w:pPr>
      <w:r w:rsidRPr="00C13CF6">
        <w:t xml:space="preserve">Sloboda znanstvenog i stručnog istraživanja te međusobne suradnje i </w:t>
      </w:r>
      <w:r w:rsidR="003A709B" w:rsidRPr="00C13CF6">
        <w:t xml:space="preserve">povezivanja </w:t>
      </w:r>
      <w:r w:rsidRPr="00C13CF6">
        <w:t xml:space="preserve">je akademska sloboda koja, </w:t>
      </w:r>
      <w:r w:rsidR="003A709B" w:rsidRPr="00C13CF6">
        <w:t>u skladu s Ustavom Republike Hrvatske i Zakonom</w:t>
      </w:r>
      <w:r w:rsidRPr="00C13CF6">
        <w:t>, pripada svim članovima akademske zajednice.</w:t>
      </w:r>
    </w:p>
    <w:p w14:paraId="37A5096E" w14:textId="4A0EC61C" w:rsidR="003A709B" w:rsidRPr="00C13CF6" w:rsidRDefault="003A709B" w:rsidP="00636124">
      <w:pPr>
        <w:pStyle w:val="Stavak"/>
      </w:pPr>
      <w:r w:rsidRPr="00C13CF6">
        <w:t>Znanstvena i stručna istraživačka djelatnost je pravo i obveza svih zaposlenika Fakulteta izabranih na znanstveno-nastavna, nastavna i suradnička radna mjesta te studenata, a uređena je ovim Statutom i ugovorom o radu.</w:t>
      </w:r>
    </w:p>
    <w:p w14:paraId="51679C86" w14:textId="16B02446" w:rsidR="003A709B" w:rsidRPr="00233284" w:rsidRDefault="003A709B" w:rsidP="00233284">
      <w:pPr>
        <w:pStyle w:val="Stavak"/>
        <w:ind w:right="-143"/>
        <w:rPr>
          <w:spacing w:val="-4"/>
        </w:rPr>
      </w:pPr>
      <w:r w:rsidRPr="00233284">
        <w:rPr>
          <w:spacing w:val="-4"/>
        </w:rPr>
        <w:t xml:space="preserve">Znanstvena i stručna istraživačka djelatnost zaposlenika i studenata iz stavka 2. ovoga članka ostvaruje se: </w:t>
      </w:r>
    </w:p>
    <w:p w14:paraId="0EEC992C" w14:textId="07FE4CA5" w:rsidR="003A709B" w:rsidRPr="00C13CF6" w:rsidRDefault="003A709B" w:rsidP="007003F6">
      <w:pPr>
        <w:pStyle w:val="ListParagraph"/>
        <w:numPr>
          <w:ilvl w:val="0"/>
          <w:numId w:val="152"/>
        </w:numPr>
      </w:pPr>
      <w:r w:rsidRPr="00C13CF6">
        <w:t>preuzimanjem ugovornih obveza i skupnim radom na znanstvenim i stručnim istraživačkim programima i projektima te skupnim radom na stručnim studijama, analizama, ekspertizama i ostalim oblicima stručnoga rada</w:t>
      </w:r>
    </w:p>
    <w:p w14:paraId="3103243C" w14:textId="2EDE82BA" w:rsidR="000D516C" w:rsidRPr="00C13CF6" w:rsidRDefault="003A709B">
      <w:pPr>
        <w:pStyle w:val="ListParagraph"/>
        <w:numPr>
          <w:ilvl w:val="0"/>
          <w:numId w:val="2"/>
        </w:numPr>
      </w:pPr>
      <w:r w:rsidRPr="00C13CF6">
        <w:t>preuzimanjem ugovornih obveza i individualnim radom na znanstvenim i stručnim istraživačkim programima i projektima te individualnim radom na stručnim studijama, analizama, ekspertizama i ostalim oblicima stručnoga rada.</w:t>
      </w:r>
      <w:r w:rsidR="00554229" w:rsidRPr="00C13CF6" w:rsidDel="00554229">
        <w:t xml:space="preserve"> </w:t>
      </w:r>
    </w:p>
    <w:p w14:paraId="48EC396B" w14:textId="050B6D25" w:rsidR="00135C08" w:rsidRPr="00C13CF6" w:rsidRDefault="00135C08" w:rsidP="00554229">
      <w:pPr>
        <w:pStyle w:val="Heading5"/>
      </w:pPr>
    </w:p>
    <w:p w14:paraId="7B551BF9" w14:textId="07D034BF" w:rsidR="000D516C" w:rsidRPr="00C13CF6" w:rsidRDefault="000D516C" w:rsidP="007003F6">
      <w:pPr>
        <w:pStyle w:val="Stavak"/>
        <w:numPr>
          <w:ilvl w:val="1"/>
          <w:numId w:val="116"/>
        </w:numPr>
      </w:pPr>
      <w:r w:rsidRPr="00C13CF6">
        <w:t>Fakultet podržava stalnu i profesionalnu znanstvenu i stručnu djelatnost svojih zaposlenika i studen</w:t>
      </w:r>
      <w:r w:rsidR="002209B1" w:rsidRPr="00C13CF6">
        <w:t>ata od općeg interesa</w:t>
      </w:r>
      <w:r w:rsidRPr="00C13CF6">
        <w:t xml:space="preserve"> te javno predstavljanje i objavljivanje rezultata takve djelatnosti.</w:t>
      </w:r>
    </w:p>
    <w:p w14:paraId="0B1F279B" w14:textId="2C1C5394" w:rsidR="000D516C" w:rsidRPr="00C13CF6" w:rsidRDefault="000D516C" w:rsidP="00636124">
      <w:pPr>
        <w:pStyle w:val="Stavak"/>
      </w:pPr>
      <w:r w:rsidRPr="00C13CF6">
        <w:t>Svojom istraživačkom djelatnošću zaposlenici ne smiju djelovati suprotno ostvarenju temeljnih</w:t>
      </w:r>
      <w:r w:rsidR="002209B1" w:rsidRPr="00C13CF6">
        <w:t xml:space="preserve"> zadaća </w:t>
      </w:r>
      <w:r w:rsidR="005142E6" w:rsidRPr="00C13CF6">
        <w:t xml:space="preserve">te misije i vizije </w:t>
      </w:r>
      <w:r w:rsidR="002209B1" w:rsidRPr="00C13CF6">
        <w:t>Sveučilišta i Fakulteta</w:t>
      </w:r>
      <w:r w:rsidRPr="00C13CF6">
        <w:t xml:space="preserve"> niti mogu upotrebljavati ime i znak Sveučilišta i Fakulteta u komercijalne svrhe.</w:t>
      </w:r>
    </w:p>
    <w:p w14:paraId="453F1A6F" w14:textId="74D786EC" w:rsidR="000D516C" w:rsidRPr="00C13CF6" w:rsidRDefault="000D516C" w:rsidP="00636124">
      <w:pPr>
        <w:pStyle w:val="Stavak"/>
      </w:pPr>
      <w:r w:rsidRPr="00C13CF6">
        <w:t>Pripadnici akademske zajednice u svom znanstvenom i stručnom istraživačkom radu na Sveučilištu uživaju zaštitu intelektualnog vlasništva prema najvišim standardima te imaju sva prava koja proizlaze iz tog rada, sukladno Zakonu.</w:t>
      </w:r>
    </w:p>
    <w:p w14:paraId="20E5E5D9" w14:textId="5000B208" w:rsidR="000D516C" w:rsidRPr="00C13CF6" w:rsidRDefault="000D516C" w:rsidP="00636124">
      <w:pPr>
        <w:pStyle w:val="Stavak"/>
      </w:pPr>
      <w:r w:rsidRPr="00233284">
        <w:rPr>
          <w:spacing w:val="-4"/>
        </w:rPr>
        <w:t xml:space="preserve">Fakultet i svi njegovi djelatnici dužni su poštivati </w:t>
      </w:r>
      <w:r w:rsidR="005142E6" w:rsidRPr="00233284">
        <w:rPr>
          <w:spacing w:val="-4"/>
        </w:rPr>
        <w:t>intelektualno vlasništvo, autorsko pravo i srodna prava</w:t>
      </w:r>
      <w:r w:rsidRPr="00C13CF6">
        <w:t>.</w:t>
      </w:r>
    </w:p>
    <w:p w14:paraId="043F2F7D" w14:textId="2835B6FE" w:rsidR="00EE4204" w:rsidRPr="00C13CF6" w:rsidRDefault="00EE4204" w:rsidP="00233284">
      <w:pPr>
        <w:pStyle w:val="Heading3"/>
      </w:pPr>
      <w:bookmarkStart w:id="311" w:name="_Toc479775162"/>
      <w:bookmarkStart w:id="312" w:name="_Toc479775284"/>
      <w:bookmarkStart w:id="313" w:name="_Toc130999925"/>
      <w:bookmarkStart w:id="314" w:name="_Toc131097071"/>
      <w:bookmarkStart w:id="315" w:name="_Toc133570063"/>
      <w:r w:rsidRPr="00C13CF6">
        <w:t>Predlaganje, ugovaranje i izvedba projekata</w:t>
      </w:r>
      <w:r w:rsidR="0079198C">
        <w:t xml:space="preserve"> te</w:t>
      </w:r>
      <w:r w:rsidRPr="00C13CF6">
        <w:t xml:space="preserve"> analiza i ekspertiza</w:t>
      </w:r>
      <w:bookmarkEnd w:id="311"/>
      <w:bookmarkEnd w:id="312"/>
      <w:bookmarkEnd w:id="313"/>
      <w:bookmarkEnd w:id="314"/>
      <w:bookmarkEnd w:id="315"/>
    </w:p>
    <w:p w14:paraId="38C04D2E" w14:textId="16F97A67" w:rsidR="00135C08" w:rsidRPr="00C13CF6" w:rsidRDefault="00135C08" w:rsidP="008C71AF">
      <w:pPr>
        <w:pStyle w:val="Heading5"/>
      </w:pPr>
    </w:p>
    <w:p w14:paraId="09156EBF" w14:textId="1DA42769" w:rsidR="00575F3F" w:rsidRPr="00C13CF6" w:rsidRDefault="00712F95" w:rsidP="00A76410">
      <w:pPr>
        <w:pStyle w:val="Komentarutekstu"/>
      </w:pPr>
      <w:r w:rsidRPr="00C13CF6">
        <w:t>čl. 97. SS</w:t>
      </w:r>
    </w:p>
    <w:p w14:paraId="0BB04076" w14:textId="37830990" w:rsidR="000D516C" w:rsidRPr="00C13CF6" w:rsidRDefault="000D516C" w:rsidP="007003F6">
      <w:pPr>
        <w:pStyle w:val="Stavak"/>
        <w:numPr>
          <w:ilvl w:val="1"/>
          <w:numId w:val="117"/>
        </w:numPr>
      </w:pPr>
      <w:r w:rsidRPr="00C13CF6">
        <w:t xml:space="preserve">Zaposlenik ili skupine zaposlenika </w:t>
      </w:r>
      <w:r w:rsidR="005142E6" w:rsidRPr="00C13CF6">
        <w:t xml:space="preserve">te studenti </w:t>
      </w:r>
      <w:r w:rsidRPr="00C13CF6">
        <w:t>predlažu i ugovaraju znanstven</w:t>
      </w:r>
      <w:r w:rsidR="002209B1" w:rsidRPr="00C13CF6">
        <w:t>e i stručne programe i projekte</w:t>
      </w:r>
      <w:r w:rsidRPr="00C13CF6">
        <w:t xml:space="preserve"> te analize</w:t>
      </w:r>
      <w:r w:rsidR="005142E6" w:rsidRPr="00C13CF6">
        <w:t xml:space="preserve">, </w:t>
      </w:r>
      <w:r w:rsidRPr="00C13CF6">
        <w:t>ekspertize</w:t>
      </w:r>
      <w:r w:rsidR="005142E6" w:rsidRPr="00C13CF6">
        <w:t xml:space="preserve"> i ostale oblike stručnog rada</w:t>
      </w:r>
      <w:r w:rsidRPr="00C13CF6">
        <w:t xml:space="preserve"> (dalje</w:t>
      </w:r>
      <w:r w:rsidR="002209B1" w:rsidRPr="00C13CF6">
        <w:t>:</w:t>
      </w:r>
      <w:r w:rsidRPr="00C13CF6">
        <w:t xml:space="preserve"> projekte) uz pisanu suglasnost dekana Fakulteta.</w:t>
      </w:r>
    </w:p>
    <w:p w14:paraId="03A59B27" w14:textId="47DD7402" w:rsidR="000D516C" w:rsidRPr="00C13CF6" w:rsidRDefault="000D516C" w:rsidP="00636124">
      <w:pPr>
        <w:pStyle w:val="Stavak"/>
      </w:pPr>
      <w:r w:rsidRPr="00C13CF6">
        <w:t>Projekti moraju zadovoljavati kriterije istraživačkog i/ili stručnog rada Sveučilišta i Fakulteta.</w:t>
      </w:r>
    </w:p>
    <w:p w14:paraId="59859756" w14:textId="3876475C" w:rsidR="00135C08" w:rsidRPr="00C13CF6" w:rsidRDefault="00135C08" w:rsidP="008C71AF">
      <w:pPr>
        <w:pStyle w:val="Heading5"/>
      </w:pPr>
    </w:p>
    <w:p w14:paraId="012813DC" w14:textId="3912A7EA" w:rsidR="000D516C" w:rsidRPr="00C13CF6" w:rsidRDefault="000D516C" w:rsidP="007003F6">
      <w:pPr>
        <w:pStyle w:val="Stavak"/>
        <w:numPr>
          <w:ilvl w:val="1"/>
          <w:numId w:val="118"/>
        </w:numPr>
      </w:pPr>
      <w:r w:rsidRPr="00C13CF6">
        <w:t xml:space="preserve">Ugovor o </w:t>
      </w:r>
      <w:r w:rsidR="0079198C">
        <w:t xml:space="preserve">provedbi </w:t>
      </w:r>
      <w:r w:rsidRPr="00C13CF6">
        <w:t>projekta potpisuju, uz naručitelja, predlagatelj odnosno voditelj projekta i deka</w:t>
      </w:r>
      <w:r w:rsidR="00135C08" w:rsidRPr="00C13CF6">
        <w:t>n Fakulteta.</w:t>
      </w:r>
    </w:p>
    <w:p w14:paraId="048EBF51" w14:textId="18E85F49" w:rsidR="0079198C" w:rsidRDefault="0079198C" w:rsidP="007003F6">
      <w:pPr>
        <w:pStyle w:val="Stavak"/>
        <w:numPr>
          <w:ilvl w:val="1"/>
          <w:numId w:val="118"/>
        </w:numPr>
      </w:pPr>
      <w:r>
        <w:t xml:space="preserve">Za provedbu ugovorenog projekta Fakultet može ustupiti prostor, opremu, infrastrukturu i ostale pogodnosti. </w:t>
      </w:r>
    </w:p>
    <w:p w14:paraId="3FD3A1DC" w14:textId="582D32F4" w:rsidR="000D516C" w:rsidRPr="00C13CF6" w:rsidRDefault="000D516C" w:rsidP="007003F6">
      <w:pPr>
        <w:pStyle w:val="Stavak"/>
        <w:numPr>
          <w:ilvl w:val="1"/>
          <w:numId w:val="118"/>
        </w:numPr>
      </w:pPr>
      <w:r w:rsidRPr="00C13CF6">
        <w:lastRenderedPageBreak/>
        <w:t xml:space="preserve"> </w:t>
      </w:r>
      <w:r w:rsidR="0079198C">
        <w:t xml:space="preserve">Za ustupljenu infrastrukturu iz stavka 2. ovog članka Fakultet zaračunava naknadu </w:t>
      </w:r>
      <w:r w:rsidRPr="00C13CF6">
        <w:t>sukladno odredbama Pravilnika o financijskom poslovanju Fakulteta u suradnji s gospodarstvom</w:t>
      </w:r>
      <w:r w:rsidR="00545649" w:rsidRPr="00C13CF6">
        <w:fldChar w:fldCharType="begin"/>
      </w:r>
      <w:r w:rsidR="00545649" w:rsidRPr="00C13CF6">
        <w:instrText xml:space="preserve"> XE "</w:instrText>
      </w:r>
      <w:r w:rsidR="00AC6E07" w:rsidRPr="00C13CF6">
        <w:instrText>Pravilnik</w:instrText>
      </w:r>
      <w:r w:rsidR="009F2C41" w:rsidRPr="00C13CF6">
        <w:instrText xml:space="preserve"> </w:instrText>
      </w:r>
      <w:r w:rsidR="00AC6E07" w:rsidRPr="00C13CF6">
        <w:instrText xml:space="preserve">: </w:instrText>
      </w:r>
      <w:r w:rsidR="00545649" w:rsidRPr="00C13CF6">
        <w:instrText xml:space="preserve">Pravilnik o financijskom poslovanju Fakulteta u suradnji s gospodarstvom" </w:instrText>
      </w:r>
      <w:r w:rsidR="00545649" w:rsidRPr="00C13CF6">
        <w:fldChar w:fldCharType="end"/>
      </w:r>
      <w:r w:rsidRPr="00C13CF6">
        <w:t>.</w:t>
      </w:r>
    </w:p>
    <w:p w14:paraId="5898BFCA" w14:textId="451D79BA" w:rsidR="00135C08" w:rsidRPr="00C13CF6" w:rsidRDefault="00135C08" w:rsidP="008C71AF">
      <w:pPr>
        <w:pStyle w:val="Heading5"/>
      </w:pPr>
    </w:p>
    <w:p w14:paraId="786CF6E3" w14:textId="354E069F" w:rsidR="000D516C" w:rsidRPr="00C13CF6" w:rsidRDefault="000D516C" w:rsidP="007003F6">
      <w:pPr>
        <w:pStyle w:val="Stavak"/>
        <w:numPr>
          <w:ilvl w:val="1"/>
          <w:numId w:val="119"/>
        </w:numPr>
      </w:pPr>
      <w:r w:rsidRPr="00C13CF6">
        <w:t>Svi stručni radovi koje obavljaju nastavnici i suradnici na Fakultetu i</w:t>
      </w:r>
      <w:r w:rsidR="00831CB1" w:rsidRPr="00C13CF6">
        <w:t xml:space="preserve"> </w:t>
      </w:r>
      <w:r w:rsidRPr="00C13CF6">
        <w:t xml:space="preserve">sredstvima Fakulteta moraju se obavljati u ustrojbenim jedinicama Fakulteta. Za svaki takav rad treba otvoriti radni nalog. Radni nalog otvara se na temelju ugovora </w:t>
      </w:r>
      <w:r w:rsidR="00135C08" w:rsidRPr="00C13CF6">
        <w:t>ili narudžbe za izvršenje rada.</w:t>
      </w:r>
    </w:p>
    <w:p w14:paraId="18183E7F" w14:textId="45B3BDF9" w:rsidR="00135C08" w:rsidRPr="00C13CF6" w:rsidRDefault="00135C08" w:rsidP="008C71AF">
      <w:pPr>
        <w:pStyle w:val="Heading5"/>
      </w:pPr>
    </w:p>
    <w:p w14:paraId="68D45BEC" w14:textId="16F81C01" w:rsidR="00AB0EBF" w:rsidRPr="00C13CF6" w:rsidRDefault="000D516C" w:rsidP="007003F6">
      <w:pPr>
        <w:pStyle w:val="Stavak"/>
        <w:numPr>
          <w:ilvl w:val="1"/>
          <w:numId w:val="120"/>
        </w:numPr>
      </w:pPr>
      <w:r w:rsidRPr="00C13CF6">
        <w:t>Za obavljanje znanstvenog i stručnog rada izvan Fakulteta, nastavnici i suradnici dužni su tražiti suglasnost dekana.</w:t>
      </w:r>
    </w:p>
    <w:p w14:paraId="67A188A6" w14:textId="6FE7B28B" w:rsidR="000D516C" w:rsidRPr="00C13CF6" w:rsidRDefault="000D516C" w:rsidP="00636124">
      <w:pPr>
        <w:pStyle w:val="Stavak"/>
      </w:pPr>
      <w:r w:rsidRPr="00C13CF6">
        <w:t>Ta se suglasnost može dati ako predviđena aktivnost nastavnika i suradnika nije u sukobu s njegovim redovnim radnim obvezama i općim interesima Fakulteta.</w:t>
      </w:r>
    </w:p>
    <w:p w14:paraId="3E197742" w14:textId="2C6810E0" w:rsidR="00135C08" w:rsidRPr="00C13CF6" w:rsidRDefault="00135C08" w:rsidP="008C71AF">
      <w:pPr>
        <w:pStyle w:val="Heading5"/>
      </w:pPr>
    </w:p>
    <w:p w14:paraId="371BA671" w14:textId="630EC870" w:rsidR="00AB0EBF" w:rsidRPr="00C13CF6" w:rsidRDefault="000D516C" w:rsidP="007003F6">
      <w:pPr>
        <w:pStyle w:val="Stavak"/>
        <w:numPr>
          <w:ilvl w:val="1"/>
          <w:numId w:val="121"/>
        </w:numPr>
      </w:pPr>
      <w:r w:rsidRPr="00C13CF6">
        <w:t>Radi sudjelovanja na znanstvenom ili stručnom projektu na Fakultetu dekan može odobriti ugovorno zapošljavanje tako dugo dok su osigurana sredstva.</w:t>
      </w:r>
    </w:p>
    <w:p w14:paraId="700E9B51" w14:textId="025CAD80" w:rsidR="000D516C" w:rsidRPr="00C13CF6" w:rsidRDefault="000D516C" w:rsidP="00636124">
      <w:pPr>
        <w:pStyle w:val="Stavak"/>
      </w:pPr>
      <w:r w:rsidRPr="00C13CF6">
        <w:t>Pri ugovornom zapošljavanju na projektu određuje se obujam znanstvenog ili stručnog rada za svakog djelatnika.</w:t>
      </w:r>
    </w:p>
    <w:p w14:paraId="2BEE693C" w14:textId="55FABDA9" w:rsidR="00135C08" w:rsidRPr="00C13CF6" w:rsidRDefault="00135C08" w:rsidP="008C71AF">
      <w:pPr>
        <w:pStyle w:val="Heading5"/>
      </w:pPr>
    </w:p>
    <w:p w14:paraId="44CE83C3" w14:textId="0F485593" w:rsidR="000D516C" w:rsidRPr="00C13CF6" w:rsidRDefault="000D516C" w:rsidP="007003F6">
      <w:pPr>
        <w:pStyle w:val="Stavak"/>
        <w:numPr>
          <w:ilvl w:val="1"/>
          <w:numId w:val="122"/>
        </w:numPr>
      </w:pPr>
      <w:r w:rsidRPr="00C13CF6">
        <w:t xml:space="preserve">Na svim dokumentima koji se ispostavljaju naručiteljima stručnih usluga izvan Fakulteta (ponude, potvrde, izvješća, ekspertize i drugo) moraju se </w:t>
      </w:r>
      <w:r w:rsidR="00655DE4">
        <w:t>primjeniti</w:t>
      </w:r>
      <w:r w:rsidR="00655DE4" w:rsidRPr="00C13CF6">
        <w:t xml:space="preserve"> </w:t>
      </w:r>
      <w:r w:rsidRPr="00C13CF6">
        <w:t xml:space="preserve">usvojena rješenja grafičkog identiteta Fakulteta, propisana </w:t>
      </w:r>
      <w:r w:rsidR="00A4327B" w:rsidRPr="00C13CF6">
        <w:t>Pravilnikom o žigu, pečatu i znaku Fakulteta</w:t>
      </w:r>
      <w:r w:rsidRPr="00C13CF6">
        <w:t>.</w:t>
      </w:r>
      <w:r w:rsidR="0026566B" w:rsidRPr="00C13CF6">
        <w:fldChar w:fldCharType="begin"/>
      </w:r>
      <w:r w:rsidR="0026566B" w:rsidRPr="00C13CF6">
        <w:instrText xml:space="preserve"> XE "Pravilnik : Pravilnik o žigu, pečatu i znaku Fakulteta</w:instrText>
      </w:r>
      <w:r w:rsidR="003F43F1" w:rsidRPr="00C13CF6">
        <w:instrText xml:space="preserve">“ </w:instrText>
      </w:r>
      <w:r w:rsidR="0026566B" w:rsidRPr="00C13CF6">
        <w:fldChar w:fldCharType="end"/>
      </w:r>
    </w:p>
    <w:p w14:paraId="7A270574" w14:textId="10F800EF" w:rsidR="00EE4204" w:rsidRPr="00C13CF6" w:rsidRDefault="00EE4204" w:rsidP="00233284">
      <w:pPr>
        <w:pStyle w:val="Heading3"/>
      </w:pPr>
      <w:bookmarkStart w:id="316" w:name="_Toc479775169"/>
      <w:bookmarkStart w:id="317" w:name="_Toc479775285"/>
      <w:bookmarkStart w:id="318" w:name="_Toc130999932"/>
      <w:bookmarkStart w:id="319" w:name="_Toc131097072"/>
      <w:bookmarkStart w:id="320" w:name="_Toc133570064"/>
      <w:r w:rsidRPr="00C13CF6">
        <w:t>Zaklade, donacije i sponzorstva</w:t>
      </w:r>
      <w:bookmarkEnd w:id="316"/>
      <w:bookmarkEnd w:id="317"/>
      <w:bookmarkEnd w:id="318"/>
      <w:bookmarkEnd w:id="319"/>
      <w:bookmarkEnd w:id="320"/>
    </w:p>
    <w:p w14:paraId="1B5ED9EB" w14:textId="57890FCC" w:rsidR="00730467" w:rsidRPr="00C13CF6" w:rsidRDefault="00730467" w:rsidP="008C71AF">
      <w:pPr>
        <w:pStyle w:val="Heading5"/>
      </w:pPr>
    </w:p>
    <w:p w14:paraId="08F63B93" w14:textId="390ADAA9" w:rsidR="00712F95" w:rsidRPr="00C13CF6" w:rsidRDefault="00712F95" w:rsidP="00A76410">
      <w:pPr>
        <w:pStyle w:val="Komentarutekstu"/>
      </w:pPr>
      <w:r w:rsidRPr="00C13CF6">
        <w:t>čl. 99. SS</w:t>
      </w:r>
    </w:p>
    <w:p w14:paraId="0DE6540C" w14:textId="4E51642D" w:rsidR="00AB0EBF" w:rsidRPr="00C13CF6" w:rsidRDefault="000D516C" w:rsidP="007003F6">
      <w:pPr>
        <w:pStyle w:val="Stavak"/>
        <w:numPr>
          <w:ilvl w:val="1"/>
          <w:numId w:val="123"/>
        </w:numPr>
      </w:pPr>
      <w:r w:rsidRPr="00C13CF6">
        <w:t>Zaklade, donacije, sponzorstva ili drugi oblici darovanja mogu se prihvatiti kao potpora fakultetskim djelatnostima određenim Zakonom i ovim Statutom.</w:t>
      </w:r>
    </w:p>
    <w:p w14:paraId="737D09F5" w14:textId="2A140C73" w:rsidR="00AB0EBF" w:rsidRPr="00C13CF6" w:rsidRDefault="000D516C" w:rsidP="00636124">
      <w:pPr>
        <w:pStyle w:val="Stavak"/>
      </w:pPr>
      <w:r w:rsidRPr="00C13CF6">
        <w:t>Sredstva zaklada, donacija, sponzorstva ili drugih oblika darovanja mogu se prihvatiti nakon zatražene i dobivene suglasnosti dekana.</w:t>
      </w:r>
    </w:p>
    <w:p w14:paraId="174C28D8" w14:textId="3FCDB392" w:rsidR="000D516C" w:rsidRPr="00C13CF6" w:rsidRDefault="000D516C" w:rsidP="00636124">
      <w:pPr>
        <w:pStyle w:val="Stavak"/>
      </w:pPr>
      <w:r w:rsidRPr="00C13CF6">
        <w:t>Dekan</w:t>
      </w:r>
      <w:r w:rsidR="00F812B7" w:rsidRPr="00C13CF6">
        <w:fldChar w:fldCharType="begin"/>
      </w:r>
      <w:r w:rsidR="00F812B7" w:rsidRPr="00C13CF6">
        <w:instrText xml:space="preserve"> XE "Dekan" </w:instrText>
      </w:r>
      <w:r w:rsidR="00F812B7" w:rsidRPr="00C13CF6">
        <w:fldChar w:fldCharType="end"/>
      </w:r>
      <w:r w:rsidRPr="00C13CF6">
        <w:t xml:space="preserve"> daje suglasnost na donacije i sponzorstva Fakulteta drugim pravnim osobama.</w:t>
      </w:r>
    </w:p>
    <w:p w14:paraId="00034B30" w14:textId="22D73713" w:rsidR="002209B1" w:rsidRPr="00C13CF6" w:rsidRDefault="00167A64" w:rsidP="009F2085">
      <w:pPr>
        <w:pStyle w:val="Heading1"/>
      </w:pPr>
      <w:bookmarkStart w:id="321" w:name="_Toc479775171"/>
      <w:bookmarkStart w:id="322" w:name="_Toc479775286"/>
      <w:bookmarkStart w:id="323" w:name="_Toc130999934"/>
      <w:bookmarkStart w:id="324" w:name="_Toc131097073"/>
      <w:bookmarkStart w:id="325" w:name="_Toc133570065"/>
      <w:r w:rsidRPr="00C13CF6">
        <w:t>IMOVINA I POSLOVANJE FAKULTETA</w:t>
      </w:r>
      <w:bookmarkEnd w:id="321"/>
      <w:bookmarkEnd w:id="322"/>
      <w:bookmarkEnd w:id="323"/>
      <w:bookmarkEnd w:id="324"/>
      <w:bookmarkEnd w:id="325"/>
    </w:p>
    <w:p w14:paraId="3AA76760" w14:textId="77777777" w:rsidR="00EE4204" w:rsidRPr="00C13CF6" w:rsidRDefault="00EE4204" w:rsidP="00233284">
      <w:pPr>
        <w:pStyle w:val="Heading3"/>
      </w:pPr>
      <w:bookmarkStart w:id="326" w:name="_Toc479775172"/>
      <w:bookmarkStart w:id="327" w:name="_Toc479775287"/>
      <w:bookmarkStart w:id="328" w:name="_Toc130999935"/>
      <w:bookmarkStart w:id="329" w:name="_Toc131097074"/>
      <w:bookmarkStart w:id="330" w:name="_Toc133570066"/>
      <w:r w:rsidRPr="00C13CF6">
        <w:t>Imovina Fakulteta i njegovih ustrojbenih jedinica</w:t>
      </w:r>
      <w:bookmarkEnd w:id="326"/>
      <w:bookmarkEnd w:id="327"/>
      <w:bookmarkEnd w:id="328"/>
      <w:bookmarkEnd w:id="329"/>
      <w:bookmarkEnd w:id="330"/>
    </w:p>
    <w:p w14:paraId="070F4AB1" w14:textId="7325B41B" w:rsidR="00730467" w:rsidRPr="00C13CF6" w:rsidRDefault="00730467" w:rsidP="008C71AF">
      <w:pPr>
        <w:pStyle w:val="Heading5"/>
      </w:pPr>
    </w:p>
    <w:p w14:paraId="707356B0" w14:textId="014D40A9" w:rsidR="00712F95" w:rsidRPr="00C13CF6" w:rsidRDefault="00712F95" w:rsidP="00A76410">
      <w:pPr>
        <w:pStyle w:val="Komentarutekstu"/>
      </w:pPr>
      <w:r w:rsidRPr="00C13CF6">
        <w:t>čl.100. st. 2. i 3. SS</w:t>
      </w:r>
    </w:p>
    <w:p w14:paraId="365B989C" w14:textId="10BD2B84" w:rsidR="000D516C" w:rsidRPr="00C13CF6" w:rsidRDefault="000D516C" w:rsidP="007003F6">
      <w:pPr>
        <w:pStyle w:val="Stavak"/>
        <w:numPr>
          <w:ilvl w:val="1"/>
          <w:numId w:val="124"/>
        </w:numPr>
      </w:pPr>
      <w:r w:rsidRPr="00C13CF6">
        <w:t xml:space="preserve">Imovinu Fakulteta čine </w:t>
      </w:r>
      <w:r w:rsidR="00D77CF2" w:rsidRPr="00C13CF6">
        <w:t xml:space="preserve">nekretnine i pokretnine u vlasništvu </w:t>
      </w:r>
      <w:r w:rsidR="00DA105A">
        <w:t>Fakulteta</w:t>
      </w:r>
      <w:r w:rsidR="00D77CF2" w:rsidRPr="00C13CF6">
        <w:t xml:space="preserve">, druga imovinska prava, financijska sredstva pribavljena od osnivača, namjenska financijska sredstva, vlastita financijska sredstva </w:t>
      </w:r>
      <w:r w:rsidR="00D77CF2" w:rsidRPr="00C13CF6">
        <w:lastRenderedPageBreak/>
        <w:t>(primjerice od pružanja usluga, prodaje dobara i dr.) i imovina pribavljena iz drugih izvora (primjerice</w:t>
      </w:r>
      <w:r w:rsidR="003F20D5">
        <w:t>:</w:t>
      </w:r>
      <w:r w:rsidR="00D77CF2" w:rsidRPr="00C13CF6">
        <w:t xml:space="preserve"> darovi, ostavine, sredstva zaklada i dr.).</w:t>
      </w:r>
    </w:p>
    <w:p w14:paraId="72FA580F" w14:textId="443B29A4" w:rsidR="000D516C" w:rsidRPr="00C13CF6" w:rsidRDefault="000D516C" w:rsidP="00636124">
      <w:pPr>
        <w:pStyle w:val="Stavak"/>
      </w:pPr>
      <w:r w:rsidRPr="00C13CF6">
        <w:t>Fakultet će općim aktom</w:t>
      </w:r>
      <w:r w:rsidR="00F963F5" w:rsidRPr="00C13CF6">
        <w:fldChar w:fldCharType="begin"/>
      </w:r>
      <w:r w:rsidR="00F963F5" w:rsidRPr="00C13CF6">
        <w:instrText xml:space="preserve"> XE "</w:instrText>
      </w:r>
      <w:r w:rsidR="003F43F1" w:rsidRPr="00C13CF6">
        <w:instrText>Akt :</w:instrText>
      </w:r>
      <w:r w:rsidR="00F963F5" w:rsidRPr="00C13CF6">
        <w:instrText xml:space="preserve"> Opći Fakulteta</w:instrText>
      </w:r>
      <w:r w:rsidR="003F43F1" w:rsidRPr="00C13CF6">
        <w:instrText xml:space="preserve">“ </w:instrText>
      </w:r>
      <w:r w:rsidR="00F963F5" w:rsidRPr="00C13CF6">
        <w:fldChar w:fldCharType="end"/>
      </w:r>
      <w:r w:rsidRPr="00C13CF6">
        <w:t xml:space="preserve"> pobliže propisati opće uvjete poslovanja Fakulteta, sukladno Zakonu i statutu Sveučilišta.</w:t>
      </w:r>
    </w:p>
    <w:p w14:paraId="1B51F46B" w14:textId="25DCCEFB" w:rsidR="00D77CF2" w:rsidRPr="00C13CF6" w:rsidRDefault="00D77CF2" w:rsidP="00233284">
      <w:pPr>
        <w:pStyle w:val="Heading3"/>
      </w:pPr>
      <w:bookmarkStart w:id="331" w:name="_Toc479775174"/>
      <w:bookmarkStart w:id="332" w:name="_Toc479775288"/>
      <w:r w:rsidRPr="00C13CF6" w:rsidDel="00D77CF2">
        <w:t xml:space="preserve"> </w:t>
      </w:r>
      <w:bookmarkStart w:id="333" w:name="_Toc131097075"/>
      <w:bookmarkStart w:id="334" w:name="_Toc133570067"/>
      <w:bookmarkEnd w:id="331"/>
      <w:bookmarkEnd w:id="332"/>
      <w:r w:rsidRPr="00C13CF6">
        <w:t>Financijska sredstva za obavljanje djelatnosti</w:t>
      </w:r>
      <w:bookmarkEnd w:id="333"/>
      <w:bookmarkEnd w:id="334"/>
    </w:p>
    <w:p w14:paraId="321A7CD2" w14:textId="21183E21" w:rsidR="00D77CF2" w:rsidRPr="00C13CF6" w:rsidRDefault="00D77CF2" w:rsidP="008C71AF">
      <w:pPr>
        <w:pStyle w:val="Heading5"/>
      </w:pPr>
    </w:p>
    <w:p w14:paraId="3D3356DC" w14:textId="0451EA72" w:rsidR="00D77CF2" w:rsidRPr="00C13CF6" w:rsidRDefault="00D77CF2" w:rsidP="007003F6">
      <w:pPr>
        <w:pStyle w:val="Stavak"/>
        <w:numPr>
          <w:ilvl w:val="1"/>
          <w:numId w:val="125"/>
        </w:numPr>
      </w:pPr>
      <w:r w:rsidRPr="00C13CF6">
        <w:t>Fakultet financira obavljanje svojih djelatnosti sljedećim vrstama financijskih sredstava:</w:t>
      </w:r>
    </w:p>
    <w:p w14:paraId="75981634" w14:textId="7B8264A0" w:rsidR="00D77CF2" w:rsidRPr="00C13CF6" w:rsidRDefault="00D77CF2" w:rsidP="007003F6">
      <w:pPr>
        <w:pStyle w:val="ListParagraph"/>
        <w:numPr>
          <w:ilvl w:val="0"/>
          <w:numId w:val="153"/>
        </w:numPr>
      </w:pPr>
      <w:r w:rsidRPr="00C13CF6">
        <w:t>financijskim sredstvima osnivača (sredstva iz državnoga proračuna Republike Hrvatske)</w:t>
      </w:r>
    </w:p>
    <w:p w14:paraId="6698B263" w14:textId="503F9D04" w:rsidR="00D77CF2" w:rsidRPr="00C13CF6" w:rsidRDefault="00D77CF2" w:rsidP="00DF1B10">
      <w:pPr>
        <w:pStyle w:val="ListParagraph"/>
      </w:pPr>
      <w:r w:rsidRPr="00C13CF6">
        <w:t>namjenskim financijskim sredstvima</w:t>
      </w:r>
    </w:p>
    <w:p w14:paraId="0B007694" w14:textId="150C175C" w:rsidR="00D77CF2" w:rsidRPr="00C13CF6" w:rsidRDefault="00D77CF2" w:rsidP="00DF1B10">
      <w:pPr>
        <w:pStyle w:val="ListParagraph"/>
      </w:pPr>
      <w:r w:rsidRPr="00C13CF6">
        <w:t>vlastitim financijskim sredstvima.</w:t>
      </w:r>
    </w:p>
    <w:p w14:paraId="79F6B2AA" w14:textId="0D8E465B" w:rsidR="008C71AF" w:rsidRDefault="00D77CF2" w:rsidP="00636124">
      <w:pPr>
        <w:pStyle w:val="Stavak"/>
      </w:pPr>
      <w:bookmarkStart w:id="335" w:name="_Toc479775176"/>
      <w:bookmarkStart w:id="336" w:name="_Toc479775289"/>
      <w:r w:rsidRPr="00C13CF6">
        <w:t>Financijska sredstva iz stavka 1. ovoga članka pobliže se uređuju Zakonom.</w:t>
      </w:r>
    </w:p>
    <w:p w14:paraId="77AE23FD" w14:textId="41BC39F0" w:rsidR="008655AF" w:rsidRPr="00C13CF6" w:rsidRDefault="00167A64" w:rsidP="009F2085">
      <w:pPr>
        <w:pStyle w:val="Heading1"/>
      </w:pPr>
      <w:bookmarkStart w:id="337" w:name="_Toc479775196"/>
      <w:bookmarkStart w:id="338" w:name="_Toc479775297"/>
      <w:bookmarkStart w:id="339" w:name="_Toc130999940"/>
      <w:bookmarkStart w:id="340" w:name="_Toc131097083"/>
      <w:bookmarkStart w:id="341" w:name="_Toc133570068"/>
      <w:bookmarkEnd w:id="335"/>
      <w:bookmarkEnd w:id="336"/>
      <w:r w:rsidRPr="00C13CF6">
        <w:t>JAVNOST RADA I POSLOVNA TAJNA</w:t>
      </w:r>
      <w:bookmarkEnd w:id="337"/>
      <w:bookmarkEnd w:id="338"/>
      <w:bookmarkEnd w:id="339"/>
      <w:bookmarkEnd w:id="340"/>
      <w:bookmarkEnd w:id="341"/>
    </w:p>
    <w:p w14:paraId="541E7BBD" w14:textId="77777777" w:rsidR="00F647A8" w:rsidRPr="00C13CF6" w:rsidRDefault="00F647A8" w:rsidP="00233284">
      <w:pPr>
        <w:pStyle w:val="Heading3"/>
      </w:pPr>
      <w:bookmarkStart w:id="342" w:name="_Toc479775197"/>
      <w:bookmarkStart w:id="343" w:name="_Toc479775298"/>
      <w:bookmarkStart w:id="344" w:name="_Toc130999941"/>
      <w:bookmarkStart w:id="345" w:name="_Toc131097084"/>
      <w:bookmarkStart w:id="346" w:name="_Toc133570069"/>
      <w:r w:rsidRPr="00C13CF6">
        <w:t>Javnost rada Fakulteta</w:t>
      </w:r>
      <w:bookmarkEnd w:id="342"/>
      <w:bookmarkEnd w:id="343"/>
      <w:bookmarkEnd w:id="344"/>
      <w:bookmarkEnd w:id="345"/>
      <w:bookmarkEnd w:id="346"/>
    </w:p>
    <w:p w14:paraId="7A3244A7" w14:textId="15DCFDFC" w:rsidR="00730467" w:rsidRPr="00C13CF6" w:rsidRDefault="00730467" w:rsidP="00C75A4B">
      <w:pPr>
        <w:pStyle w:val="Heading5"/>
      </w:pPr>
    </w:p>
    <w:p w14:paraId="34872324" w14:textId="16D1EE33" w:rsidR="00CC7AE4" w:rsidRPr="00C13CF6" w:rsidRDefault="00CC7AE4" w:rsidP="00A76410">
      <w:pPr>
        <w:pStyle w:val="Komentarutekstu"/>
      </w:pPr>
      <w:r w:rsidRPr="00C13CF6">
        <w:t>čl.112 SS</w:t>
      </w:r>
    </w:p>
    <w:p w14:paraId="672F01E8" w14:textId="6850A255" w:rsidR="00AB0EBF" w:rsidRPr="00C13CF6" w:rsidRDefault="000D516C" w:rsidP="007003F6">
      <w:pPr>
        <w:pStyle w:val="Stavak"/>
        <w:numPr>
          <w:ilvl w:val="1"/>
          <w:numId w:val="126"/>
        </w:numPr>
      </w:pPr>
      <w:r w:rsidRPr="00C13CF6">
        <w:t>Rad Fakulteta je javan.</w:t>
      </w:r>
    </w:p>
    <w:p w14:paraId="0ED5BAC0" w14:textId="1C27B0C4" w:rsidR="005326B9" w:rsidRPr="00C13CF6" w:rsidRDefault="005326B9" w:rsidP="001D34D6">
      <w:pPr>
        <w:pStyle w:val="Stavak"/>
      </w:pPr>
      <w:r w:rsidRPr="00C13CF6">
        <w:t>Fakultet se odnosi prema javnosti s poštovanjem i na temelju međusobnoga uvažavanja i suradnje.</w:t>
      </w:r>
    </w:p>
    <w:p w14:paraId="386A0AC7" w14:textId="741717CE" w:rsidR="005326B9" w:rsidRPr="00C13CF6" w:rsidRDefault="005326B9" w:rsidP="001D34D6">
      <w:pPr>
        <w:pStyle w:val="Stavak"/>
      </w:pPr>
      <w:r w:rsidRPr="00C13CF6">
        <w:t>Javnost rada osigurava se i ostvaruje:</w:t>
      </w:r>
    </w:p>
    <w:p w14:paraId="572C4284" w14:textId="6CDF81DE" w:rsidR="005326B9" w:rsidRPr="00C13CF6" w:rsidRDefault="005326B9" w:rsidP="007003F6">
      <w:pPr>
        <w:pStyle w:val="ListParagraph"/>
        <w:numPr>
          <w:ilvl w:val="0"/>
          <w:numId w:val="154"/>
        </w:numPr>
      </w:pPr>
      <w:r w:rsidRPr="00C13CF6">
        <w:t>kroz dostupnost javnosti podataka koji se upisuju u odgovarajući registar i evidencije</w:t>
      </w:r>
    </w:p>
    <w:p w14:paraId="5800B411" w14:textId="6C8DE62B" w:rsidR="005326B9" w:rsidRPr="00C13CF6" w:rsidRDefault="005326B9" w:rsidP="00DF1B10">
      <w:pPr>
        <w:pStyle w:val="ListParagraph"/>
      </w:pPr>
      <w:r w:rsidRPr="00C13CF6">
        <w:t>podnošenjem godišnjega financijskoga izvješća</w:t>
      </w:r>
    </w:p>
    <w:p w14:paraId="2E08E285" w14:textId="2D081197" w:rsidR="005326B9" w:rsidRPr="00C13CF6" w:rsidRDefault="005326B9" w:rsidP="00DF1B10">
      <w:pPr>
        <w:pStyle w:val="ListParagraph"/>
      </w:pPr>
      <w:r w:rsidRPr="00C13CF6">
        <w:t>podnošenjem godišnjega izvješća o poslovanju Fakulteta i provedbi programskoga ugovora</w:t>
      </w:r>
    </w:p>
    <w:p w14:paraId="25E6C2D6" w14:textId="79CBBF07" w:rsidR="005326B9" w:rsidRPr="00C13CF6" w:rsidRDefault="005326B9" w:rsidP="00DF1B10">
      <w:pPr>
        <w:pStyle w:val="ListParagraph"/>
      </w:pPr>
      <w:r w:rsidRPr="00C13CF6">
        <w:t>organizacijom skupova (simpozija, konferencija, okruglih stolova i drugih događanja) kojima je osiguran pristup javnosti</w:t>
      </w:r>
    </w:p>
    <w:p w14:paraId="20CD6043" w14:textId="0B08D77D" w:rsidR="005326B9" w:rsidRPr="00C13CF6" w:rsidRDefault="005326B9" w:rsidP="00DF1B10">
      <w:pPr>
        <w:pStyle w:val="ListParagraph"/>
      </w:pPr>
      <w:r w:rsidRPr="00C13CF6">
        <w:t>dostupnošću podataka javnosti na mrežnoj stranici i društvenim mrežama Fakulteta</w:t>
      </w:r>
    </w:p>
    <w:p w14:paraId="01F2BFFD" w14:textId="318917AD" w:rsidR="005326B9" w:rsidRPr="00C13CF6" w:rsidRDefault="005326B9" w:rsidP="00DF1B10">
      <w:pPr>
        <w:pStyle w:val="ListParagraph"/>
      </w:pPr>
      <w:r w:rsidRPr="00C13CF6">
        <w:t>izdavanjem publikacija (knjiga, časopisa, biltena, brošura, plakata i ostalo)</w:t>
      </w:r>
    </w:p>
    <w:p w14:paraId="58BBF1A0" w14:textId="1CCEBE41" w:rsidR="005326B9" w:rsidRPr="00C13CF6" w:rsidRDefault="005326B9" w:rsidP="00DF1B10">
      <w:pPr>
        <w:pStyle w:val="ListParagraph"/>
      </w:pPr>
      <w:r w:rsidRPr="00C13CF6">
        <w:t>na druge prikladne i potrebne načine.</w:t>
      </w:r>
    </w:p>
    <w:p w14:paraId="3D31611E" w14:textId="66D2518F" w:rsidR="005326B9" w:rsidRPr="00C13CF6" w:rsidRDefault="005326B9" w:rsidP="001D34D6">
      <w:pPr>
        <w:pStyle w:val="Stavak"/>
      </w:pPr>
      <w:r w:rsidRPr="00C13CF6">
        <w:t xml:space="preserve">Statut, druge opće akte i podatke koje smatra odlučnima, </w:t>
      </w:r>
      <w:r w:rsidR="003940BF" w:rsidRPr="00C13CF6">
        <w:t>Fakultet</w:t>
      </w:r>
      <w:r w:rsidRPr="00C13CF6">
        <w:t xml:space="preserve"> objavljuje na mrežnim stranicama na lako dostupnom mjestu i na lako pretraživ način.</w:t>
      </w:r>
    </w:p>
    <w:p w14:paraId="2A678C26" w14:textId="773988F5" w:rsidR="005326B9" w:rsidRPr="00C13CF6" w:rsidRDefault="005326B9" w:rsidP="001D34D6">
      <w:pPr>
        <w:pStyle w:val="Stavak"/>
      </w:pPr>
      <w:r w:rsidRPr="00C13CF6">
        <w:t>Pristup informacijama omogućuje se u skladu sa zakonskim uređenjima.</w:t>
      </w:r>
    </w:p>
    <w:p w14:paraId="617855E2" w14:textId="27699BB3" w:rsidR="005326B9" w:rsidRPr="00C13CF6" w:rsidRDefault="003940BF" w:rsidP="001D34D6">
      <w:pPr>
        <w:pStyle w:val="Stavak"/>
      </w:pPr>
      <w:r w:rsidRPr="00C13CF6">
        <w:t>Fakultet</w:t>
      </w:r>
      <w:r w:rsidR="005326B9" w:rsidRPr="00C13CF6">
        <w:t xml:space="preserve"> ne prihvaća zlouporabu, šikaniranje i druga postupanja kojima se pretjerano i bezrazložno iscrpljuju njegovi resursi te kojima se ometa i sprječava redovan rad </w:t>
      </w:r>
      <w:r w:rsidRPr="00C13CF6">
        <w:t>Fakulteta</w:t>
      </w:r>
      <w:r w:rsidR="005326B9" w:rsidRPr="00C13CF6">
        <w:t>.</w:t>
      </w:r>
    </w:p>
    <w:p w14:paraId="275843F7" w14:textId="0E3D04F0" w:rsidR="000D516C" w:rsidRPr="00C13CF6" w:rsidRDefault="003940BF" w:rsidP="00233284">
      <w:pPr>
        <w:pStyle w:val="Stavak"/>
      </w:pPr>
      <w:r w:rsidRPr="00C13CF6">
        <w:t>Fakultet</w:t>
      </w:r>
      <w:r w:rsidR="005326B9" w:rsidRPr="00C13CF6">
        <w:t xml:space="preserve"> će uskratiti davanje informacija, odnosno uvid u dokumentaciju radi zaštite tajnosti podataka i zaštite osobnih podataka.</w:t>
      </w:r>
    </w:p>
    <w:p w14:paraId="164C8050" w14:textId="24EE8D67" w:rsidR="00F647A8" w:rsidRPr="00C13CF6" w:rsidRDefault="00F647A8" w:rsidP="00233284">
      <w:pPr>
        <w:pStyle w:val="Heading3"/>
      </w:pPr>
      <w:bookmarkStart w:id="347" w:name="_Toc479775199"/>
      <w:bookmarkStart w:id="348" w:name="_Toc479775299"/>
      <w:bookmarkStart w:id="349" w:name="_Toc130999943"/>
      <w:bookmarkStart w:id="350" w:name="_Toc131097085"/>
      <w:bookmarkStart w:id="351" w:name="_Toc133570070"/>
      <w:r w:rsidRPr="00C13CF6">
        <w:lastRenderedPageBreak/>
        <w:t>Poslovna tajna</w:t>
      </w:r>
      <w:bookmarkEnd w:id="347"/>
      <w:bookmarkEnd w:id="348"/>
      <w:bookmarkEnd w:id="349"/>
      <w:bookmarkEnd w:id="350"/>
      <w:bookmarkEnd w:id="351"/>
    </w:p>
    <w:p w14:paraId="683CFB5C" w14:textId="65B9BF8C" w:rsidR="00730467" w:rsidRPr="00C13CF6" w:rsidRDefault="00730467" w:rsidP="00C75A4B">
      <w:pPr>
        <w:pStyle w:val="Heading5"/>
      </w:pPr>
    </w:p>
    <w:p w14:paraId="43043AED" w14:textId="1BCF4B8A" w:rsidR="00530101" w:rsidRPr="00C13CF6" w:rsidRDefault="00530101" w:rsidP="007003F6">
      <w:pPr>
        <w:pStyle w:val="Stavak"/>
        <w:numPr>
          <w:ilvl w:val="1"/>
          <w:numId w:val="127"/>
        </w:numPr>
      </w:pPr>
      <w:r w:rsidRPr="00C13CF6">
        <w:t>Fakultet će uskratiti obavijesti o podacima koji su poslovna tajna.</w:t>
      </w:r>
    </w:p>
    <w:p w14:paraId="19EFD9C0" w14:textId="430AE71A" w:rsidR="000D516C" w:rsidRPr="00C13CF6" w:rsidRDefault="000D516C" w:rsidP="001D34D6">
      <w:pPr>
        <w:pStyle w:val="Stavak"/>
      </w:pPr>
      <w:r w:rsidRPr="00C13CF6">
        <w:t>Pojedinosti u svezi poslovne tajne Fakulteta navedene su u Pravilniku o poslovnoj tajni</w:t>
      </w:r>
      <w:r w:rsidR="00545649" w:rsidRPr="00C13CF6">
        <w:fldChar w:fldCharType="begin"/>
      </w:r>
      <w:r w:rsidR="00545649" w:rsidRPr="00C13CF6">
        <w:instrText xml:space="preserve"> XE "</w:instrText>
      </w:r>
      <w:r w:rsidR="00AC6E07" w:rsidRPr="00C13CF6">
        <w:instrText>Pravilnik</w:instrText>
      </w:r>
      <w:r w:rsidR="009F2C41" w:rsidRPr="00C13CF6">
        <w:instrText xml:space="preserve"> </w:instrText>
      </w:r>
      <w:r w:rsidR="00AC6E07" w:rsidRPr="00C13CF6">
        <w:instrText xml:space="preserve">: </w:instrText>
      </w:r>
      <w:r w:rsidR="00545649" w:rsidRPr="00C13CF6">
        <w:instrText xml:space="preserve">Pravilnik o poslovnoj tajni" </w:instrText>
      </w:r>
      <w:r w:rsidR="00545649" w:rsidRPr="00C13CF6">
        <w:fldChar w:fldCharType="end"/>
      </w:r>
      <w:r w:rsidRPr="00C13CF6">
        <w:t>.</w:t>
      </w:r>
    </w:p>
    <w:p w14:paraId="4183A1A7" w14:textId="7C00AE5E" w:rsidR="000D516C" w:rsidRPr="00C13CF6" w:rsidRDefault="00167A64" w:rsidP="009F2085">
      <w:pPr>
        <w:pStyle w:val="Heading1"/>
      </w:pPr>
      <w:bookmarkStart w:id="352" w:name="_Toc479775201"/>
      <w:bookmarkStart w:id="353" w:name="_Toc479775300"/>
      <w:bookmarkStart w:id="354" w:name="_Toc130999945"/>
      <w:bookmarkStart w:id="355" w:name="_Toc131097086"/>
      <w:bookmarkStart w:id="356" w:name="_Toc133570071"/>
      <w:r w:rsidRPr="00C13CF6">
        <w:t>PRIJELAZNE I ZAVRŠNE ODREDBE</w:t>
      </w:r>
      <w:bookmarkEnd w:id="352"/>
      <w:bookmarkEnd w:id="353"/>
      <w:bookmarkEnd w:id="354"/>
      <w:bookmarkEnd w:id="355"/>
      <w:bookmarkEnd w:id="356"/>
    </w:p>
    <w:p w14:paraId="22828B66" w14:textId="77777777" w:rsidR="001D34D6" w:rsidRPr="00C13CF6" w:rsidRDefault="001D34D6" w:rsidP="001D34D6">
      <w:pPr>
        <w:pStyle w:val="Heading5"/>
      </w:pPr>
    </w:p>
    <w:p w14:paraId="1FCBC067" w14:textId="262ED301" w:rsidR="006837EE" w:rsidRPr="00C13CF6" w:rsidRDefault="006837EE" w:rsidP="007003F6">
      <w:pPr>
        <w:pStyle w:val="Stavak"/>
        <w:numPr>
          <w:ilvl w:val="1"/>
          <w:numId w:val="128"/>
        </w:numPr>
      </w:pPr>
      <w:r w:rsidRPr="00C13CF6">
        <w:t>Ostali akti trebaju se uskladiti u roku od šest mjeseci od stupanja na snagu ovoga Statuta.</w:t>
      </w:r>
    </w:p>
    <w:p w14:paraId="7E168F7F" w14:textId="6F9AE79A" w:rsidR="00730467" w:rsidRPr="00C13CF6" w:rsidRDefault="00730467" w:rsidP="000F4E7D">
      <w:pPr>
        <w:pStyle w:val="Heading5"/>
      </w:pPr>
    </w:p>
    <w:p w14:paraId="3D2725BF" w14:textId="199326D1" w:rsidR="00A67D3D" w:rsidRPr="00C13CF6" w:rsidRDefault="0046702A" w:rsidP="007003F6">
      <w:pPr>
        <w:pStyle w:val="Stavak"/>
        <w:numPr>
          <w:ilvl w:val="1"/>
          <w:numId w:val="129"/>
        </w:numPr>
      </w:pPr>
      <w:r w:rsidRPr="00C13CF6">
        <w:t xml:space="preserve">Ovaj Statut stupa na snagu, nakon dobivene suglasnosti Senata Sveučilišta u Zagrebu, osmog dana od </w:t>
      </w:r>
      <w:r w:rsidR="00A67D3D" w:rsidRPr="00C13CF6">
        <w:t>dana objavljivanja na internetskim stranicama Fakulteta</w:t>
      </w:r>
      <w:r w:rsidR="00A16B77">
        <w:t>.</w:t>
      </w:r>
    </w:p>
    <w:p w14:paraId="522F13A7" w14:textId="77777777" w:rsidR="00A222E0" w:rsidRDefault="00A222E0" w:rsidP="00A76410"/>
    <w:p w14:paraId="40E8EC70" w14:textId="77777777" w:rsidR="000F4E7D" w:rsidRDefault="000F4E7D" w:rsidP="00A76410"/>
    <w:p w14:paraId="41D15F46" w14:textId="77777777" w:rsidR="000F4E7D" w:rsidRPr="00C13CF6" w:rsidRDefault="000F4E7D" w:rsidP="00A76410"/>
    <w:p w14:paraId="11B49A56" w14:textId="37B4ACAA" w:rsidR="000D516C" w:rsidRPr="00C13CF6" w:rsidRDefault="000D516C" w:rsidP="000F4E7D">
      <w:r w:rsidRPr="00C13CF6">
        <w:t>DEKAN</w:t>
      </w:r>
    </w:p>
    <w:p w14:paraId="59F61FCE" w14:textId="77777777" w:rsidR="00A222E0" w:rsidRPr="00C13CF6" w:rsidRDefault="00A222E0" w:rsidP="000F4E7D"/>
    <w:p w14:paraId="6389FD41" w14:textId="36F43D27" w:rsidR="000D516C" w:rsidRPr="00C13CF6" w:rsidRDefault="000D516C" w:rsidP="000F4E7D">
      <w:r w:rsidRPr="00C13CF6">
        <w:t xml:space="preserve">Prof. dr. sc. </w:t>
      </w:r>
      <w:r w:rsidR="001C3D60" w:rsidRPr="00C13CF6">
        <w:t>Zdenko Tonković</w:t>
      </w:r>
    </w:p>
    <w:p w14:paraId="56EB7EC1" w14:textId="7F2D28F1" w:rsidR="0075718C" w:rsidRPr="00C13CF6" w:rsidRDefault="0075718C" w:rsidP="00A76410"/>
    <w:p w14:paraId="0288913A" w14:textId="77777777" w:rsidR="0075718C" w:rsidRPr="00C13CF6" w:rsidRDefault="0075718C" w:rsidP="00A76410"/>
    <w:p w14:paraId="67CB62A1" w14:textId="6FFE9E43" w:rsidR="004D6382" w:rsidRPr="00C13CF6" w:rsidRDefault="004D6382" w:rsidP="00A76410">
      <w:r w:rsidRPr="00C13CF6">
        <w:br w:type="page"/>
      </w:r>
    </w:p>
    <w:p w14:paraId="160A57AB" w14:textId="77777777" w:rsidR="00C20D55" w:rsidRPr="00C13CF6" w:rsidRDefault="00C20D55" w:rsidP="0000241B"/>
    <w:p w14:paraId="02F2E8F7" w14:textId="7F5AB253" w:rsidR="0075718C" w:rsidRPr="00C13CF6" w:rsidRDefault="0075718C" w:rsidP="0000241B">
      <w:r w:rsidRPr="00C13CF6">
        <w:t>Na ovaj Statut suglasnost je dala podružnica Nezavisnog sindikata znanosti i visokog obrazovanja Fakulteta strojarstva i brodogradnje, Sveučilišta u Zagrebu.</w:t>
      </w:r>
    </w:p>
    <w:p w14:paraId="55780C91" w14:textId="77777777" w:rsidR="0075718C" w:rsidRPr="00C13CF6" w:rsidRDefault="0075718C" w:rsidP="0000241B"/>
    <w:p w14:paraId="30D9CD32" w14:textId="52DACA99" w:rsidR="00224456" w:rsidRPr="00C13CF6" w:rsidRDefault="00224456" w:rsidP="0000241B">
      <w:r w:rsidRPr="00C13CF6">
        <w:t>Na ovaj Statut Senat Sveučilišta u Zagrebu</w:t>
      </w:r>
      <w:r w:rsidR="001C3D60" w:rsidRPr="00C13CF6">
        <w:t xml:space="preserve"> dao je suglasnost dana ___________________</w:t>
      </w:r>
      <w:r w:rsidRPr="00C13CF6">
        <w:t>.</w:t>
      </w:r>
    </w:p>
    <w:p w14:paraId="2EA1CB63" w14:textId="77777777" w:rsidR="00224456" w:rsidRPr="00C13CF6" w:rsidRDefault="00224456" w:rsidP="0000241B"/>
    <w:p w14:paraId="50F29C35" w14:textId="7EBA5FA0" w:rsidR="007433E2" w:rsidRPr="00C13CF6" w:rsidRDefault="007433E2" w:rsidP="0000241B"/>
    <w:p w14:paraId="52DA4100" w14:textId="77777777" w:rsidR="007433E2" w:rsidRPr="00C13CF6" w:rsidRDefault="007433E2" w:rsidP="0000241B"/>
    <w:p w14:paraId="19FC823B" w14:textId="695535E7" w:rsidR="007433E2" w:rsidRPr="00C13CF6" w:rsidRDefault="007433E2" w:rsidP="0000241B">
      <w:r w:rsidRPr="00C13CF6">
        <w:t>Tajnik Fakulteta</w:t>
      </w:r>
    </w:p>
    <w:p w14:paraId="0501E14C" w14:textId="77777777" w:rsidR="007433E2" w:rsidRPr="00C13CF6" w:rsidRDefault="007433E2" w:rsidP="0000241B"/>
    <w:p w14:paraId="071CD420" w14:textId="77777777" w:rsidR="007433E2" w:rsidRPr="00C13CF6" w:rsidRDefault="007433E2" w:rsidP="0000241B">
      <w:r w:rsidRPr="00C13CF6">
        <w:t>Ivan Petrošević, dipl. iur.</w:t>
      </w:r>
    </w:p>
    <w:p w14:paraId="51C39EDF" w14:textId="77777777" w:rsidR="0075718C" w:rsidRPr="00C13CF6" w:rsidRDefault="0075718C" w:rsidP="0000241B"/>
    <w:p w14:paraId="6557442F" w14:textId="2E9B29B9" w:rsidR="00640926" w:rsidRPr="00C13CF6" w:rsidRDefault="007433E2" w:rsidP="0000241B">
      <w:r w:rsidRPr="00C13CF6">
        <w:t xml:space="preserve">Zagreb, </w:t>
      </w:r>
      <w:r w:rsidR="001C3D60" w:rsidRPr="00C13CF6">
        <w:t>______________</w:t>
      </w:r>
      <w:r w:rsidR="00A25728" w:rsidRPr="00C13CF6">
        <w:t>. godine</w:t>
      </w:r>
    </w:p>
    <w:p w14:paraId="7826D378" w14:textId="4287560A" w:rsidR="00BC45E3" w:rsidRPr="00C13CF6" w:rsidRDefault="00BC45E3" w:rsidP="00A76410"/>
    <w:p w14:paraId="5CFC91C7" w14:textId="415FEB00" w:rsidR="0075718C" w:rsidRPr="00C13CF6" w:rsidRDefault="0075718C" w:rsidP="00A76410"/>
    <w:p w14:paraId="06C6FA6F" w14:textId="77777777" w:rsidR="00BF7533" w:rsidRPr="00C13CF6" w:rsidRDefault="00BF7533" w:rsidP="00A76410">
      <w:r w:rsidRPr="00C13CF6">
        <w:br w:type="page"/>
      </w:r>
    </w:p>
    <w:p w14:paraId="4AE5A161" w14:textId="190598E3" w:rsidR="00D7350F" w:rsidRPr="00C13CF6" w:rsidRDefault="000778DC" w:rsidP="00A76410">
      <w:r w:rsidRPr="00C13CF6">
        <w:lastRenderedPageBreak/>
        <w:t>Kazalo pojmova</w:t>
      </w:r>
    </w:p>
    <w:p w14:paraId="11897B99" w14:textId="77777777" w:rsidR="00A16B77" w:rsidRDefault="00F812B7" w:rsidP="00A76410">
      <w:pPr>
        <w:sectPr w:rsidR="00A16B77" w:rsidSect="00A16B77">
          <w:footerReference w:type="default" r:id="rId14"/>
          <w:pgSz w:w="11907" w:h="16840" w:code="9"/>
          <w:pgMar w:top="1418" w:right="1418" w:bottom="1418" w:left="1418" w:header="680" w:footer="567" w:gutter="0"/>
          <w:pgNumType w:start="1"/>
          <w:cols w:space="720"/>
        </w:sectPr>
      </w:pPr>
      <w:r w:rsidRPr="00C13CF6">
        <w:fldChar w:fldCharType="begin"/>
      </w:r>
      <w:r w:rsidRPr="00C13CF6">
        <w:instrText xml:space="preserve"> INDEX \e "</w:instrText>
      </w:r>
      <w:r w:rsidRPr="00C13CF6">
        <w:tab/>
        <w:instrText xml:space="preserve">" \h "A" \c "2" \z "1050" </w:instrText>
      </w:r>
      <w:r w:rsidRPr="00C13CF6">
        <w:fldChar w:fldCharType="separate"/>
      </w:r>
    </w:p>
    <w:p w14:paraId="62575467" w14:textId="77777777" w:rsidR="00A16B77" w:rsidRDefault="00A16B77">
      <w:pPr>
        <w:pStyle w:val="IndexHeading"/>
        <w:keepNext/>
        <w:tabs>
          <w:tab w:val="right" w:leader="dot" w:pos="4165"/>
        </w:tabs>
        <w:rPr>
          <w:rFonts w:eastAsiaTheme="minorEastAsia" w:cstheme="minorBidi"/>
          <w:b w:val="0"/>
          <w:bCs w:val="0"/>
        </w:rPr>
      </w:pPr>
      <w:r>
        <w:t>A</w:t>
      </w:r>
    </w:p>
    <w:p w14:paraId="4B4DD99F" w14:textId="77777777" w:rsidR="00A16B77" w:rsidRDefault="00A16B77" w:rsidP="00A16B77">
      <w:pPr>
        <w:pStyle w:val="Index1"/>
      </w:pPr>
      <w:r>
        <w:t>Akademska sloboda</w:t>
      </w:r>
      <w:r>
        <w:tab/>
        <w:t>2</w:t>
      </w:r>
    </w:p>
    <w:p w14:paraId="04A27950" w14:textId="77777777" w:rsidR="00A16B77" w:rsidRDefault="00A16B77" w:rsidP="00A16B77">
      <w:pPr>
        <w:pStyle w:val="Index1"/>
      </w:pPr>
      <w:r>
        <w:t>Akt</w:t>
      </w:r>
    </w:p>
    <w:p w14:paraId="6814AFA7" w14:textId="77777777" w:rsidR="00A16B77" w:rsidRDefault="00A16B77">
      <w:pPr>
        <w:pStyle w:val="Index2"/>
      </w:pPr>
      <w:r>
        <w:t>Drugi opći</w:t>
      </w:r>
      <w:r>
        <w:tab/>
        <w:t>10</w:t>
      </w:r>
    </w:p>
    <w:p w14:paraId="7CA37F58" w14:textId="77777777" w:rsidR="00A16B77" w:rsidRDefault="00A16B77">
      <w:pPr>
        <w:pStyle w:val="Index2"/>
      </w:pPr>
      <w:r>
        <w:t>Opći</w:t>
      </w:r>
      <w:r>
        <w:tab/>
        <w:t>13, 23, 60</w:t>
      </w:r>
    </w:p>
    <w:p w14:paraId="27593F77" w14:textId="77777777" w:rsidR="00A16B77" w:rsidRDefault="00A16B77">
      <w:pPr>
        <w:pStyle w:val="Index2"/>
      </w:pPr>
      <w:r>
        <w:t>Opći Fakulteta</w:t>
      </w:r>
      <w:r>
        <w:tab/>
        <w:t>2, 24, 28, 59</w:t>
      </w:r>
    </w:p>
    <w:p w14:paraId="25E492AC" w14:textId="77777777" w:rsidR="00A16B77" w:rsidRDefault="00A16B77">
      <w:pPr>
        <w:pStyle w:val="Index2"/>
      </w:pPr>
      <w:r w:rsidRPr="0010526C">
        <w:rPr>
          <w:rFonts w:eastAsia="Arial"/>
        </w:rPr>
        <w:t>Opći interni akt</w:t>
      </w:r>
      <w:r>
        <w:tab/>
        <w:t>22</w:t>
      </w:r>
    </w:p>
    <w:p w14:paraId="4CDB8D2D" w14:textId="77777777" w:rsidR="00A16B77" w:rsidRDefault="00A16B77">
      <w:pPr>
        <w:pStyle w:val="Index2"/>
      </w:pPr>
      <w:r>
        <w:t>Opći Sveučilišta</w:t>
      </w:r>
      <w:r>
        <w:tab/>
        <w:t>13</w:t>
      </w:r>
    </w:p>
    <w:p w14:paraId="1DC3D622" w14:textId="77777777" w:rsidR="00A16B77" w:rsidRDefault="00A16B77">
      <w:pPr>
        <w:pStyle w:val="Index2"/>
      </w:pPr>
      <w:r>
        <w:t>Opći Sveučilišta i Fakulteta</w:t>
      </w:r>
      <w:r>
        <w:tab/>
        <w:t>23</w:t>
      </w:r>
    </w:p>
    <w:p w14:paraId="7CFAA792" w14:textId="77777777" w:rsidR="00A16B77" w:rsidRDefault="00A16B77">
      <w:pPr>
        <w:pStyle w:val="Index2"/>
      </w:pPr>
      <w:r w:rsidRPr="0010526C">
        <w:rPr>
          <w:rFonts w:eastAsia="Arial"/>
        </w:rPr>
        <w:t>Opći Sveučilišta ili Fakulteta</w:t>
      </w:r>
      <w:r>
        <w:tab/>
        <w:t>22</w:t>
      </w:r>
    </w:p>
    <w:p w14:paraId="36FB8859" w14:textId="77777777" w:rsidR="00A16B77" w:rsidRDefault="00A16B77">
      <w:pPr>
        <w:pStyle w:val="IndexHeading"/>
        <w:keepNext/>
        <w:tabs>
          <w:tab w:val="right" w:leader="dot" w:pos="4165"/>
        </w:tabs>
        <w:rPr>
          <w:rFonts w:eastAsiaTheme="minorEastAsia" w:cstheme="minorBidi"/>
          <w:b w:val="0"/>
          <w:bCs w:val="0"/>
        </w:rPr>
      </w:pPr>
      <w:r>
        <w:t>Č</w:t>
      </w:r>
    </w:p>
    <w:p w14:paraId="6AAA7EFE" w14:textId="77777777" w:rsidR="00A16B77" w:rsidRDefault="00A16B77" w:rsidP="00A16B77">
      <w:pPr>
        <w:pStyle w:val="Index1"/>
      </w:pPr>
      <w:r>
        <w:t>Članovi akademske zajednice</w:t>
      </w:r>
      <w:r>
        <w:tab/>
        <w:t>2</w:t>
      </w:r>
    </w:p>
    <w:p w14:paraId="29D6CD1D" w14:textId="77777777" w:rsidR="00A16B77" w:rsidRDefault="00A16B77">
      <w:pPr>
        <w:pStyle w:val="IndexHeading"/>
        <w:keepNext/>
        <w:tabs>
          <w:tab w:val="right" w:leader="dot" w:pos="4165"/>
        </w:tabs>
        <w:rPr>
          <w:rFonts w:eastAsiaTheme="minorEastAsia" w:cstheme="minorBidi"/>
          <w:b w:val="0"/>
          <w:bCs w:val="0"/>
        </w:rPr>
      </w:pPr>
      <w:r>
        <w:t>D</w:t>
      </w:r>
    </w:p>
    <w:p w14:paraId="30878829" w14:textId="77777777" w:rsidR="00A16B77" w:rsidRDefault="00A16B77" w:rsidP="00A16B77">
      <w:pPr>
        <w:pStyle w:val="Index1"/>
      </w:pPr>
      <w:r>
        <w:t>Dekan</w:t>
      </w:r>
      <w:r>
        <w:tab/>
        <w:t>4, 5, 6, 9, 59</w:t>
      </w:r>
    </w:p>
    <w:p w14:paraId="5A7F5054" w14:textId="77777777" w:rsidR="00A16B77" w:rsidRDefault="00A16B77" w:rsidP="00A16B77">
      <w:pPr>
        <w:pStyle w:val="Index1"/>
      </w:pPr>
      <w:r>
        <w:t>Dekanovo godišnje izvješće</w:t>
      </w:r>
      <w:r>
        <w:tab/>
        <w:t>5</w:t>
      </w:r>
    </w:p>
    <w:p w14:paraId="613992A3" w14:textId="77777777" w:rsidR="00A16B77" w:rsidRDefault="00A16B77" w:rsidP="00A16B77">
      <w:pPr>
        <w:pStyle w:val="Index1"/>
      </w:pPr>
      <w:r>
        <w:t>Diplomski</w:t>
      </w:r>
      <w:r>
        <w:tab/>
        <w:t>23, 24, 28</w:t>
      </w:r>
    </w:p>
    <w:p w14:paraId="78BB552C" w14:textId="77777777" w:rsidR="00A16B77" w:rsidRDefault="00A16B77" w:rsidP="00A16B77">
      <w:pPr>
        <w:pStyle w:val="Index1"/>
      </w:pPr>
      <w:r w:rsidRPr="0010526C">
        <w:rPr>
          <w:rFonts w:eastAsia="Arial"/>
        </w:rPr>
        <w:t>Diplomski studiji</w:t>
      </w:r>
      <w:r>
        <w:tab/>
        <w:t>22</w:t>
      </w:r>
    </w:p>
    <w:p w14:paraId="45BF70A5" w14:textId="77777777" w:rsidR="00A16B77" w:rsidRDefault="00A16B77" w:rsidP="00A16B77">
      <w:pPr>
        <w:pStyle w:val="Index1"/>
      </w:pPr>
      <w:r>
        <w:t>Djelatnost Fakulteta</w:t>
      </w:r>
      <w:r>
        <w:tab/>
        <w:t>2, 3</w:t>
      </w:r>
    </w:p>
    <w:p w14:paraId="5C5146ED" w14:textId="77777777" w:rsidR="00A16B77" w:rsidRDefault="00A16B77" w:rsidP="00A16B77">
      <w:pPr>
        <w:pStyle w:val="Index1"/>
      </w:pPr>
      <w:r>
        <w:t>Državni etalon</w:t>
      </w:r>
      <w:r>
        <w:tab/>
        <w:t>19</w:t>
      </w:r>
    </w:p>
    <w:p w14:paraId="351ADBE6" w14:textId="77777777" w:rsidR="00A16B77" w:rsidRDefault="00A16B77">
      <w:pPr>
        <w:pStyle w:val="IndexHeading"/>
        <w:keepNext/>
        <w:tabs>
          <w:tab w:val="right" w:leader="dot" w:pos="4165"/>
        </w:tabs>
        <w:rPr>
          <w:rFonts w:eastAsiaTheme="minorEastAsia" w:cstheme="minorBidi"/>
          <w:b w:val="0"/>
          <w:bCs w:val="0"/>
        </w:rPr>
      </w:pPr>
      <w:r>
        <w:t>E</w:t>
      </w:r>
    </w:p>
    <w:p w14:paraId="6272CC50" w14:textId="77777777" w:rsidR="00A16B77" w:rsidRDefault="00A16B77" w:rsidP="00A16B77">
      <w:pPr>
        <w:pStyle w:val="Index1"/>
      </w:pPr>
      <w:r>
        <w:t>ECTS bodovi</w:t>
      </w:r>
      <w:r>
        <w:tab/>
        <w:t>24, 27, 28</w:t>
      </w:r>
    </w:p>
    <w:p w14:paraId="6914F705" w14:textId="77777777" w:rsidR="00A16B77" w:rsidRDefault="00A16B77">
      <w:pPr>
        <w:pStyle w:val="IndexHeading"/>
        <w:keepNext/>
        <w:tabs>
          <w:tab w:val="right" w:leader="dot" w:pos="4165"/>
        </w:tabs>
        <w:rPr>
          <w:rFonts w:eastAsiaTheme="minorEastAsia" w:cstheme="minorBidi"/>
          <w:b w:val="0"/>
          <w:bCs w:val="0"/>
        </w:rPr>
      </w:pPr>
      <w:r>
        <w:t>F</w:t>
      </w:r>
    </w:p>
    <w:p w14:paraId="6455727A" w14:textId="77777777" w:rsidR="00A16B77" w:rsidRDefault="00A16B77" w:rsidP="00A16B77">
      <w:pPr>
        <w:pStyle w:val="Index1"/>
      </w:pPr>
      <w:r>
        <w:t>Fakultetsko vijeće</w:t>
      </w:r>
      <w:r>
        <w:tab/>
        <w:t>1, 2, 4, 6, 7, 8, 9, 10, 11, 12, 13, 14, 18, 23, 24, 25, 27, 28</w:t>
      </w:r>
    </w:p>
    <w:p w14:paraId="3D158F3B" w14:textId="77777777" w:rsidR="00A16B77" w:rsidRDefault="00A16B77">
      <w:pPr>
        <w:pStyle w:val="IndexHeading"/>
        <w:keepNext/>
        <w:tabs>
          <w:tab w:val="right" w:leader="dot" w:pos="4165"/>
        </w:tabs>
        <w:rPr>
          <w:rFonts w:eastAsiaTheme="minorEastAsia" w:cstheme="minorBidi"/>
          <w:b w:val="0"/>
          <w:bCs w:val="0"/>
        </w:rPr>
      </w:pPr>
      <w:r>
        <w:t>I</w:t>
      </w:r>
    </w:p>
    <w:p w14:paraId="7F24AD43" w14:textId="77777777" w:rsidR="00A16B77" w:rsidRDefault="00A16B77" w:rsidP="00A16B77">
      <w:pPr>
        <w:pStyle w:val="Index1"/>
      </w:pPr>
      <w:r>
        <w:t>Izbor dekana</w:t>
      </w:r>
      <w:r>
        <w:tab/>
        <w:t>5</w:t>
      </w:r>
    </w:p>
    <w:p w14:paraId="3D17D395" w14:textId="77777777" w:rsidR="00A16B77" w:rsidRDefault="00A16B77" w:rsidP="00A16B77">
      <w:pPr>
        <w:pStyle w:val="Index1"/>
      </w:pPr>
      <w:r>
        <w:t>Izvedbeni plan nastave</w:t>
      </w:r>
      <w:r>
        <w:tab/>
        <w:t>23</w:t>
      </w:r>
    </w:p>
    <w:p w14:paraId="561CD8DD" w14:textId="77777777" w:rsidR="00A16B77" w:rsidRDefault="00A16B77">
      <w:pPr>
        <w:pStyle w:val="IndexHeading"/>
        <w:keepNext/>
        <w:tabs>
          <w:tab w:val="right" w:leader="dot" w:pos="4165"/>
        </w:tabs>
        <w:rPr>
          <w:rFonts w:eastAsiaTheme="minorEastAsia" w:cstheme="minorBidi"/>
          <w:b w:val="0"/>
          <w:bCs w:val="0"/>
        </w:rPr>
      </w:pPr>
      <w:r>
        <w:t>K</w:t>
      </w:r>
    </w:p>
    <w:p w14:paraId="2BB8790B" w14:textId="77777777" w:rsidR="00A16B77" w:rsidRDefault="00A16B77" w:rsidP="00A16B77">
      <w:pPr>
        <w:pStyle w:val="Index1"/>
      </w:pPr>
      <w:r>
        <w:t>Kolegij dekana</w:t>
      </w:r>
      <w:r>
        <w:tab/>
        <w:t>9</w:t>
      </w:r>
    </w:p>
    <w:p w14:paraId="5F085DE8" w14:textId="77777777" w:rsidR="00A16B77" w:rsidRDefault="00A16B77">
      <w:pPr>
        <w:pStyle w:val="IndexHeading"/>
        <w:keepNext/>
        <w:tabs>
          <w:tab w:val="right" w:leader="dot" w:pos="4165"/>
        </w:tabs>
        <w:rPr>
          <w:rFonts w:eastAsiaTheme="minorEastAsia" w:cstheme="minorBidi"/>
          <w:b w:val="0"/>
          <w:bCs w:val="0"/>
        </w:rPr>
      </w:pPr>
      <w:r>
        <w:t>L</w:t>
      </w:r>
    </w:p>
    <w:p w14:paraId="5F076EFC" w14:textId="77777777" w:rsidR="00A16B77" w:rsidRDefault="00A16B77" w:rsidP="00A16B77">
      <w:pPr>
        <w:pStyle w:val="Index1"/>
      </w:pPr>
      <w:r>
        <w:t>Laboratorij</w:t>
      </w:r>
      <w:r>
        <w:tab/>
        <w:t>14, 16, 17, 19</w:t>
      </w:r>
    </w:p>
    <w:p w14:paraId="3B39B45B" w14:textId="77777777" w:rsidR="00A16B77" w:rsidRDefault="00A16B77">
      <w:pPr>
        <w:pStyle w:val="IndexHeading"/>
        <w:keepNext/>
        <w:tabs>
          <w:tab w:val="right" w:leader="dot" w:pos="4165"/>
        </w:tabs>
        <w:rPr>
          <w:rFonts w:eastAsiaTheme="minorEastAsia" w:cstheme="minorBidi"/>
          <w:b w:val="0"/>
          <w:bCs w:val="0"/>
        </w:rPr>
      </w:pPr>
      <w:r>
        <w:t>M</w:t>
      </w:r>
    </w:p>
    <w:p w14:paraId="2FC8D5BC" w14:textId="77777777" w:rsidR="00A16B77" w:rsidRDefault="00A16B77" w:rsidP="00A16B77">
      <w:pPr>
        <w:pStyle w:val="Index1"/>
      </w:pPr>
      <w:r>
        <w:t>Mandat dekana</w:t>
      </w:r>
      <w:r>
        <w:tab/>
        <w:t>5</w:t>
      </w:r>
    </w:p>
    <w:p w14:paraId="46BC5C7F" w14:textId="77777777" w:rsidR="00A16B77" w:rsidRDefault="00A16B77">
      <w:pPr>
        <w:pStyle w:val="IndexHeading"/>
        <w:keepNext/>
        <w:tabs>
          <w:tab w:val="right" w:leader="dot" w:pos="4165"/>
        </w:tabs>
        <w:rPr>
          <w:rFonts w:eastAsiaTheme="minorEastAsia" w:cstheme="minorBidi"/>
          <w:b w:val="0"/>
          <w:bCs w:val="0"/>
        </w:rPr>
      </w:pPr>
      <w:r>
        <w:t>N</w:t>
      </w:r>
    </w:p>
    <w:p w14:paraId="43354DC0" w14:textId="77777777" w:rsidR="00A16B77" w:rsidRDefault="00A16B77" w:rsidP="00A16B77">
      <w:pPr>
        <w:pStyle w:val="Index1"/>
      </w:pPr>
      <w:r>
        <w:t>Nadležnosti dekana</w:t>
      </w:r>
      <w:r>
        <w:tab/>
        <w:t>4</w:t>
      </w:r>
    </w:p>
    <w:p w14:paraId="6EF4A1E1" w14:textId="77777777" w:rsidR="00A16B77" w:rsidRDefault="00A16B77" w:rsidP="00A16B77">
      <w:pPr>
        <w:pStyle w:val="Index1"/>
      </w:pPr>
      <w:r>
        <w:t>Nastavak prekinutog studija</w:t>
      </w:r>
      <w:r>
        <w:tab/>
        <w:t>25</w:t>
      </w:r>
    </w:p>
    <w:p w14:paraId="39F31A7E" w14:textId="77777777" w:rsidR="00A16B77" w:rsidRDefault="00A16B77" w:rsidP="00A16B77">
      <w:pPr>
        <w:pStyle w:val="Index1"/>
      </w:pPr>
      <w:r>
        <w:t>Naziv Fakulteta</w:t>
      </w:r>
      <w:r>
        <w:tab/>
        <w:t>1</w:t>
      </w:r>
    </w:p>
    <w:p w14:paraId="3E4C2106" w14:textId="77777777" w:rsidR="00A16B77" w:rsidRDefault="00A16B77">
      <w:pPr>
        <w:pStyle w:val="IndexHeading"/>
        <w:keepNext/>
        <w:tabs>
          <w:tab w:val="right" w:leader="dot" w:pos="4165"/>
        </w:tabs>
        <w:rPr>
          <w:rFonts w:eastAsiaTheme="minorEastAsia" w:cstheme="minorBidi"/>
          <w:b w:val="0"/>
          <w:bCs w:val="0"/>
        </w:rPr>
      </w:pPr>
      <w:r>
        <w:t>O</w:t>
      </w:r>
    </w:p>
    <w:p w14:paraId="099BC770" w14:textId="77777777" w:rsidR="00A16B77" w:rsidRDefault="00A16B77" w:rsidP="00A16B77">
      <w:pPr>
        <w:pStyle w:val="Index1"/>
      </w:pPr>
      <w:r>
        <w:t>Oblici izvođenja nastave</w:t>
      </w:r>
      <w:r>
        <w:tab/>
        <w:t>26</w:t>
      </w:r>
    </w:p>
    <w:p w14:paraId="383EC883" w14:textId="77777777" w:rsidR="00A16B77" w:rsidRDefault="00A16B77" w:rsidP="00A16B77">
      <w:pPr>
        <w:pStyle w:val="Index1"/>
      </w:pPr>
      <w:r>
        <w:t>Opći akt</w:t>
      </w:r>
      <w:r>
        <w:tab/>
        <w:t>2</w:t>
      </w:r>
    </w:p>
    <w:p w14:paraId="5B9F259A" w14:textId="77777777" w:rsidR="00A16B77" w:rsidRDefault="00A16B77" w:rsidP="00A16B77">
      <w:pPr>
        <w:pStyle w:val="Index1"/>
      </w:pPr>
      <w:r>
        <w:t>Opći poslovi</w:t>
      </w:r>
      <w:r>
        <w:tab/>
        <w:t>9</w:t>
      </w:r>
    </w:p>
    <w:p w14:paraId="037260E3" w14:textId="77777777" w:rsidR="00A16B77" w:rsidRDefault="00A16B77" w:rsidP="00A16B77">
      <w:pPr>
        <w:pStyle w:val="Index1"/>
      </w:pPr>
      <w:r>
        <w:t>Opći propis</w:t>
      </w:r>
      <w:r>
        <w:tab/>
        <w:t>9</w:t>
      </w:r>
    </w:p>
    <w:p w14:paraId="55FB9312" w14:textId="77777777" w:rsidR="00A16B77" w:rsidRDefault="00A16B77">
      <w:pPr>
        <w:pStyle w:val="IndexHeading"/>
        <w:keepNext/>
        <w:tabs>
          <w:tab w:val="right" w:leader="dot" w:pos="4165"/>
        </w:tabs>
        <w:rPr>
          <w:rFonts w:eastAsiaTheme="minorEastAsia" w:cstheme="minorBidi"/>
          <w:b w:val="0"/>
          <w:bCs w:val="0"/>
        </w:rPr>
      </w:pPr>
      <w:r>
        <w:t>P</w:t>
      </w:r>
    </w:p>
    <w:p w14:paraId="2F45F2A1" w14:textId="77777777" w:rsidR="00A16B77" w:rsidRDefault="00A16B77" w:rsidP="00A16B77">
      <w:pPr>
        <w:pStyle w:val="Index1"/>
      </w:pPr>
      <w:r>
        <w:t>Poslijediplomski</w:t>
      </w:r>
      <w:r>
        <w:tab/>
        <w:t>23, 24, 28</w:t>
      </w:r>
    </w:p>
    <w:p w14:paraId="2979E335" w14:textId="77777777" w:rsidR="00A16B77" w:rsidRDefault="00A16B77" w:rsidP="00A16B77">
      <w:pPr>
        <w:pStyle w:val="Index1"/>
      </w:pPr>
      <w:r>
        <w:t>Poslijediplomski doktorski studij</w:t>
      </w:r>
      <w:r>
        <w:tab/>
        <w:t>28</w:t>
      </w:r>
    </w:p>
    <w:p w14:paraId="440E1E21" w14:textId="77777777" w:rsidR="00A16B77" w:rsidRDefault="00A16B77" w:rsidP="00A16B77">
      <w:pPr>
        <w:pStyle w:val="Index1"/>
      </w:pPr>
      <w:r w:rsidRPr="0010526C">
        <w:rPr>
          <w:rFonts w:eastAsia="Arial"/>
        </w:rPr>
        <w:t>Poslijediplomski specijalistički studij</w:t>
      </w:r>
      <w:r>
        <w:tab/>
        <w:t>24, 28</w:t>
      </w:r>
    </w:p>
    <w:p w14:paraId="6CA6A277" w14:textId="77777777" w:rsidR="00A16B77" w:rsidRDefault="00A16B77" w:rsidP="00A16B77">
      <w:pPr>
        <w:pStyle w:val="Index1"/>
      </w:pPr>
      <w:r w:rsidRPr="0010526C">
        <w:rPr>
          <w:rFonts w:eastAsia="Arial"/>
        </w:rPr>
        <w:t>Poslijediplomski specijalistički studiji</w:t>
      </w:r>
      <w:r>
        <w:tab/>
        <w:t>22</w:t>
      </w:r>
    </w:p>
    <w:p w14:paraId="4FB39E33" w14:textId="77777777" w:rsidR="00A16B77" w:rsidRDefault="00A16B77" w:rsidP="00A16B77">
      <w:pPr>
        <w:pStyle w:val="Index1"/>
      </w:pPr>
      <w:r>
        <w:t>Poslijediplomski studij</w:t>
      </w:r>
      <w:r>
        <w:tab/>
        <w:t>23</w:t>
      </w:r>
    </w:p>
    <w:p w14:paraId="38C8E4D1" w14:textId="77777777" w:rsidR="00A16B77" w:rsidRDefault="00A16B77" w:rsidP="00A16B77">
      <w:pPr>
        <w:pStyle w:val="Index1"/>
      </w:pPr>
      <w:r w:rsidRPr="0010526C">
        <w:rPr>
          <w:rFonts w:eastAsia="Arial"/>
        </w:rPr>
        <w:t>Poslijediplomski sveučilišni doktorski studiji</w:t>
      </w:r>
      <w:r>
        <w:tab/>
        <w:t>22</w:t>
      </w:r>
    </w:p>
    <w:p w14:paraId="0DFEFB0C" w14:textId="77777777" w:rsidR="00A16B77" w:rsidRDefault="00A16B77" w:rsidP="00A16B77">
      <w:pPr>
        <w:pStyle w:val="Index1"/>
      </w:pPr>
      <w:r>
        <w:t>Pravilnik</w:t>
      </w:r>
    </w:p>
    <w:p w14:paraId="09F1BC07" w14:textId="77777777" w:rsidR="00A16B77" w:rsidRDefault="00A16B77">
      <w:pPr>
        <w:pStyle w:val="Index2"/>
      </w:pPr>
      <w:r>
        <w:t>Pravilnik o financijskom poslovanju Fakulteta u suradnji s gospodarstvom</w:t>
      </w:r>
      <w:r>
        <w:tab/>
        <w:t>58</w:t>
      </w:r>
    </w:p>
    <w:p w14:paraId="19C702A8" w14:textId="77777777" w:rsidR="00A16B77" w:rsidRDefault="00A16B77">
      <w:pPr>
        <w:pStyle w:val="Index2"/>
      </w:pPr>
      <w:r>
        <w:t>Pravilnik o poslovnoj tajni</w:t>
      </w:r>
      <w:r>
        <w:tab/>
        <w:t>66</w:t>
      </w:r>
    </w:p>
    <w:p w14:paraId="02BD9DA8" w14:textId="77777777" w:rsidR="00A16B77" w:rsidRDefault="00A16B77">
      <w:pPr>
        <w:pStyle w:val="Index2"/>
      </w:pPr>
      <w:r>
        <w:t>Pravilnik o radu Knjižnice</w:t>
      </w:r>
      <w:r>
        <w:tab/>
        <w:t>17</w:t>
      </w:r>
    </w:p>
    <w:p w14:paraId="3F55F978" w14:textId="77777777" w:rsidR="00A16B77" w:rsidRDefault="00A16B77">
      <w:pPr>
        <w:pStyle w:val="Index2"/>
      </w:pPr>
      <w:r>
        <w:t>Pravilnik o stegovnoj odgovornosti studenata</w:t>
      </w:r>
      <w:r>
        <w:tab/>
        <w:t>20</w:t>
      </w:r>
    </w:p>
    <w:p w14:paraId="6050365A" w14:textId="77777777" w:rsidR="00A16B77" w:rsidRDefault="00A16B77">
      <w:pPr>
        <w:pStyle w:val="Index2"/>
      </w:pPr>
      <w:r>
        <w:t>Pravilnik o sveučilišnom preddiplomskom i diplomskom studiju</w:t>
      </w:r>
      <w:r>
        <w:tab/>
        <w:t>23, 27, 28</w:t>
      </w:r>
    </w:p>
    <w:p w14:paraId="00420FAA" w14:textId="77777777" w:rsidR="00A16B77" w:rsidRDefault="00A16B77">
      <w:pPr>
        <w:pStyle w:val="Index2"/>
      </w:pPr>
      <w:r>
        <w:t>Pravilnik o ustrojstvu Fakulteta i radnih mjesta Fakulteta strojarstva i brodogradnje</w:t>
      </w:r>
      <w:r>
        <w:tab/>
        <w:t>17, 18</w:t>
      </w:r>
    </w:p>
    <w:p w14:paraId="015F8EA1" w14:textId="77777777" w:rsidR="00A16B77" w:rsidRDefault="00A16B77">
      <w:pPr>
        <w:pStyle w:val="Index2"/>
      </w:pPr>
      <w:r>
        <w:t>Pravilnik o žigu, pečatu i znaku Fakulteta</w:t>
      </w:r>
      <w:r>
        <w:tab/>
        <w:t>2, 58</w:t>
      </w:r>
    </w:p>
    <w:p w14:paraId="49EF6DDD" w14:textId="77777777" w:rsidR="00A16B77" w:rsidRDefault="00A16B77" w:rsidP="00A16B77">
      <w:pPr>
        <w:pStyle w:val="Index1"/>
      </w:pPr>
      <w:r w:rsidRPr="0010526C">
        <w:t>Predavanja</w:t>
      </w:r>
      <w:r>
        <w:tab/>
        <w:t>26</w:t>
      </w:r>
    </w:p>
    <w:p w14:paraId="0156820E" w14:textId="77777777" w:rsidR="00A16B77" w:rsidRDefault="00A16B77" w:rsidP="00A16B77">
      <w:pPr>
        <w:pStyle w:val="Index1"/>
      </w:pPr>
      <w:r>
        <w:t>Preddiplomski</w:t>
      </w:r>
      <w:r>
        <w:tab/>
        <w:t>24</w:t>
      </w:r>
    </w:p>
    <w:p w14:paraId="6EC805CF" w14:textId="77777777" w:rsidR="00A16B77" w:rsidRDefault="00A16B77" w:rsidP="00A16B77">
      <w:pPr>
        <w:pStyle w:val="Index1"/>
      </w:pPr>
      <w:r>
        <w:t>Predstojnik zavoda</w:t>
      </w:r>
      <w:r>
        <w:tab/>
        <w:t>18, 19, 20</w:t>
      </w:r>
    </w:p>
    <w:p w14:paraId="0A93D548" w14:textId="77777777" w:rsidR="00A16B77" w:rsidRDefault="00A16B77" w:rsidP="00A16B77">
      <w:pPr>
        <w:pStyle w:val="Index1"/>
      </w:pPr>
      <w:r>
        <w:t>Prestanak statusa studenta</w:t>
      </w:r>
      <w:r>
        <w:tab/>
        <w:t>22</w:t>
      </w:r>
    </w:p>
    <w:p w14:paraId="6469EC91" w14:textId="77777777" w:rsidR="00A16B77" w:rsidRDefault="00A16B77" w:rsidP="00A16B77">
      <w:pPr>
        <w:pStyle w:val="Index1"/>
      </w:pPr>
      <w:r>
        <w:t>Prodekan</w:t>
      </w:r>
      <w:r>
        <w:tab/>
        <w:t>5</w:t>
      </w:r>
    </w:p>
    <w:p w14:paraId="4EA56678" w14:textId="77777777" w:rsidR="00A16B77" w:rsidRDefault="00A16B77" w:rsidP="00A16B77">
      <w:pPr>
        <w:pStyle w:val="Index1"/>
      </w:pPr>
      <w:r>
        <w:t>Prodekani</w:t>
      </w:r>
      <w:r>
        <w:tab/>
        <w:t>8</w:t>
      </w:r>
    </w:p>
    <w:p w14:paraId="3A58E3BC" w14:textId="77777777" w:rsidR="00A16B77" w:rsidRDefault="00A16B77" w:rsidP="00A16B77">
      <w:pPr>
        <w:pStyle w:val="Index1"/>
      </w:pPr>
      <w:r>
        <w:t>Promocija</w:t>
      </w:r>
      <w:r>
        <w:tab/>
        <w:t>29</w:t>
      </w:r>
    </w:p>
    <w:p w14:paraId="7F256A7A" w14:textId="77777777" w:rsidR="00A16B77" w:rsidRDefault="00A16B77">
      <w:pPr>
        <w:pStyle w:val="IndexHeading"/>
        <w:keepNext/>
        <w:tabs>
          <w:tab w:val="right" w:leader="dot" w:pos="4165"/>
        </w:tabs>
        <w:rPr>
          <w:rFonts w:eastAsiaTheme="minorEastAsia" w:cstheme="minorBidi"/>
          <w:b w:val="0"/>
          <w:bCs w:val="0"/>
        </w:rPr>
      </w:pPr>
      <w:r>
        <w:t>R</w:t>
      </w:r>
    </w:p>
    <w:p w14:paraId="5972B996" w14:textId="77777777" w:rsidR="00A16B77" w:rsidRDefault="00A16B77" w:rsidP="00A16B77">
      <w:pPr>
        <w:pStyle w:val="Index1"/>
      </w:pPr>
      <w:r>
        <w:t>Razrješenje dekana</w:t>
      </w:r>
      <w:r>
        <w:tab/>
        <w:t>7</w:t>
      </w:r>
    </w:p>
    <w:p w14:paraId="2146A5A8" w14:textId="77777777" w:rsidR="00A16B77" w:rsidRDefault="00A16B77">
      <w:pPr>
        <w:pStyle w:val="IndexHeading"/>
        <w:keepNext/>
        <w:tabs>
          <w:tab w:val="right" w:leader="dot" w:pos="4165"/>
        </w:tabs>
        <w:rPr>
          <w:rFonts w:eastAsiaTheme="minorEastAsia" w:cstheme="minorBidi"/>
          <w:b w:val="0"/>
          <w:bCs w:val="0"/>
        </w:rPr>
      </w:pPr>
      <w:r>
        <w:t>S</w:t>
      </w:r>
    </w:p>
    <w:p w14:paraId="2E4DE2AB" w14:textId="77777777" w:rsidR="00A16B77" w:rsidRDefault="00A16B77" w:rsidP="00A16B77">
      <w:pPr>
        <w:pStyle w:val="Index1"/>
      </w:pPr>
      <w:r>
        <w:t>Sabbatical</w:t>
      </w:r>
      <w:r>
        <w:tab/>
        <w:t>13</w:t>
      </w:r>
    </w:p>
    <w:p w14:paraId="7CFD7C48" w14:textId="77777777" w:rsidR="00A16B77" w:rsidRDefault="00A16B77" w:rsidP="00A16B77">
      <w:pPr>
        <w:pStyle w:val="Index1"/>
      </w:pPr>
      <w:r>
        <w:t>Sastav Fakultetskog vijeća</w:t>
      </w:r>
      <w:r>
        <w:tab/>
        <w:t>11, 12</w:t>
      </w:r>
    </w:p>
    <w:p w14:paraId="2395BEE8" w14:textId="77777777" w:rsidR="00A16B77" w:rsidRDefault="00A16B77" w:rsidP="00A16B77">
      <w:pPr>
        <w:pStyle w:val="Index1"/>
      </w:pPr>
      <w:r>
        <w:t>Seminari</w:t>
      </w:r>
      <w:r>
        <w:tab/>
        <w:t>26</w:t>
      </w:r>
    </w:p>
    <w:p w14:paraId="42C9A1B9" w14:textId="77777777" w:rsidR="00A16B77" w:rsidRDefault="00A16B77" w:rsidP="00A16B77">
      <w:pPr>
        <w:pStyle w:val="Index1"/>
      </w:pPr>
      <w:r>
        <w:t>Sjedište Fakulteta</w:t>
      </w:r>
      <w:r>
        <w:tab/>
        <w:t>1</w:t>
      </w:r>
    </w:p>
    <w:p w14:paraId="4C4E0F12" w14:textId="77777777" w:rsidR="00A16B77" w:rsidRDefault="00A16B77" w:rsidP="00A16B77">
      <w:pPr>
        <w:pStyle w:val="Index1"/>
      </w:pPr>
      <w:r>
        <w:t>Status studenta</w:t>
      </w:r>
      <w:r>
        <w:tab/>
        <w:t>20, 22</w:t>
      </w:r>
    </w:p>
    <w:p w14:paraId="69A50FB6" w14:textId="77777777" w:rsidR="00A16B77" w:rsidRDefault="00A16B77" w:rsidP="00A16B77">
      <w:pPr>
        <w:pStyle w:val="Index1"/>
      </w:pPr>
      <w:r>
        <w:t>Stegovna odgovornost studenta</w:t>
      </w:r>
      <w:r>
        <w:tab/>
        <w:t>20</w:t>
      </w:r>
    </w:p>
    <w:p w14:paraId="7C58A1B7" w14:textId="77777777" w:rsidR="00A16B77" w:rsidRDefault="00A16B77" w:rsidP="00A16B77">
      <w:pPr>
        <w:pStyle w:val="Index1"/>
      </w:pPr>
      <w:r>
        <w:t>Studij</w:t>
      </w:r>
      <w:r>
        <w:tab/>
        <w:t>22</w:t>
      </w:r>
    </w:p>
    <w:p w14:paraId="6F40D932" w14:textId="77777777" w:rsidR="00A16B77" w:rsidRDefault="00A16B77" w:rsidP="00A16B77">
      <w:pPr>
        <w:pStyle w:val="Index1"/>
      </w:pPr>
      <w:r>
        <w:t>Studijski program</w:t>
      </w:r>
      <w:r>
        <w:tab/>
        <w:t>23</w:t>
      </w:r>
    </w:p>
    <w:p w14:paraId="25D94CC6" w14:textId="77777777" w:rsidR="00A16B77" w:rsidRDefault="00A16B77">
      <w:pPr>
        <w:pStyle w:val="IndexHeading"/>
        <w:keepNext/>
        <w:tabs>
          <w:tab w:val="right" w:leader="dot" w:pos="4165"/>
        </w:tabs>
        <w:rPr>
          <w:rFonts w:eastAsiaTheme="minorEastAsia" w:cstheme="minorBidi"/>
          <w:b w:val="0"/>
          <w:bCs w:val="0"/>
        </w:rPr>
      </w:pPr>
      <w:r>
        <w:t>T</w:t>
      </w:r>
    </w:p>
    <w:p w14:paraId="1C631A47" w14:textId="77777777" w:rsidR="00A16B77" w:rsidRDefault="00A16B77" w:rsidP="00A16B77">
      <w:pPr>
        <w:pStyle w:val="Index1"/>
      </w:pPr>
      <w:r>
        <w:t>Tajnik Fakulteta</w:t>
      </w:r>
      <w:r>
        <w:tab/>
        <w:t>9</w:t>
      </w:r>
    </w:p>
    <w:p w14:paraId="20F3E12C" w14:textId="77777777" w:rsidR="00A16B77" w:rsidRDefault="00A16B77" w:rsidP="00A16B77">
      <w:pPr>
        <w:pStyle w:val="Index1"/>
      </w:pPr>
      <w:r>
        <w:t>Tajno glasovanje</w:t>
      </w:r>
      <w:r>
        <w:tab/>
        <w:t>13</w:t>
      </w:r>
    </w:p>
    <w:p w14:paraId="4712247C" w14:textId="77777777" w:rsidR="00A16B77" w:rsidRDefault="00A16B77" w:rsidP="00A16B77">
      <w:pPr>
        <w:pStyle w:val="Index1"/>
      </w:pPr>
      <w:r>
        <w:t>Terenska nastava</w:t>
      </w:r>
      <w:r>
        <w:tab/>
        <w:t>26, 27</w:t>
      </w:r>
    </w:p>
    <w:p w14:paraId="1E0E782C" w14:textId="77777777" w:rsidR="00A16B77" w:rsidRDefault="00A16B77" w:rsidP="00A16B77">
      <w:pPr>
        <w:pStyle w:val="Index1"/>
      </w:pPr>
      <w:r>
        <w:t>Trajanje akademske godine</w:t>
      </w:r>
      <w:r>
        <w:tab/>
        <w:t>25</w:t>
      </w:r>
    </w:p>
    <w:p w14:paraId="2C2502A2" w14:textId="77777777" w:rsidR="00A16B77" w:rsidRDefault="00A16B77" w:rsidP="00A16B77">
      <w:pPr>
        <w:pStyle w:val="Index1"/>
      </w:pPr>
      <w:r>
        <w:t>Trajanje studija</w:t>
      </w:r>
      <w:r>
        <w:tab/>
        <w:t>24</w:t>
      </w:r>
    </w:p>
    <w:p w14:paraId="22E2C1BE" w14:textId="77777777" w:rsidR="00A16B77" w:rsidRDefault="00A16B77">
      <w:pPr>
        <w:pStyle w:val="IndexHeading"/>
        <w:keepNext/>
        <w:tabs>
          <w:tab w:val="right" w:leader="dot" w:pos="4165"/>
        </w:tabs>
        <w:rPr>
          <w:rFonts w:eastAsiaTheme="minorEastAsia" w:cstheme="minorBidi"/>
          <w:b w:val="0"/>
          <w:bCs w:val="0"/>
        </w:rPr>
      </w:pPr>
      <w:r>
        <w:t>U</w:t>
      </w:r>
    </w:p>
    <w:p w14:paraId="702F5509" w14:textId="77777777" w:rsidR="00A16B77" w:rsidRDefault="00A16B77" w:rsidP="00A16B77">
      <w:pPr>
        <w:pStyle w:val="Index1"/>
      </w:pPr>
      <w:r>
        <w:t>Upis više godine</w:t>
      </w:r>
      <w:r>
        <w:tab/>
        <w:t>27</w:t>
      </w:r>
    </w:p>
    <w:p w14:paraId="62DE3141" w14:textId="77777777" w:rsidR="00A16B77" w:rsidRDefault="00A16B77" w:rsidP="00A16B77">
      <w:pPr>
        <w:pStyle w:val="Index1"/>
      </w:pPr>
      <w:r>
        <w:t>USTROJSTVO FAKULTETA</w:t>
      </w:r>
      <w:r>
        <w:tab/>
        <w:t>14</w:t>
      </w:r>
    </w:p>
    <w:p w14:paraId="0114758A" w14:textId="77777777" w:rsidR="00A16B77" w:rsidRDefault="00A16B77" w:rsidP="00A16B77">
      <w:pPr>
        <w:pStyle w:val="Index1"/>
      </w:pPr>
      <w:r>
        <w:t>Uvjeti upisa</w:t>
      </w:r>
      <w:r>
        <w:tab/>
        <w:t>23</w:t>
      </w:r>
    </w:p>
    <w:p w14:paraId="08EDEA54" w14:textId="77777777" w:rsidR="00A16B77" w:rsidRDefault="00A16B77">
      <w:pPr>
        <w:pStyle w:val="IndexHeading"/>
        <w:keepNext/>
        <w:tabs>
          <w:tab w:val="right" w:leader="dot" w:pos="4165"/>
        </w:tabs>
        <w:rPr>
          <w:rFonts w:eastAsiaTheme="minorEastAsia" w:cstheme="minorBidi"/>
          <w:b w:val="0"/>
          <w:bCs w:val="0"/>
        </w:rPr>
      </w:pPr>
      <w:r>
        <w:lastRenderedPageBreak/>
        <w:t>V</w:t>
      </w:r>
    </w:p>
    <w:p w14:paraId="2A435F07" w14:textId="77777777" w:rsidR="00A16B77" w:rsidRDefault="00A16B77" w:rsidP="00A16B77">
      <w:pPr>
        <w:pStyle w:val="Index1"/>
      </w:pPr>
      <w:r w:rsidRPr="0010526C">
        <w:t>Vježbe</w:t>
      </w:r>
      <w:r>
        <w:tab/>
        <w:t>26</w:t>
      </w:r>
    </w:p>
    <w:p w14:paraId="75A14B98" w14:textId="77777777" w:rsidR="00A16B77" w:rsidRDefault="00A16B77">
      <w:pPr>
        <w:pStyle w:val="Index2"/>
      </w:pPr>
      <w:r>
        <w:t>Auditorne</w:t>
      </w:r>
      <w:r>
        <w:tab/>
        <w:t>26</w:t>
      </w:r>
    </w:p>
    <w:p w14:paraId="47DE09AE" w14:textId="77777777" w:rsidR="00A16B77" w:rsidRDefault="00A16B77">
      <w:pPr>
        <w:pStyle w:val="Index2"/>
      </w:pPr>
      <w:r>
        <w:t>Konstrukcijske</w:t>
      </w:r>
      <w:r>
        <w:tab/>
        <w:t>26</w:t>
      </w:r>
    </w:p>
    <w:p w14:paraId="2C263965" w14:textId="77777777" w:rsidR="00A16B77" w:rsidRDefault="00A16B77">
      <w:pPr>
        <w:pStyle w:val="Index2"/>
      </w:pPr>
      <w:r>
        <w:t>Laboratorijske</w:t>
      </w:r>
      <w:r>
        <w:tab/>
        <w:t>26</w:t>
      </w:r>
    </w:p>
    <w:p w14:paraId="5174A1B8" w14:textId="77777777" w:rsidR="00A16B77" w:rsidRDefault="00A16B77">
      <w:pPr>
        <w:pStyle w:val="Index2"/>
      </w:pPr>
      <w:r>
        <w:t>Tehnološke</w:t>
      </w:r>
      <w:r>
        <w:tab/>
        <w:t>26</w:t>
      </w:r>
    </w:p>
    <w:p w14:paraId="026CFB5F" w14:textId="77777777" w:rsidR="00A16B77" w:rsidRDefault="00A16B77" w:rsidP="00A16B77">
      <w:pPr>
        <w:pStyle w:val="Index1"/>
      </w:pPr>
      <w:r>
        <w:t>Voditelj katedre</w:t>
      </w:r>
      <w:r>
        <w:tab/>
        <w:t>19</w:t>
      </w:r>
    </w:p>
    <w:p w14:paraId="29F411BA" w14:textId="77777777" w:rsidR="00A16B77" w:rsidRDefault="00A16B77" w:rsidP="00A16B77">
      <w:pPr>
        <w:pStyle w:val="Index1"/>
      </w:pPr>
      <w:r>
        <w:t>Voditelj laboratorija</w:t>
      </w:r>
      <w:r>
        <w:tab/>
        <w:t>19, 20</w:t>
      </w:r>
    </w:p>
    <w:p w14:paraId="1358D87A" w14:textId="77777777" w:rsidR="00A16B77" w:rsidRDefault="00A16B77">
      <w:pPr>
        <w:pStyle w:val="IndexHeading"/>
        <w:keepNext/>
        <w:tabs>
          <w:tab w:val="right" w:leader="dot" w:pos="4165"/>
        </w:tabs>
        <w:rPr>
          <w:rFonts w:eastAsiaTheme="minorEastAsia" w:cstheme="minorBidi"/>
          <w:b w:val="0"/>
          <w:bCs w:val="0"/>
        </w:rPr>
      </w:pPr>
      <w:r>
        <w:t>Z</w:t>
      </w:r>
    </w:p>
    <w:p w14:paraId="52758AE0" w14:textId="77777777" w:rsidR="00A16B77" w:rsidRDefault="00A16B77" w:rsidP="00A16B77">
      <w:pPr>
        <w:pStyle w:val="Index1"/>
      </w:pPr>
      <w:r>
        <w:t>Zadaće Fakulteta</w:t>
      </w:r>
      <w:r>
        <w:tab/>
        <w:t>1</w:t>
      </w:r>
    </w:p>
    <w:p w14:paraId="025D82F4" w14:textId="77777777" w:rsidR="00A16B77" w:rsidRDefault="00A16B77" w:rsidP="00A16B77">
      <w:pPr>
        <w:pStyle w:val="Index1"/>
      </w:pPr>
      <w:r>
        <w:t>Završetak studija</w:t>
      </w:r>
      <w:r>
        <w:tab/>
        <w:t>27</w:t>
      </w:r>
    </w:p>
    <w:p w14:paraId="2AE7969B" w14:textId="77777777" w:rsidR="00A16B77" w:rsidRDefault="00A16B77" w:rsidP="00A76410">
      <w:pPr>
        <w:sectPr w:rsidR="00A16B77" w:rsidSect="009F2085">
          <w:type w:val="continuous"/>
          <w:pgSz w:w="11907" w:h="16840" w:code="9"/>
          <w:pgMar w:top="1418" w:right="1418" w:bottom="1418" w:left="1418" w:header="680" w:footer="567" w:gutter="0"/>
          <w:pgNumType w:start="1"/>
          <w:cols w:num="2" w:space="720"/>
        </w:sectPr>
      </w:pPr>
    </w:p>
    <w:p w14:paraId="236F6DEB" w14:textId="4DD7CFC0" w:rsidR="00141B2E" w:rsidRPr="00C13CF6" w:rsidRDefault="00F812B7" w:rsidP="00A76410">
      <w:r w:rsidRPr="00C13CF6">
        <w:fldChar w:fldCharType="end"/>
      </w:r>
    </w:p>
    <w:p w14:paraId="62A40355" w14:textId="77777777" w:rsidR="00C20D55" w:rsidRPr="00C13CF6" w:rsidRDefault="00C20D55" w:rsidP="00A76410"/>
    <w:sectPr w:rsidR="00C20D55" w:rsidRPr="00C13CF6" w:rsidSect="00A51D07">
      <w:type w:val="continuous"/>
      <w:pgSz w:w="11907" w:h="16840" w:code="9"/>
      <w:pgMar w:top="1418" w:right="1418" w:bottom="1418" w:left="1418"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DCBE4" w16cex:dateUtc="2023-04-09T21:42:00Z"/>
  <w16cex:commentExtensible w16cex:durableId="27DE90B2" w16cex:dateUtc="2023-04-10T11:42:00Z"/>
  <w16cex:commentExtensible w16cex:durableId="27DE9E65" w16cex:dateUtc="2023-04-10T1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9AADC" w14:textId="77777777" w:rsidR="00AC4647" w:rsidRDefault="00AC4647" w:rsidP="00A76410">
      <w:r>
        <w:separator/>
      </w:r>
    </w:p>
    <w:p w14:paraId="7F1CA25E" w14:textId="77777777" w:rsidR="00AC4647" w:rsidRDefault="00AC4647" w:rsidP="00A76410"/>
  </w:endnote>
  <w:endnote w:type="continuationSeparator" w:id="0">
    <w:p w14:paraId="497B30BC" w14:textId="77777777" w:rsidR="00AC4647" w:rsidRDefault="00AC4647" w:rsidP="00A76410">
      <w:r>
        <w:continuationSeparator/>
      </w:r>
    </w:p>
    <w:p w14:paraId="16096DD2" w14:textId="77777777" w:rsidR="00AC4647" w:rsidRDefault="00AC4647" w:rsidP="00A7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B2AD" w14:textId="77777777" w:rsidR="00AC4647" w:rsidRDefault="00AC4647" w:rsidP="009F2085">
    <w:pPr>
      <w:pStyle w:val="Footer"/>
    </w:pPr>
    <w:r>
      <w:fldChar w:fldCharType="begin"/>
    </w:r>
    <w:r>
      <w:instrText xml:space="preserve">PAGE  </w:instrText>
    </w:r>
    <w:r>
      <w:fldChar w:fldCharType="separate"/>
    </w:r>
    <w:r>
      <w:t>61</w:t>
    </w:r>
    <w:r>
      <w:fldChar w:fldCharType="end"/>
    </w:r>
  </w:p>
  <w:p w14:paraId="22627316" w14:textId="77777777" w:rsidR="00AC4647" w:rsidRDefault="00AC4647" w:rsidP="00A76410">
    <w:pPr>
      <w:pStyle w:val="Footer"/>
    </w:pPr>
  </w:p>
  <w:p w14:paraId="35E5DD79" w14:textId="77777777" w:rsidR="00AC4647" w:rsidRDefault="00AC4647" w:rsidP="00A764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E506" w14:textId="2575F5A4" w:rsidR="00AC4647" w:rsidRPr="009B1746" w:rsidRDefault="00AC4647" w:rsidP="00A76410">
    <w:pPr>
      <w:pStyle w:val="Footer"/>
    </w:pPr>
    <w:fldSimple w:instr=" FILENAME   \* MERGEFORMAT ">
      <w:r>
        <w:t>Statut 2023 IP_IL_revAP.docx</w:t>
      </w:r>
    </w:fldSimple>
    <w:r>
      <w:tab/>
    </w:r>
    <w:r>
      <w:fldChar w:fldCharType="begin"/>
    </w:r>
    <w:r>
      <w:instrText xml:space="preserve"> PAGE  \* ROMAN  \* MERGEFORMAT </w:instrText>
    </w:r>
    <w:r>
      <w:fldChar w:fldCharType="separate"/>
    </w:r>
    <w: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318A" w14:textId="39A87355" w:rsidR="00AC4647" w:rsidRPr="009B1746" w:rsidRDefault="00AC4647" w:rsidP="00A76410">
    <w:pPr>
      <w:pStyle w:val="Footer"/>
    </w:pPr>
    <w:fldSimple w:instr=" FILENAME   \* MERGEFORMAT ">
      <w:r>
        <w:t>Statut 2023 IP_IL_revAP.docx</w:t>
      </w:r>
    </w:fldSimple>
    <w:r>
      <w:tab/>
    </w:r>
    <w:r>
      <w:fldChar w:fldCharType="begin"/>
    </w:r>
    <w:r>
      <w:instrText xml:space="preserve"> PAGE   \* MERGEFORMAT </w:instrText>
    </w:r>
    <w:r>
      <w:fldChar w:fldCharType="separate"/>
    </w:r>
    <w:r>
      <w:t>5</w:t>
    </w:r>
    <w:r>
      <w:fldChar w:fldCharType="end"/>
    </w:r>
    <w:r>
      <w:t>/</w:t>
    </w:r>
    <w:r w:rsidRPr="00270CB4">
      <w:rPr>
        <w:rFonts w:cstheme="minorHAnsi"/>
        <w:sz w:val="24"/>
        <w:szCs w:val="24"/>
      </w:rPr>
      <w:fldChar w:fldCharType="begin"/>
    </w:r>
    <w:r w:rsidRPr="009F2085">
      <w:rPr>
        <w:rFonts w:cstheme="minorHAnsi"/>
      </w:rPr>
      <w:instrText xml:space="preserve"> NUMPAGES  </w:instrText>
    </w:r>
    <w:r w:rsidRPr="00270CB4">
      <w:rPr>
        <w:rFonts w:cstheme="minorHAnsi"/>
        <w:sz w:val="24"/>
        <w:szCs w:val="24"/>
      </w:rPr>
      <w:fldChar w:fldCharType="separate"/>
    </w:r>
    <w:r w:rsidRPr="009F2085">
      <w:rPr>
        <w:rFonts w:cstheme="minorHAnsi"/>
        <w:sz w:val="24"/>
        <w:szCs w:val="24"/>
      </w:rPr>
      <w:t>91</w:t>
    </w:r>
    <w:r w:rsidRPr="00270CB4">
      <w:rPr>
        <w:rFonts w:cstheme="min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4217" w14:textId="77777777" w:rsidR="00AC4647" w:rsidRDefault="00AC4647" w:rsidP="00A76410">
      <w:r>
        <w:separator/>
      </w:r>
    </w:p>
    <w:p w14:paraId="124D7195" w14:textId="77777777" w:rsidR="00AC4647" w:rsidRDefault="00AC4647" w:rsidP="00A76410"/>
  </w:footnote>
  <w:footnote w:type="continuationSeparator" w:id="0">
    <w:p w14:paraId="03E8D292" w14:textId="77777777" w:rsidR="00AC4647" w:rsidRDefault="00AC4647" w:rsidP="00A76410">
      <w:r>
        <w:continuationSeparator/>
      </w:r>
    </w:p>
    <w:p w14:paraId="15E2E3C3" w14:textId="77777777" w:rsidR="00AC4647" w:rsidRDefault="00AC4647" w:rsidP="00A76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D8DB" w14:textId="77777777" w:rsidR="00AC4647" w:rsidRDefault="00AC4647" w:rsidP="009F2085">
    <w:pPr>
      <w:pStyle w:val="Header"/>
    </w:pPr>
    <w:r>
      <w:fldChar w:fldCharType="begin"/>
    </w:r>
    <w:r>
      <w:instrText xml:space="preserve">PAGE  </w:instrText>
    </w:r>
    <w:r>
      <w:fldChar w:fldCharType="separate"/>
    </w:r>
    <w:r>
      <w:t>61</w:t>
    </w:r>
    <w:r>
      <w:fldChar w:fldCharType="end"/>
    </w:r>
  </w:p>
  <w:p w14:paraId="67002DD0" w14:textId="77777777" w:rsidR="00AC4647" w:rsidRDefault="00AC4647" w:rsidP="009F2085">
    <w:pPr>
      <w:pStyle w:val="Header"/>
    </w:pPr>
  </w:p>
  <w:p w14:paraId="0CEA5FC1" w14:textId="77777777" w:rsidR="00AC4647" w:rsidRDefault="00AC4647" w:rsidP="00A76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899896"/>
      <w:docPartObj>
        <w:docPartGallery w:val="Page Numbers (Top of Page)"/>
        <w:docPartUnique/>
      </w:docPartObj>
    </w:sdtPr>
    <w:sdtContent>
      <w:sdt>
        <w:sdtPr>
          <w:id w:val="-1458645947"/>
          <w:docPartObj>
            <w:docPartGallery w:val="Page Numbers (Bottom of Page)"/>
            <w:docPartUnique/>
          </w:docPartObj>
        </w:sdtPr>
        <w:sdtContent>
          <w:p w14:paraId="6AAD677D" w14:textId="0329DC5F" w:rsidR="00AC4647" w:rsidRPr="00601745" w:rsidRDefault="00AC4647" w:rsidP="00A76410">
            <w:pPr>
              <w:pStyle w:val="Header"/>
            </w:pPr>
            <w:r w:rsidRPr="00270CB4">
              <w:rPr>
                <w:caps/>
              </w:rPr>
              <w:t>Statut</w:t>
            </w:r>
            <w:r w:rsidRPr="00601745">
              <w:t xml:space="preserve"> Fakulteta strojarstva i brodogradnje Sveučilišta u Zagrebu</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C96"/>
    <w:multiLevelType w:val="multilevel"/>
    <w:tmpl w:val="CA4654D2"/>
    <w:lvl w:ilvl="0">
      <w:start w:val="1"/>
      <w:numFmt w:val="decimal"/>
      <w:suff w:val="space"/>
      <w:lvlText w:val="(%1)"/>
      <w:lvlJc w:val="left"/>
      <w:pPr>
        <w:ind w:left="0" w:firstLine="0"/>
      </w:pPr>
      <w:rPr>
        <w:rFonts w:ascii="Calibri" w:hAnsi="Calibri" w:cs="Arial" w:hint="default"/>
        <w:sz w:val="20"/>
      </w:rPr>
    </w:lvl>
    <w:lvl w:ilvl="1">
      <w:start w:val="1"/>
      <w:numFmt w:val="decimal"/>
      <w:pStyle w:val="Stavak"/>
      <w:suff w:val="space"/>
      <w:lvlText w:val="(%2)"/>
      <w:lvlJc w:val="left"/>
      <w:pPr>
        <w:ind w:left="0" w:firstLine="0"/>
      </w:pPr>
      <w:rPr>
        <w:rFonts w:ascii="Calibri" w:hAnsi="Calibri" w:hint="default"/>
        <w:sz w:val="20"/>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 w15:restartNumberingAfterBreak="0">
    <w:nsid w:val="021C0DA3"/>
    <w:multiLevelType w:val="multilevel"/>
    <w:tmpl w:val="9F586500"/>
    <w:lvl w:ilvl="0">
      <w:start w:val="1"/>
      <w:numFmt w:val="decimal"/>
      <w:pStyle w:val="ListParagraph"/>
      <w:lvlText w:val="%1."/>
      <w:lvlJc w:val="right"/>
      <w:pPr>
        <w:ind w:left="1191" w:hanging="198"/>
      </w:pPr>
      <w:rPr>
        <w:rFonts w:hint="default"/>
      </w:rPr>
    </w:lvl>
    <w:lvl w:ilvl="1">
      <w:start w:val="1"/>
      <w:numFmt w:val="bullet"/>
      <w:lvlText w:val="o"/>
      <w:lvlJc w:val="left"/>
      <w:pPr>
        <w:ind w:left="2357" w:hanging="360"/>
      </w:pPr>
      <w:rPr>
        <w:rFonts w:ascii="Courier New" w:hAnsi="Courier New" w:cs="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cs="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cs="Courier New" w:hint="default"/>
      </w:rPr>
    </w:lvl>
    <w:lvl w:ilvl="8">
      <w:start w:val="1"/>
      <w:numFmt w:val="bullet"/>
      <w:lvlText w:val=""/>
      <w:lvlJc w:val="left"/>
      <w:pPr>
        <w:ind w:left="7397" w:hanging="360"/>
      </w:pPr>
      <w:rPr>
        <w:rFonts w:ascii="Wingdings" w:hAnsi="Wingdings" w:hint="default"/>
      </w:rPr>
    </w:lvl>
  </w:abstractNum>
  <w:abstractNum w:abstractNumId="2" w15:restartNumberingAfterBreak="0">
    <w:nsid w:val="0C5963D8"/>
    <w:multiLevelType w:val="multilevel"/>
    <w:tmpl w:val="2AF2DAD6"/>
    <w:lvl w:ilvl="0">
      <w:start w:val="1"/>
      <w:numFmt w:val="bullet"/>
      <w:pStyle w:val="Lista"/>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67F66"/>
    <w:multiLevelType w:val="hybridMultilevel"/>
    <w:tmpl w:val="E5CC6ED8"/>
    <w:lvl w:ilvl="0" w:tplc="BB58A7DA">
      <w:start w:val="1"/>
      <w:numFmt w:val="upperRoman"/>
      <w:pStyle w:val="Heading1"/>
      <w:lvlText w:val="%1."/>
      <w:lvlJc w:val="right"/>
      <w:pPr>
        <w:ind w:left="85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0D6C9F"/>
    <w:multiLevelType w:val="hybridMultilevel"/>
    <w:tmpl w:val="5E48473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6D4086"/>
    <w:multiLevelType w:val="multilevel"/>
    <w:tmpl w:val="544676DE"/>
    <w:lvl w:ilvl="0">
      <w:start w:val="1"/>
      <w:numFmt w:val="decimal"/>
      <w:lvlText w:val="%1."/>
      <w:lvlJc w:val="left"/>
      <w:pPr>
        <w:ind w:left="1080" w:hanging="360"/>
      </w:p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601556B2"/>
    <w:multiLevelType w:val="hybridMultilevel"/>
    <w:tmpl w:val="429CC450"/>
    <w:lvl w:ilvl="0" w:tplc="B5540778">
      <w:numFmt w:val="bullet"/>
      <w:pStyle w:val="Bullet1"/>
      <w:lvlText w:val=""/>
      <w:lvlJc w:val="left"/>
      <w:pPr>
        <w:ind w:left="1920" w:hanging="360"/>
      </w:pPr>
      <w:rPr>
        <w:rFonts w:ascii="Wingdings" w:eastAsiaTheme="minorHAnsi" w:hAnsi="Wingdings" w:cs="Arial" w:hint="default"/>
      </w:rPr>
    </w:lvl>
    <w:lvl w:ilvl="1" w:tplc="E5FCB0D2">
      <w:start w:val="1"/>
      <w:numFmt w:val="bullet"/>
      <w:lvlText w:val="−"/>
      <w:lvlJc w:val="left"/>
      <w:pPr>
        <w:ind w:left="1440" w:hanging="360"/>
      </w:pPr>
      <w:rPr>
        <w:rFonts w:ascii="Calibri" w:eastAsiaTheme="minorHAnsi" w:hAnsi="Calibri" w:cs="Arial" w:hint="default"/>
      </w:rPr>
    </w:lvl>
    <w:lvl w:ilvl="2" w:tplc="4BB6113C">
      <w:start w:val="1"/>
      <w:numFmt w:val="bullet"/>
      <w:lvlText w:val="-"/>
      <w:lvlJc w:val="left"/>
      <w:pPr>
        <w:ind w:left="2160" w:hanging="360"/>
      </w:pPr>
      <w:rPr>
        <w:rFonts w:ascii="Calibri" w:eastAsiaTheme="minorHAnsi" w:hAnsi="Calibri"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6F6495B"/>
    <w:multiLevelType w:val="multilevel"/>
    <w:tmpl w:val="AD14786A"/>
    <w:lvl w:ilvl="0">
      <w:start w:val="1"/>
      <w:numFmt w:val="decimal"/>
      <w:pStyle w:val="Heading5"/>
      <w:suff w:val="nothing"/>
      <w:lvlText w:val="Članak %1."/>
      <w:lvlJc w:val="left"/>
      <w:pPr>
        <w:ind w:left="4820" w:firstLine="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96CD0"/>
    <w:multiLevelType w:val="hybridMultilevel"/>
    <w:tmpl w:val="CC64C76A"/>
    <w:lvl w:ilvl="0" w:tplc="E2F8D8E2">
      <w:start w:val="1"/>
      <w:numFmt w:val="lowerLetter"/>
      <w:pStyle w:val="ListParagraphletters"/>
      <w:lvlText w:val="%1."/>
      <w:lvlJc w:val="righ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9" w15:restartNumberingAfterBreak="0">
    <w:nsid w:val="7B9F63EF"/>
    <w:multiLevelType w:val="hybridMultilevel"/>
    <w:tmpl w:val="20E454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9"/>
  </w:num>
  <w:num w:numId="5">
    <w:abstractNumId w:val="3"/>
  </w:num>
  <w:num w:numId="6">
    <w:abstractNumId w:val="4"/>
  </w:num>
  <w:num w:numId="7">
    <w:abstractNumId w:val="2"/>
  </w:num>
  <w:num w:numId="8">
    <w:abstractNumId w:val="7"/>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
  </w:num>
  <w:num w:numId="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O3MDU3sjCzNDIzsTRS0lEKTi0uzszPAykwMq0FAPKZTKUtAAAA"/>
  </w:docVars>
  <w:rsids>
    <w:rsidRoot w:val="00A437EB"/>
    <w:rsid w:val="0000080E"/>
    <w:rsid w:val="00001AF4"/>
    <w:rsid w:val="0000241B"/>
    <w:rsid w:val="00010FD7"/>
    <w:rsid w:val="000159F9"/>
    <w:rsid w:val="00016CC3"/>
    <w:rsid w:val="00021B01"/>
    <w:rsid w:val="000247A2"/>
    <w:rsid w:val="000248B0"/>
    <w:rsid w:val="00025F78"/>
    <w:rsid w:val="00027BFC"/>
    <w:rsid w:val="00030377"/>
    <w:rsid w:val="00031329"/>
    <w:rsid w:val="000324B2"/>
    <w:rsid w:val="0003260E"/>
    <w:rsid w:val="00032E9D"/>
    <w:rsid w:val="00040B81"/>
    <w:rsid w:val="00045A5F"/>
    <w:rsid w:val="00045B1C"/>
    <w:rsid w:val="00046C3E"/>
    <w:rsid w:val="00046D30"/>
    <w:rsid w:val="00050122"/>
    <w:rsid w:val="00055D3B"/>
    <w:rsid w:val="000616CD"/>
    <w:rsid w:val="00063276"/>
    <w:rsid w:val="00066DBE"/>
    <w:rsid w:val="00071394"/>
    <w:rsid w:val="000745AE"/>
    <w:rsid w:val="0007685E"/>
    <w:rsid w:val="000778DC"/>
    <w:rsid w:val="0008337A"/>
    <w:rsid w:val="00087C4C"/>
    <w:rsid w:val="000915FB"/>
    <w:rsid w:val="000928EE"/>
    <w:rsid w:val="00092B08"/>
    <w:rsid w:val="00093C5B"/>
    <w:rsid w:val="000A20BD"/>
    <w:rsid w:val="000A222D"/>
    <w:rsid w:val="000A38F5"/>
    <w:rsid w:val="000A4374"/>
    <w:rsid w:val="000A4F4F"/>
    <w:rsid w:val="000A584B"/>
    <w:rsid w:val="000A742C"/>
    <w:rsid w:val="000A76F9"/>
    <w:rsid w:val="000A7E99"/>
    <w:rsid w:val="000B0646"/>
    <w:rsid w:val="000B2403"/>
    <w:rsid w:val="000B399C"/>
    <w:rsid w:val="000B4380"/>
    <w:rsid w:val="000C4C17"/>
    <w:rsid w:val="000C5E91"/>
    <w:rsid w:val="000C6B34"/>
    <w:rsid w:val="000D0165"/>
    <w:rsid w:val="000D26C7"/>
    <w:rsid w:val="000D3651"/>
    <w:rsid w:val="000D3BC0"/>
    <w:rsid w:val="000D516C"/>
    <w:rsid w:val="000D719E"/>
    <w:rsid w:val="000D737C"/>
    <w:rsid w:val="000E300D"/>
    <w:rsid w:val="000E73D3"/>
    <w:rsid w:val="000F0C8A"/>
    <w:rsid w:val="000F0ED6"/>
    <w:rsid w:val="000F3477"/>
    <w:rsid w:val="000F47E5"/>
    <w:rsid w:val="000F4943"/>
    <w:rsid w:val="000F494A"/>
    <w:rsid w:val="000F4E7D"/>
    <w:rsid w:val="000F5EB3"/>
    <w:rsid w:val="00103609"/>
    <w:rsid w:val="00103946"/>
    <w:rsid w:val="00104E9F"/>
    <w:rsid w:val="00107B9A"/>
    <w:rsid w:val="00110689"/>
    <w:rsid w:val="001109D1"/>
    <w:rsid w:val="00113775"/>
    <w:rsid w:val="001161C3"/>
    <w:rsid w:val="001164B1"/>
    <w:rsid w:val="001204C6"/>
    <w:rsid w:val="00123049"/>
    <w:rsid w:val="00125530"/>
    <w:rsid w:val="00126944"/>
    <w:rsid w:val="00127036"/>
    <w:rsid w:val="001315D1"/>
    <w:rsid w:val="00131D46"/>
    <w:rsid w:val="00134E71"/>
    <w:rsid w:val="00135C08"/>
    <w:rsid w:val="00141897"/>
    <w:rsid w:val="00141B2E"/>
    <w:rsid w:val="001439D8"/>
    <w:rsid w:val="00145F3F"/>
    <w:rsid w:val="001462D9"/>
    <w:rsid w:val="00147801"/>
    <w:rsid w:val="0015224A"/>
    <w:rsid w:val="0015391B"/>
    <w:rsid w:val="001546B6"/>
    <w:rsid w:val="00156088"/>
    <w:rsid w:val="00157F1A"/>
    <w:rsid w:val="00161904"/>
    <w:rsid w:val="00161939"/>
    <w:rsid w:val="00161B15"/>
    <w:rsid w:val="00167A64"/>
    <w:rsid w:val="00172180"/>
    <w:rsid w:val="00174DA3"/>
    <w:rsid w:val="00176345"/>
    <w:rsid w:val="00183A50"/>
    <w:rsid w:val="00184AC7"/>
    <w:rsid w:val="001854EE"/>
    <w:rsid w:val="0019109E"/>
    <w:rsid w:val="001923F7"/>
    <w:rsid w:val="00192A25"/>
    <w:rsid w:val="00194436"/>
    <w:rsid w:val="00196F32"/>
    <w:rsid w:val="001A06B7"/>
    <w:rsid w:val="001A0DF0"/>
    <w:rsid w:val="001A16DE"/>
    <w:rsid w:val="001A6EC1"/>
    <w:rsid w:val="001B1D70"/>
    <w:rsid w:val="001B431B"/>
    <w:rsid w:val="001C0247"/>
    <w:rsid w:val="001C11A3"/>
    <w:rsid w:val="001C3D60"/>
    <w:rsid w:val="001C5A38"/>
    <w:rsid w:val="001C6602"/>
    <w:rsid w:val="001C669C"/>
    <w:rsid w:val="001D34D6"/>
    <w:rsid w:val="001D48F0"/>
    <w:rsid w:val="001D5D0B"/>
    <w:rsid w:val="001D7DB3"/>
    <w:rsid w:val="001E5F31"/>
    <w:rsid w:val="001E6CE9"/>
    <w:rsid w:val="001F01DA"/>
    <w:rsid w:val="001F06ED"/>
    <w:rsid w:val="001F1116"/>
    <w:rsid w:val="001F2650"/>
    <w:rsid w:val="00200367"/>
    <w:rsid w:val="00202EF5"/>
    <w:rsid w:val="00204E32"/>
    <w:rsid w:val="00207577"/>
    <w:rsid w:val="00207D69"/>
    <w:rsid w:val="00211E07"/>
    <w:rsid w:val="0021390F"/>
    <w:rsid w:val="00213BE4"/>
    <w:rsid w:val="00215037"/>
    <w:rsid w:val="0021587F"/>
    <w:rsid w:val="00216307"/>
    <w:rsid w:val="0021785C"/>
    <w:rsid w:val="0021799D"/>
    <w:rsid w:val="002209B1"/>
    <w:rsid w:val="002212E2"/>
    <w:rsid w:val="00224456"/>
    <w:rsid w:val="00233284"/>
    <w:rsid w:val="002338A3"/>
    <w:rsid w:val="002340F3"/>
    <w:rsid w:val="00236628"/>
    <w:rsid w:val="0023715A"/>
    <w:rsid w:val="00243AEC"/>
    <w:rsid w:val="00245028"/>
    <w:rsid w:val="0024569F"/>
    <w:rsid w:val="002476D4"/>
    <w:rsid w:val="00252089"/>
    <w:rsid w:val="00252DE6"/>
    <w:rsid w:val="00262A77"/>
    <w:rsid w:val="0026378B"/>
    <w:rsid w:val="0026566B"/>
    <w:rsid w:val="002705A8"/>
    <w:rsid w:val="00270CB4"/>
    <w:rsid w:val="002712BD"/>
    <w:rsid w:val="00273DC5"/>
    <w:rsid w:val="00273DE0"/>
    <w:rsid w:val="00274A8A"/>
    <w:rsid w:val="00275A2E"/>
    <w:rsid w:val="0027723A"/>
    <w:rsid w:val="00280A10"/>
    <w:rsid w:val="00286189"/>
    <w:rsid w:val="00286278"/>
    <w:rsid w:val="002862FC"/>
    <w:rsid w:val="00286646"/>
    <w:rsid w:val="00286C7B"/>
    <w:rsid w:val="00290B88"/>
    <w:rsid w:val="0029669D"/>
    <w:rsid w:val="00297238"/>
    <w:rsid w:val="00297FEB"/>
    <w:rsid w:val="002A707E"/>
    <w:rsid w:val="002B3DD7"/>
    <w:rsid w:val="002B51E7"/>
    <w:rsid w:val="002B70B4"/>
    <w:rsid w:val="002B78EC"/>
    <w:rsid w:val="002C2E3E"/>
    <w:rsid w:val="002C5B88"/>
    <w:rsid w:val="002C5E86"/>
    <w:rsid w:val="002C6606"/>
    <w:rsid w:val="002D196B"/>
    <w:rsid w:val="002D36E9"/>
    <w:rsid w:val="002D6CDD"/>
    <w:rsid w:val="002E016E"/>
    <w:rsid w:val="002E7167"/>
    <w:rsid w:val="002F31BA"/>
    <w:rsid w:val="002F4050"/>
    <w:rsid w:val="002F7106"/>
    <w:rsid w:val="003039CC"/>
    <w:rsid w:val="00304799"/>
    <w:rsid w:val="00311BBF"/>
    <w:rsid w:val="00314306"/>
    <w:rsid w:val="00315430"/>
    <w:rsid w:val="00320408"/>
    <w:rsid w:val="00331464"/>
    <w:rsid w:val="003368E8"/>
    <w:rsid w:val="00336C0D"/>
    <w:rsid w:val="00345ABB"/>
    <w:rsid w:val="00345C7A"/>
    <w:rsid w:val="003466BD"/>
    <w:rsid w:val="00346BBE"/>
    <w:rsid w:val="003500B8"/>
    <w:rsid w:val="00351F0F"/>
    <w:rsid w:val="00354371"/>
    <w:rsid w:val="0035657F"/>
    <w:rsid w:val="00364B34"/>
    <w:rsid w:val="00374996"/>
    <w:rsid w:val="00375189"/>
    <w:rsid w:val="0037614C"/>
    <w:rsid w:val="003777EC"/>
    <w:rsid w:val="00380BED"/>
    <w:rsid w:val="0038199E"/>
    <w:rsid w:val="003940BF"/>
    <w:rsid w:val="00394C3B"/>
    <w:rsid w:val="00396601"/>
    <w:rsid w:val="003A1275"/>
    <w:rsid w:val="003A3C83"/>
    <w:rsid w:val="003A4BDB"/>
    <w:rsid w:val="003A709B"/>
    <w:rsid w:val="003B1390"/>
    <w:rsid w:val="003B3BC4"/>
    <w:rsid w:val="003B56F6"/>
    <w:rsid w:val="003B5BFD"/>
    <w:rsid w:val="003C0CA1"/>
    <w:rsid w:val="003C2996"/>
    <w:rsid w:val="003C4B4A"/>
    <w:rsid w:val="003C5DFE"/>
    <w:rsid w:val="003D1E7E"/>
    <w:rsid w:val="003D4403"/>
    <w:rsid w:val="003D4F26"/>
    <w:rsid w:val="003D6493"/>
    <w:rsid w:val="003E1A36"/>
    <w:rsid w:val="003E20EB"/>
    <w:rsid w:val="003E25B8"/>
    <w:rsid w:val="003E47E7"/>
    <w:rsid w:val="003E74A8"/>
    <w:rsid w:val="003E787C"/>
    <w:rsid w:val="003F20D5"/>
    <w:rsid w:val="003F361E"/>
    <w:rsid w:val="003F401B"/>
    <w:rsid w:val="003F43F1"/>
    <w:rsid w:val="003F4730"/>
    <w:rsid w:val="003F564D"/>
    <w:rsid w:val="003F6B05"/>
    <w:rsid w:val="003F6F4E"/>
    <w:rsid w:val="003F732F"/>
    <w:rsid w:val="003F743D"/>
    <w:rsid w:val="00413BF1"/>
    <w:rsid w:val="00414575"/>
    <w:rsid w:val="00416D2B"/>
    <w:rsid w:val="00421B96"/>
    <w:rsid w:val="004254BD"/>
    <w:rsid w:val="004265EB"/>
    <w:rsid w:val="0042689C"/>
    <w:rsid w:val="0042755F"/>
    <w:rsid w:val="0043039C"/>
    <w:rsid w:val="004313FE"/>
    <w:rsid w:val="00431EEF"/>
    <w:rsid w:val="00435805"/>
    <w:rsid w:val="00435EC4"/>
    <w:rsid w:val="004360A2"/>
    <w:rsid w:val="004361A8"/>
    <w:rsid w:val="004405F9"/>
    <w:rsid w:val="004419B6"/>
    <w:rsid w:val="004428A3"/>
    <w:rsid w:val="004429B0"/>
    <w:rsid w:val="004452D0"/>
    <w:rsid w:val="00450894"/>
    <w:rsid w:val="00451026"/>
    <w:rsid w:val="004513BD"/>
    <w:rsid w:val="0045450A"/>
    <w:rsid w:val="0045661E"/>
    <w:rsid w:val="0045724D"/>
    <w:rsid w:val="00464247"/>
    <w:rsid w:val="00466F43"/>
    <w:rsid w:val="0046702A"/>
    <w:rsid w:val="004678A6"/>
    <w:rsid w:val="00471C2F"/>
    <w:rsid w:val="004720FC"/>
    <w:rsid w:val="00473D12"/>
    <w:rsid w:val="004747A1"/>
    <w:rsid w:val="00476717"/>
    <w:rsid w:val="00480281"/>
    <w:rsid w:val="004810EC"/>
    <w:rsid w:val="00482F50"/>
    <w:rsid w:val="0048671D"/>
    <w:rsid w:val="004876D6"/>
    <w:rsid w:val="004929AE"/>
    <w:rsid w:val="004951B8"/>
    <w:rsid w:val="00495DB8"/>
    <w:rsid w:val="00496705"/>
    <w:rsid w:val="004A232A"/>
    <w:rsid w:val="004A33D0"/>
    <w:rsid w:val="004A7D1A"/>
    <w:rsid w:val="004B0B9B"/>
    <w:rsid w:val="004B119E"/>
    <w:rsid w:val="004B30AA"/>
    <w:rsid w:val="004B75C1"/>
    <w:rsid w:val="004C5AB0"/>
    <w:rsid w:val="004D0901"/>
    <w:rsid w:val="004D1E4F"/>
    <w:rsid w:val="004D209D"/>
    <w:rsid w:val="004D2AEB"/>
    <w:rsid w:val="004D6382"/>
    <w:rsid w:val="004E2E37"/>
    <w:rsid w:val="004E707B"/>
    <w:rsid w:val="004F6047"/>
    <w:rsid w:val="00506DDC"/>
    <w:rsid w:val="005142E6"/>
    <w:rsid w:val="0051681E"/>
    <w:rsid w:val="005208DC"/>
    <w:rsid w:val="005210B6"/>
    <w:rsid w:val="005246CB"/>
    <w:rsid w:val="00524790"/>
    <w:rsid w:val="0052798F"/>
    <w:rsid w:val="00530101"/>
    <w:rsid w:val="005326B9"/>
    <w:rsid w:val="00532D51"/>
    <w:rsid w:val="00535771"/>
    <w:rsid w:val="00535B6C"/>
    <w:rsid w:val="0053624F"/>
    <w:rsid w:val="00541586"/>
    <w:rsid w:val="00541BB1"/>
    <w:rsid w:val="00545649"/>
    <w:rsid w:val="00547135"/>
    <w:rsid w:val="00550EB7"/>
    <w:rsid w:val="00554229"/>
    <w:rsid w:val="00554B6F"/>
    <w:rsid w:val="00555B18"/>
    <w:rsid w:val="00555CA8"/>
    <w:rsid w:val="00557E41"/>
    <w:rsid w:val="0056003E"/>
    <w:rsid w:val="00560EF9"/>
    <w:rsid w:val="00562267"/>
    <w:rsid w:val="0056233E"/>
    <w:rsid w:val="005646D9"/>
    <w:rsid w:val="00566F7A"/>
    <w:rsid w:val="00570844"/>
    <w:rsid w:val="00573733"/>
    <w:rsid w:val="0057395D"/>
    <w:rsid w:val="00573A4F"/>
    <w:rsid w:val="00575026"/>
    <w:rsid w:val="00575F3F"/>
    <w:rsid w:val="0058486F"/>
    <w:rsid w:val="00584DEF"/>
    <w:rsid w:val="005861EA"/>
    <w:rsid w:val="00586ADB"/>
    <w:rsid w:val="005876AA"/>
    <w:rsid w:val="0059019C"/>
    <w:rsid w:val="00591EBD"/>
    <w:rsid w:val="00593A0A"/>
    <w:rsid w:val="00594091"/>
    <w:rsid w:val="00594DF4"/>
    <w:rsid w:val="005A1A80"/>
    <w:rsid w:val="005A22DD"/>
    <w:rsid w:val="005A2518"/>
    <w:rsid w:val="005A4619"/>
    <w:rsid w:val="005A4BB6"/>
    <w:rsid w:val="005A62BF"/>
    <w:rsid w:val="005A7A3D"/>
    <w:rsid w:val="005A7B92"/>
    <w:rsid w:val="005B0D43"/>
    <w:rsid w:val="005B1061"/>
    <w:rsid w:val="005B2776"/>
    <w:rsid w:val="005B3C80"/>
    <w:rsid w:val="005B47A8"/>
    <w:rsid w:val="005C4C27"/>
    <w:rsid w:val="005C5C39"/>
    <w:rsid w:val="005C6BBC"/>
    <w:rsid w:val="005D16D6"/>
    <w:rsid w:val="005D3320"/>
    <w:rsid w:val="005D6126"/>
    <w:rsid w:val="005D6270"/>
    <w:rsid w:val="005E2FE8"/>
    <w:rsid w:val="005E75FE"/>
    <w:rsid w:val="005F1B7D"/>
    <w:rsid w:val="005F4A16"/>
    <w:rsid w:val="005F7416"/>
    <w:rsid w:val="005F7C8C"/>
    <w:rsid w:val="006010D5"/>
    <w:rsid w:val="00601745"/>
    <w:rsid w:val="00602865"/>
    <w:rsid w:val="00606359"/>
    <w:rsid w:val="00606E00"/>
    <w:rsid w:val="00612E13"/>
    <w:rsid w:val="006164D4"/>
    <w:rsid w:val="006205EB"/>
    <w:rsid w:val="00620CBD"/>
    <w:rsid w:val="0062430B"/>
    <w:rsid w:val="006268B6"/>
    <w:rsid w:val="00626DCC"/>
    <w:rsid w:val="006276D2"/>
    <w:rsid w:val="006323E8"/>
    <w:rsid w:val="00634B5D"/>
    <w:rsid w:val="00636124"/>
    <w:rsid w:val="00636AB4"/>
    <w:rsid w:val="00637238"/>
    <w:rsid w:val="00637EA2"/>
    <w:rsid w:val="00640926"/>
    <w:rsid w:val="006415EC"/>
    <w:rsid w:val="006446B6"/>
    <w:rsid w:val="00644988"/>
    <w:rsid w:val="006453EC"/>
    <w:rsid w:val="00646DB9"/>
    <w:rsid w:val="00655DE4"/>
    <w:rsid w:val="006574CF"/>
    <w:rsid w:val="006619A8"/>
    <w:rsid w:val="00663482"/>
    <w:rsid w:val="00665C2C"/>
    <w:rsid w:val="006666EC"/>
    <w:rsid w:val="00671036"/>
    <w:rsid w:val="00673F3E"/>
    <w:rsid w:val="00683792"/>
    <w:rsid w:val="006837EE"/>
    <w:rsid w:val="0068441D"/>
    <w:rsid w:val="006871FC"/>
    <w:rsid w:val="00690C7F"/>
    <w:rsid w:val="006911B1"/>
    <w:rsid w:val="006913B1"/>
    <w:rsid w:val="006915FD"/>
    <w:rsid w:val="0069209D"/>
    <w:rsid w:val="0069332F"/>
    <w:rsid w:val="00695593"/>
    <w:rsid w:val="006A41B0"/>
    <w:rsid w:val="006A4ABD"/>
    <w:rsid w:val="006A66CE"/>
    <w:rsid w:val="006A7302"/>
    <w:rsid w:val="006A7E0C"/>
    <w:rsid w:val="006B2A2F"/>
    <w:rsid w:val="006B4206"/>
    <w:rsid w:val="006B45C1"/>
    <w:rsid w:val="006B5192"/>
    <w:rsid w:val="006C2D8E"/>
    <w:rsid w:val="006C2E78"/>
    <w:rsid w:val="006C6A94"/>
    <w:rsid w:val="006C749A"/>
    <w:rsid w:val="006D0606"/>
    <w:rsid w:val="006D4B5B"/>
    <w:rsid w:val="006E0829"/>
    <w:rsid w:val="006E1449"/>
    <w:rsid w:val="006E2D03"/>
    <w:rsid w:val="006E3C78"/>
    <w:rsid w:val="006E42E9"/>
    <w:rsid w:val="006E43A2"/>
    <w:rsid w:val="006E47C8"/>
    <w:rsid w:val="006E64C2"/>
    <w:rsid w:val="006F0B67"/>
    <w:rsid w:val="006F0F17"/>
    <w:rsid w:val="006F1345"/>
    <w:rsid w:val="006F1A93"/>
    <w:rsid w:val="006F43A7"/>
    <w:rsid w:val="006F647D"/>
    <w:rsid w:val="006F6C41"/>
    <w:rsid w:val="006F6DC4"/>
    <w:rsid w:val="006F7F9E"/>
    <w:rsid w:val="007001DE"/>
    <w:rsid w:val="007003F6"/>
    <w:rsid w:val="007054F4"/>
    <w:rsid w:val="00706BD5"/>
    <w:rsid w:val="00711E77"/>
    <w:rsid w:val="00712F95"/>
    <w:rsid w:val="007132A9"/>
    <w:rsid w:val="007161DA"/>
    <w:rsid w:val="00720498"/>
    <w:rsid w:val="00721AA9"/>
    <w:rsid w:val="00721E96"/>
    <w:rsid w:val="00723612"/>
    <w:rsid w:val="00723623"/>
    <w:rsid w:val="00724F49"/>
    <w:rsid w:val="00725879"/>
    <w:rsid w:val="00730467"/>
    <w:rsid w:val="00733A02"/>
    <w:rsid w:val="00735FAC"/>
    <w:rsid w:val="00736419"/>
    <w:rsid w:val="0073641A"/>
    <w:rsid w:val="00736923"/>
    <w:rsid w:val="00736EB9"/>
    <w:rsid w:val="007379F3"/>
    <w:rsid w:val="00742EBF"/>
    <w:rsid w:val="007433E2"/>
    <w:rsid w:val="007445D3"/>
    <w:rsid w:val="00750A57"/>
    <w:rsid w:val="007525B6"/>
    <w:rsid w:val="0075718C"/>
    <w:rsid w:val="007604BD"/>
    <w:rsid w:val="00761A27"/>
    <w:rsid w:val="00761B11"/>
    <w:rsid w:val="007623B8"/>
    <w:rsid w:val="007629A7"/>
    <w:rsid w:val="00762AF3"/>
    <w:rsid w:val="00765DE0"/>
    <w:rsid w:val="00771232"/>
    <w:rsid w:val="00772690"/>
    <w:rsid w:val="00776F85"/>
    <w:rsid w:val="0078363C"/>
    <w:rsid w:val="00785883"/>
    <w:rsid w:val="0078599E"/>
    <w:rsid w:val="0078697B"/>
    <w:rsid w:val="007872D8"/>
    <w:rsid w:val="007908D1"/>
    <w:rsid w:val="0079165B"/>
    <w:rsid w:val="0079198C"/>
    <w:rsid w:val="007943C0"/>
    <w:rsid w:val="007944ED"/>
    <w:rsid w:val="007971BC"/>
    <w:rsid w:val="00797C71"/>
    <w:rsid w:val="007A0202"/>
    <w:rsid w:val="007A4EAD"/>
    <w:rsid w:val="007A6EB1"/>
    <w:rsid w:val="007B040E"/>
    <w:rsid w:val="007B0AA5"/>
    <w:rsid w:val="007B2182"/>
    <w:rsid w:val="007B3096"/>
    <w:rsid w:val="007B51F1"/>
    <w:rsid w:val="007B6A8F"/>
    <w:rsid w:val="007B71AE"/>
    <w:rsid w:val="007C05E5"/>
    <w:rsid w:val="007C08AA"/>
    <w:rsid w:val="007C22D4"/>
    <w:rsid w:val="007C3272"/>
    <w:rsid w:val="007C4C59"/>
    <w:rsid w:val="007D2C2F"/>
    <w:rsid w:val="007D2CB7"/>
    <w:rsid w:val="007E50BF"/>
    <w:rsid w:val="007F0793"/>
    <w:rsid w:val="007F4A7C"/>
    <w:rsid w:val="007F4CB1"/>
    <w:rsid w:val="007F4F1E"/>
    <w:rsid w:val="007F5958"/>
    <w:rsid w:val="008005B0"/>
    <w:rsid w:val="008012A5"/>
    <w:rsid w:val="00805907"/>
    <w:rsid w:val="00805BEC"/>
    <w:rsid w:val="008065FE"/>
    <w:rsid w:val="00806DD5"/>
    <w:rsid w:val="00810E01"/>
    <w:rsid w:val="008114E2"/>
    <w:rsid w:val="00811FA1"/>
    <w:rsid w:val="00813C76"/>
    <w:rsid w:val="00815579"/>
    <w:rsid w:val="00816C81"/>
    <w:rsid w:val="00821EA9"/>
    <w:rsid w:val="00826165"/>
    <w:rsid w:val="00831CB1"/>
    <w:rsid w:val="00833549"/>
    <w:rsid w:val="008355C8"/>
    <w:rsid w:val="008359B6"/>
    <w:rsid w:val="00842155"/>
    <w:rsid w:val="008437F9"/>
    <w:rsid w:val="008451DD"/>
    <w:rsid w:val="00846222"/>
    <w:rsid w:val="008503AF"/>
    <w:rsid w:val="0085155C"/>
    <w:rsid w:val="00856062"/>
    <w:rsid w:val="0086222F"/>
    <w:rsid w:val="00862479"/>
    <w:rsid w:val="008655AF"/>
    <w:rsid w:val="00865DA3"/>
    <w:rsid w:val="00866EEB"/>
    <w:rsid w:val="00872826"/>
    <w:rsid w:val="0087357A"/>
    <w:rsid w:val="008736C8"/>
    <w:rsid w:val="0087420B"/>
    <w:rsid w:val="00874C7C"/>
    <w:rsid w:val="0088364C"/>
    <w:rsid w:val="00886379"/>
    <w:rsid w:val="008951E9"/>
    <w:rsid w:val="00897ED9"/>
    <w:rsid w:val="008A5A05"/>
    <w:rsid w:val="008A5C42"/>
    <w:rsid w:val="008B0043"/>
    <w:rsid w:val="008B011A"/>
    <w:rsid w:val="008B0514"/>
    <w:rsid w:val="008B1DEE"/>
    <w:rsid w:val="008B4711"/>
    <w:rsid w:val="008B4B4F"/>
    <w:rsid w:val="008C4F58"/>
    <w:rsid w:val="008C5507"/>
    <w:rsid w:val="008C71AF"/>
    <w:rsid w:val="008C768C"/>
    <w:rsid w:val="008D06B4"/>
    <w:rsid w:val="008D10FB"/>
    <w:rsid w:val="008D2408"/>
    <w:rsid w:val="008D2F58"/>
    <w:rsid w:val="008D5358"/>
    <w:rsid w:val="008E18BF"/>
    <w:rsid w:val="008E2704"/>
    <w:rsid w:val="008E2EAE"/>
    <w:rsid w:val="008E3065"/>
    <w:rsid w:val="008E5799"/>
    <w:rsid w:val="008E5F30"/>
    <w:rsid w:val="008E7CED"/>
    <w:rsid w:val="008F0EC6"/>
    <w:rsid w:val="008F3FF6"/>
    <w:rsid w:val="008F4706"/>
    <w:rsid w:val="00901581"/>
    <w:rsid w:val="00901657"/>
    <w:rsid w:val="009018CD"/>
    <w:rsid w:val="00905DC3"/>
    <w:rsid w:val="00906078"/>
    <w:rsid w:val="00906BB5"/>
    <w:rsid w:val="00913393"/>
    <w:rsid w:val="00913DE6"/>
    <w:rsid w:val="0091631C"/>
    <w:rsid w:val="0091733C"/>
    <w:rsid w:val="009173B4"/>
    <w:rsid w:val="009213CA"/>
    <w:rsid w:val="0092258E"/>
    <w:rsid w:val="00923074"/>
    <w:rsid w:val="00925DE2"/>
    <w:rsid w:val="00926AA4"/>
    <w:rsid w:val="00930D5E"/>
    <w:rsid w:val="00931405"/>
    <w:rsid w:val="00931FBB"/>
    <w:rsid w:val="00937C1E"/>
    <w:rsid w:val="00940970"/>
    <w:rsid w:val="00941279"/>
    <w:rsid w:val="00941D82"/>
    <w:rsid w:val="00941EA9"/>
    <w:rsid w:val="00945361"/>
    <w:rsid w:val="009466E2"/>
    <w:rsid w:val="00947091"/>
    <w:rsid w:val="00947693"/>
    <w:rsid w:val="009476A4"/>
    <w:rsid w:val="00947CE5"/>
    <w:rsid w:val="00950AEA"/>
    <w:rsid w:val="00952F71"/>
    <w:rsid w:val="00953065"/>
    <w:rsid w:val="009537B4"/>
    <w:rsid w:val="00953B0E"/>
    <w:rsid w:val="00954C73"/>
    <w:rsid w:val="00961711"/>
    <w:rsid w:val="009617F1"/>
    <w:rsid w:val="00965855"/>
    <w:rsid w:val="00965D65"/>
    <w:rsid w:val="0097229E"/>
    <w:rsid w:val="00974457"/>
    <w:rsid w:val="00974C98"/>
    <w:rsid w:val="009806B9"/>
    <w:rsid w:val="00985BF9"/>
    <w:rsid w:val="009865A6"/>
    <w:rsid w:val="00987D77"/>
    <w:rsid w:val="0099024F"/>
    <w:rsid w:val="009915EC"/>
    <w:rsid w:val="009944AF"/>
    <w:rsid w:val="009A11C1"/>
    <w:rsid w:val="009A1CA6"/>
    <w:rsid w:val="009A41E2"/>
    <w:rsid w:val="009A4534"/>
    <w:rsid w:val="009A496D"/>
    <w:rsid w:val="009B0C6C"/>
    <w:rsid w:val="009B1420"/>
    <w:rsid w:val="009B1746"/>
    <w:rsid w:val="009B1D21"/>
    <w:rsid w:val="009B417B"/>
    <w:rsid w:val="009B7CE3"/>
    <w:rsid w:val="009C0CBA"/>
    <w:rsid w:val="009C34E8"/>
    <w:rsid w:val="009C66F6"/>
    <w:rsid w:val="009C6A23"/>
    <w:rsid w:val="009C6E8B"/>
    <w:rsid w:val="009D0E73"/>
    <w:rsid w:val="009D290E"/>
    <w:rsid w:val="009D2BEE"/>
    <w:rsid w:val="009D71A2"/>
    <w:rsid w:val="009D7B77"/>
    <w:rsid w:val="009E2A53"/>
    <w:rsid w:val="009E41EE"/>
    <w:rsid w:val="009E458E"/>
    <w:rsid w:val="009E4633"/>
    <w:rsid w:val="009F1842"/>
    <w:rsid w:val="009F2085"/>
    <w:rsid w:val="009F2C41"/>
    <w:rsid w:val="009F45C7"/>
    <w:rsid w:val="009F7996"/>
    <w:rsid w:val="00A014F0"/>
    <w:rsid w:val="00A041B4"/>
    <w:rsid w:val="00A04F5E"/>
    <w:rsid w:val="00A05145"/>
    <w:rsid w:val="00A05BC9"/>
    <w:rsid w:val="00A16B77"/>
    <w:rsid w:val="00A16DC2"/>
    <w:rsid w:val="00A170C4"/>
    <w:rsid w:val="00A17C64"/>
    <w:rsid w:val="00A2073D"/>
    <w:rsid w:val="00A21765"/>
    <w:rsid w:val="00A222E0"/>
    <w:rsid w:val="00A233D7"/>
    <w:rsid w:val="00A2385D"/>
    <w:rsid w:val="00A23D04"/>
    <w:rsid w:val="00A25728"/>
    <w:rsid w:val="00A3041D"/>
    <w:rsid w:val="00A308B2"/>
    <w:rsid w:val="00A3197F"/>
    <w:rsid w:val="00A31ECC"/>
    <w:rsid w:val="00A34FAA"/>
    <w:rsid w:val="00A41599"/>
    <w:rsid w:val="00A416BC"/>
    <w:rsid w:val="00A41B64"/>
    <w:rsid w:val="00A42A9F"/>
    <w:rsid w:val="00A4327B"/>
    <w:rsid w:val="00A433C3"/>
    <w:rsid w:val="00A437EB"/>
    <w:rsid w:val="00A4502D"/>
    <w:rsid w:val="00A51457"/>
    <w:rsid w:val="00A51D07"/>
    <w:rsid w:val="00A536CD"/>
    <w:rsid w:val="00A54436"/>
    <w:rsid w:val="00A54AE4"/>
    <w:rsid w:val="00A60A9F"/>
    <w:rsid w:val="00A61FF6"/>
    <w:rsid w:val="00A63B1F"/>
    <w:rsid w:val="00A63BC3"/>
    <w:rsid w:val="00A64B55"/>
    <w:rsid w:val="00A64E51"/>
    <w:rsid w:val="00A6595A"/>
    <w:rsid w:val="00A67D3D"/>
    <w:rsid w:val="00A70ABA"/>
    <w:rsid w:val="00A755BF"/>
    <w:rsid w:val="00A76410"/>
    <w:rsid w:val="00A77A9B"/>
    <w:rsid w:val="00A8189E"/>
    <w:rsid w:val="00A81FF5"/>
    <w:rsid w:val="00A851C3"/>
    <w:rsid w:val="00A8534C"/>
    <w:rsid w:val="00A86F56"/>
    <w:rsid w:val="00A9279A"/>
    <w:rsid w:val="00A93795"/>
    <w:rsid w:val="00A9470E"/>
    <w:rsid w:val="00A95CCF"/>
    <w:rsid w:val="00A9705B"/>
    <w:rsid w:val="00AA223B"/>
    <w:rsid w:val="00AA2A87"/>
    <w:rsid w:val="00AA2C64"/>
    <w:rsid w:val="00AA3120"/>
    <w:rsid w:val="00AA5F9E"/>
    <w:rsid w:val="00AB0093"/>
    <w:rsid w:val="00AB0D2C"/>
    <w:rsid w:val="00AB0EBF"/>
    <w:rsid w:val="00AB5CB3"/>
    <w:rsid w:val="00AC4097"/>
    <w:rsid w:val="00AC4647"/>
    <w:rsid w:val="00AC5E2A"/>
    <w:rsid w:val="00AC68C0"/>
    <w:rsid w:val="00AC6E07"/>
    <w:rsid w:val="00AD214B"/>
    <w:rsid w:val="00AD391B"/>
    <w:rsid w:val="00AD4CBD"/>
    <w:rsid w:val="00AD71FA"/>
    <w:rsid w:val="00AE254C"/>
    <w:rsid w:val="00AE3E1A"/>
    <w:rsid w:val="00AE41F9"/>
    <w:rsid w:val="00AE43D5"/>
    <w:rsid w:val="00AE6003"/>
    <w:rsid w:val="00AF2B31"/>
    <w:rsid w:val="00AF2CB7"/>
    <w:rsid w:val="00AF4707"/>
    <w:rsid w:val="00AF4FD5"/>
    <w:rsid w:val="00AF533C"/>
    <w:rsid w:val="00B00A54"/>
    <w:rsid w:val="00B03F00"/>
    <w:rsid w:val="00B11DB6"/>
    <w:rsid w:val="00B1208E"/>
    <w:rsid w:val="00B126F8"/>
    <w:rsid w:val="00B13FA9"/>
    <w:rsid w:val="00B149E5"/>
    <w:rsid w:val="00B15927"/>
    <w:rsid w:val="00B21BFB"/>
    <w:rsid w:val="00B22240"/>
    <w:rsid w:val="00B224BF"/>
    <w:rsid w:val="00B23947"/>
    <w:rsid w:val="00B24B64"/>
    <w:rsid w:val="00B27A66"/>
    <w:rsid w:val="00B30EF9"/>
    <w:rsid w:val="00B32517"/>
    <w:rsid w:val="00B32C55"/>
    <w:rsid w:val="00B34F6B"/>
    <w:rsid w:val="00B35DA2"/>
    <w:rsid w:val="00B35FF5"/>
    <w:rsid w:val="00B41BCB"/>
    <w:rsid w:val="00B44A72"/>
    <w:rsid w:val="00B45AA6"/>
    <w:rsid w:val="00B45EEF"/>
    <w:rsid w:val="00B46804"/>
    <w:rsid w:val="00B46C31"/>
    <w:rsid w:val="00B46F8F"/>
    <w:rsid w:val="00B5718A"/>
    <w:rsid w:val="00B60435"/>
    <w:rsid w:val="00B60E88"/>
    <w:rsid w:val="00B6257D"/>
    <w:rsid w:val="00B65BD3"/>
    <w:rsid w:val="00B708DE"/>
    <w:rsid w:val="00B72FE4"/>
    <w:rsid w:val="00B736CE"/>
    <w:rsid w:val="00B749C6"/>
    <w:rsid w:val="00B752E0"/>
    <w:rsid w:val="00B800A9"/>
    <w:rsid w:val="00B8297B"/>
    <w:rsid w:val="00B869F2"/>
    <w:rsid w:val="00B86F51"/>
    <w:rsid w:val="00B87E7C"/>
    <w:rsid w:val="00B94511"/>
    <w:rsid w:val="00B965D9"/>
    <w:rsid w:val="00B97EB3"/>
    <w:rsid w:val="00BA0060"/>
    <w:rsid w:val="00BA0E3B"/>
    <w:rsid w:val="00BA2DEE"/>
    <w:rsid w:val="00BA3712"/>
    <w:rsid w:val="00BA6A6F"/>
    <w:rsid w:val="00BB543D"/>
    <w:rsid w:val="00BC0956"/>
    <w:rsid w:val="00BC1951"/>
    <w:rsid w:val="00BC2203"/>
    <w:rsid w:val="00BC431D"/>
    <w:rsid w:val="00BC45E3"/>
    <w:rsid w:val="00BC5AF1"/>
    <w:rsid w:val="00BC76A2"/>
    <w:rsid w:val="00BC7AE1"/>
    <w:rsid w:val="00BC7C01"/>
    <w:rsid w:val="00BD001B"/>
    <w:rsid w:val="00BD15BD"/>
    <w:rsid w:val="00BD1DC5"/>
    <w:rsid w:val="00BD37D8"/>
    <w:rsid w:val="00BD5213"/>
    <w:rsid w:val="00BD6542"/>
    <w:rsid w:val="00BE092E"/>
    <w:rsid w:val="00BE3A4F"/>
    <w:rsid w:val="00BF0202"/>
    <w:rsid w:val="00BF131E"/>
    <w:rsid w:val="00BF7533"/>
    <w:rsid w:val="00BF7CF6"/>
    <w:rsid w:val="00C00AD9"/>
    <w:rsid w:val="00C02CEC"/>
    <w:rsid w:val="00C03BD9"/>
    <w:rsid w:val="00C05164"/>
    <w:rsid w:val="00C0520C"/>
    <w:rsid w:val="00C064D6"/>
    <w:rsid w:val="00C06676"/>
    <w:rsid w:val="00C11A91"/>
    <w:rsid w:val="00C13CF6"/>
    <w:rsid w:val="00C13DE7"/>
    <w:rsid w:val="00C200C2"/>
    <w:rsid w:val="00C20949"/>
    <w:rsid w:val="00C20989"/>
    <w:rsid w:val="00C20D55"/>
    <w:rsid w:val="00C2214C"/>
    <w:rsid w:val="00C221E0"/>
    <w:rsid w:val="00C2311B"/>
    <w:rsid w:val="00C255B4"/>
    <w:rsid w:val="00C25F4C"/>
    <w:rsid w:val="00C27412"/>
    <w:rsid w:val="00C3529A"/>
    <w:rsid w:val="00C36CCD"/>
    <w:rsid w:val="00C37642"/>
    <w:rsid w:val="00C42943"/>
    <w:rsid w:val="00C42CA2"/>
    <w:rsid w:val="00C442BD"/>
    <w:rsid w:val="00C44F45"/>
    <w:rsid w:val="00C468A4"/>
    <w:rsid w:val="00C47B9A"/>
    <w:rsid w:val="00C5227A"/>
    <w:rsid w:val="00C540D0"/>
    <w:rsid w:val="00C541A2"/>
    <w:rsid w:val="00C54DFE"/>
    <w:rsid w:val="00C56F2F"/>
    <w:rsid w:val="00C60451"/>
    <w:rsid w:val="00C63272"/>
    <w:rsid w:val="00C6546A"/>
    <w:rsid w:val="00C66B42"/>
    <w:rsid w:val="00C73A62"/>
    <w:rsid w:val="00C74AF0"/>
    <w:rsid w:val="00C75A4B"/>
    <w:rsid w:val="00C76336"/>
    <w:rsid w:val="00C775F1"/>
    <w:rsid w:val="00C8003E"/>
    <w:rsid w:val="00C816EC"/>
    <w:rsid w:val="00C82249"/>
    <w:rsid w:val="00C824BB"/>
    <w:rsid w:val="00C829CF"/>
    <w:rsid w:val="00C920B3"/>
    <w:rsid w:val="00C943E0"/>
    <w:rsid w:val="00C944BA"/>
    <w:rsid w:val="00C94FE0"/>
    <w:rsid w:val="00C96315"/>
    <w:rsid w:val="00C97502"/>
    <w:rsid w:val="00CA06A6"/>
    <w:rsid w:val="00CA2402"/>
    <w:rsid w:val="00CA25BB"/>
    <w:rsid w:val="00CA2605"/>
    <w:rsid w:val="00CA3848"/>
    <w:rsid w:val="00CA6633"/>
    <w:rsid w:val="00CB1EBF"/>
    <w:rsid w:val="00CC1270"/>
    <w:rsid w:val="00CC1686"/>
    <w:rsid w:val="00CC453B"/>
    <w:rsid w:val="00CC5241"/>
    <w:rsid w:val="00CC7A12"/>
    <w:rsid w:val="00CC7AE4"/>
    <w:rsid w:val="00CC7D15"/>
    <w:rsid w:val="00CD157C"/>
    <w:rsid w:val="00CD1AFE"/>
    <w:rsid w:val="00CD36DC"/>
    <w:rsid w:val="00CD3D4F"/>
    <w:rsid w:val="00CD62B8"/>
    <w:rsid w:val="00CE066C"/>
    <w:rsid w:val="00CE080A"/>
    <w:rsid w:val="00CE0B3D"/>
    <w:rsid w:val="00CE2062"/>
    <w:rsid w:val="00CE2770"/>
    <w:rsid w:val="00CE48F1"/>
    <w:rsid w:val="00CE7EE0"/>
    <w:rsid w:val="00CF276F"/>
    <w:rsid w:val="00CF3D15"/>
    <w:rsid w:val="00CF5939"/>
    <w:rsid w:val="00CF5C22"/>
    <w:rsid w:val="00D006A2"/>
    <w:rsid w:val="00D00CD9"/>
    <w:rsid w:val="00D027C3"/>
    <w:rsid w:val="00D060FD"/>
    <w:rsid w:val="00D13427"/>
    <w:rsid w:val="00D13687"/>
    <w:rsid w:val="00D14C3D"/>
    <w:rsid w:val="00D224E2"/>
    <w:rsid w:val="00D239E8"/>
    <w:rsid w:val="00D40154"/>
    <w:rsid w:val="00D40528"/>
    <w:rsid w:val="00D416E0"/>
    <w:rsid w:val="00D44EA3"/>
    <w:rsid w:val="00D468EF"/>
    <w:rsid w:val="00D46F7A"/>
    <w:rsid w:val="00D5258A"/>
    <w:rsid w:val="00D5382C"/>
    <w:rsid w:val="00D60F12"/>
    <w:rsid w:val="00D61FCA"/>
    <w:rsid w:val="00D6272A"/>
    <w:rsid w:val="00D633DA"/>
    <w:rsid w:val="00D63D7E"/>
    <w:rsid w:val="00D661EC"/>
    <w:rsid w:val="00D67C5F"/>
    <w:rsid w:val="00D727FF"/>
    <w:rsid w:val="00D72891"/>
    <w:rsid w:val="00D7350F"/>
    <w:rsid w:val="00D762A9"/>
    <w:rsid w:val="00D77CF2"/>
    <w:rsid w:val="00D80D14"/>
    <w:rsid w:val="00D85D77"/>
    <w:rsid w:val="00D8673B"/>
    <w:rsid w:val="00D93BCD"/>
    <w:rsid w:val="00DA105A"/>
    <w:rsid w:val="00DA336A"/>
    <w:rsid w:val="00DA42D1"/>
    <w:rsid w:val="00DA6FCA"/>
    <w:rsid w:val="00DB059A"/>
    <w:rsid w:val="00DB07E8"/>
    <w:rsid w:val="00DB29D6"/>
    <w:rsid w:val="00DB29EB"/>
    <w:rsid w:val="00DB4B68"/>
    <w:rsid w:val="00DB7CCE"/>
    <w:rsid w:val="00DC1CF7"/>
    <w:rsid w:val="00DC5CB2"/>
    <w:rsid w:val="00DC76B4"/>
    <w:rsid w:val="00DD581D"/>
    <w:rsid w:val="00DE086F"/>
    <w:rsid w:val="00DE1070"/>
    <w:rsid w:val="00DE2213"/>
    <w:rsid w:val="00DE3F85"/>
    <w:rsid w:val="00DE51C9"/>
    <w:rsid w:val="00DE53B8"/>
    <w:rsid w:val="00DE61E7"/>
    <w:rsid w:val="00DE7163"/>
    <w:rsid w:val="00DE7EE2"/>
    <w:rsid w:val="00DF1B10"/>
    <w:rsid w:val="00DF6CC0"/>
    <w:rsid w:val="00E00F16"/>
    <w:rsid w:val="00E033A6"/>
    <w:rsid w:val="00E035EF"/>
    <w:rsid w:val="00E04714"/>
    <w:rsid w:val="00E111A3"/>
    <w:rsid w:val="00E11436"/>
    <w:rsid w:val="00E1252B"/>
    <w:rsid w:val="00E163A7"/>
    <w:rsid w:val="00E2391C"/>
    <w:rsid w:val="00E243FE"/>
    <w:rsid w:val="00E24C0F"/>
    <w:rsid w:val="00E26D1E"/>
    <w:rsid w:val="00E321BA"/>
    <w:rsid w:val="00E32C96"/>
    <w:rsid w:val="00E338EE"/>
    <w:rsid w:val="00E378D6"/>
    <w:rsid w:val="00E37BF1"/>
    <w:rsid w:val="00E4304A"/>
    <w:rsid w:val="00E44B7E"/>
    <w:rsid w:val="00E45A22"/>
    <w:rsid w:val="00E526CB"/>
    <w:rsid w:val="00E53790"/>
    <w:rsid w:val="00E56573"/>
    <w:rsid w:val="00E57997"/>
    <w:rsid w:val="00E61023"/>
    <w:rsid w:val="00E63495"/>
    <w:rsid w:val="00E63729"/>
    <w:rsid w:val="00E63A7B"/>
    <w:rsid w:val="00E64792"/>
    <w:rsid w:val="00E647EA"/>
    <w:rsid w:val="00E66514"/>
    <w:rsid w:val="00E71409"/>
    <w:rsid w:val="00E71A48"/>
    <w:rsid w:val="00E7302F"/>
    <w:rsid w:val="00E770B7"/>
    <w:rsid w:val="00E77D0D"/>
    <w:rsid w:val="00E808E6"/>
    <w:rsid w:val="00E879F8"/>
    <w:rsid w:val="00E92850"/>
    <w:rsid w:val="00E93510"/>
    <w:rsid w:val="00E956EE"/>
    <w:rsid w:val="00E95C93"/>
    <w:rsid w:val="00E96329"/>
    <w:rsid w:val="00EA011C"/>
    <w:rsid w:val="00EA2DEF"/>
    <w:rsid w:val="00EA5DBC"/>
    <w:rsid w:val="00EA6A0B"/>
    <w:rsid w:val="00EB0158"/>
    <w:rsid w:val="00EB0FF0"/>
    <w:rsid w:val="00EB26BB"/>
    <w:rsid w:val="00EB3415"/>
    <w:rsid w:val="00EB4D24"/>
    <w:rsid w:val="00EC1616"/>
    <w:rsid w:val="00EC18A7"/>
    <w:rsid w:val="00EC1C90"/>
    <w:rsid w:val="00EC317F"/>
    <w:rsid w:val="00EC393D"/>
    <w:rsid w:val="00EC3B77"/>
    <w:rsid w:val="00EC3D06"/>
    <w:rsid w:val="00EC4BD3"/>
    <w:rsid w:val="00EC7C12"/>
    <w:rsid w:val="00ED558D"/>
    <w:rsid w:val="00ED586C"/>
    <w:rsid w:val="00ED5DCE"/>
    <w:rsid w:val="00ED6C15"/>
    <w:rsid w:val="00ED76AE"/>
    <w:rsid w:val="00ED7DB2"/>
    <w:rsid w:val="00EE4204"/>
    <w:rsid w:val="00EF2D50"/>
    <w:rsid w:val="00EF4FCF"/>
    <w:rsid w:val="00EF5814"/>
    <w:rsid w:val="00EF661A"/>
    <w:rsid w:val="00EF733F"/>
    <w:rsid w:val="00F001AB"/>
    <w:rsid w:val="00F04EF6"/>
    <w:rsid w:val="00F07354"/>
    <w:rsid w:val="00F10BE9"/>
    <w:rsid w:val="00F11A0B"/>
    <w:rsid w:val="00F11CEB"/>
    <w:rsid w:val="00F142F3"/>
    <w:rsid w:val="00F14791"/>
    <w:rsid w:val="00F170B9"/>
    <w:rsid w:val="00F20C08"/>
    <w:rsid w:val="00F220C6"/>
    <w:rsid w:val="00F2618A"/>
    <w:rsid w:val="00F30E22"/>
    <w:rsid w:val="00F3435F"/>
    <w:rsid w:val="00F41EAE"/>
    <w:rsid w:val="00F44A46"/>
    <w:rsid w:val="00F4557D"/>
    <w:rsid w:val="00F472AA"/>
    <w:rsid w:val="00F501B4"/>
    <w:rsid w:val="00F5255D"/>
    <w:rsid w:val="00F5577B"/>
    <w:rsid w:val="00F55830"/>
    <w:rsid w:val="00F55BAC"/>
    <w:rsid w:val="00F55D08"/>
    <w:rsid w:val="00F56D14"/>
    <w:rsid w:val="00F57BC6"/>
    <w:rsid w:val="00F647A8"/>
    <w:rsid w:val="00F665D0"/>
    <w:rsid w:val="00F70229"/>
    <w:rsid w:val="00F71595"/>
    <w:rsid w:val="00F77ABD"/>
    <w:rsid w:val="00F812B7"/>
    <w:rsid w:val="00F84D3A"/>
    <w:rsid w:val="00F852B4"/>
    <w:rsid w:val="00F920EB"/>
    <w:rsid w:val="00F92C59"/>
    <w:rsid w:val="00F9591D"/>
    <w:rsid w:val="00F95CCA"/>
    <w:rsid w:val="00F95F4A"/>
    <w:rsid w:val="00F963F5"/>
    <w:rsid w:val="00F96FF4"/>
    <w:rsid w:val="00F97694"/>
    <w:rsid w:val="00FA2FD8"/>
    <w:rsid w:val="00FB0867"/>
    <w:rsid w:val="00FB2D5D"/>
    <w:rsid w:val="00FB385D"/>
    <w:rsid w:val="00FC20BD"/>
    <w:rsid w:val="00FC75E4"/>
    <w:rsid w:val="00FD1376"/>
    <w:rsid w:val="00FD180D"/>
    <w:rsid w:val="00FD5601"/>
    <w:rsid w:val="00FD59A8"/>
    <w:rsid w:val="00FD738C"/>
    <w:rsid w:val="00FE39F3"/>
    <w:rsid w:val="00FE7BE7"/>
    <w:rsid w:val="00FF1DB6"/>
    <w:rsid w:val="00FF26E5"/>
    <w:rsid w:val="00FF2FE5"/>
    <w:rsid w:val="00FF3B4F"/>
    <w:rsid w:val="00FF3BDB"/>
    <w:rsid w:val="00FF6A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2FEDF"/>
  <w15:docId w15:val="{7F881254-F0F6-42E1-8951-6F08C60B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6410"/>
    <w:pPr>
      <w:spacing w:after="120"/>
      <w:jc w:val="both"/>
    </w:pPr>
    <w:rPr>
      <w:rFonts w:ascii="Calibri" w:hAnsi="Calibri"/>
      <w:noProof/>
      <w:sz w:val="22"/>
    </w:rPr>
  </w:style>
  <w:style w:type="paragraph" w:styleId="Heading1">
    <w:name w:val="heading 1"/>
    <w:basedOn w:val="Normal"/>
    <w:next w:val="Normal"/>
    <w:link w:val="Heading1Char"/>
    <w:uiPriority w:val="9"/>
    <w:qFormat/>
    <w:rsid w:val="009F2085"/>
    <w:pPr>
      <w:keepNext/>
      <w:numPr>
        <w:numId w:val="5"/>
      </w:numPr>
      <w:spacing w:before="480" w:after="180"/>
      <w:ind w:left="567" w:hanging="243"/>
      <w:jc w:val="left"/>
      <w:outlineLvl w:val="0"/>
    </w:pPr>
    <w:rPr>
      <w:rFonts w:ascii="Cambria" w:hAnsi="Cambria"/>
      <w:b/>
      <w:position w:val="2"/>
      <w:sz w:val="24"/>
      <w:lang w:eastAsia="en-US"/>
    </w:rPr>
  </w:style>
  <w:style w:type="paragraph" w:styleId="Heading2">
    <w:name w:val="heading 2"/>
    <w:basedOn w:val="Normal"/>
    <w:next w:val="Normal"/>
    <w:link w:val="Heading2Char"/>
    <w:qFormat/>
    <w:rsid w:val="00AF4FD5"/>
    <w:pPr>
      <w:keepNext/>
      <w:spacing w:before="480" w:after="240"/>
      <w:jc w:val="left"/>
      <w:outlineLvl w:val="1"/>
    </w:pPr>
    <w:rPr>
      <w:rFonts w:ascii="Cambria" w:hAnsi="Cambria"/>
      <w:spacing w:val="40"/>
      <w:sz w:val="26"/>
    </w:rPr>
  </w:style>
  <w:style w:type="paragraph" w:styleId="Heading3">
    <w:name w:val="heading 3"/>
    <w:basedOn w:val="Normal"/>
    <w:next w:val="Heading2"/>
    <w:link w:val="Heading3Char"/>
    <w:qFormat/>
    <w:rsid w:val="000B2403"/>
    <w:pPr>
      <w:keepNext/>
      <w:spacing w:before="480" w:after="240"/>
      <w:jc w:val="left"/>
      <w:outlineLvl w:val="2"/>
    </w:pPr>
    <w:rPr>
      <w:rFonts w:ascii="Cambria" w:hAnsi="Cambria"/>
      <w:b/>
      <w:bCs/>
      <w:i/>
      <w:szCs w:val="22"/>
    </w:rPr>
  </w:style>
  <w:style w:type="paragraph" w:styleId="Heading4">
    <w:name w:val="heading 4"/>
    <w:basedOn w:val="Heading3"/>
    <w:next w:val="Normal"/>
    <w:link w:val="Heading4Char"/>
    <w:qFormat/>
    <w:rsid w:val="00B736CE"/>
    <w:pPr>
      <w:outlineLvl w:val="3"/>
    </w:pPr>
    <w:rPr>
      <w:spacing w:val="100"/>
    </w:rPr>
  </w:style>
  <w:style w:type="paragraph" w:styleId="Heading5">
    <w:name w:val="heading 5"/>
    <w:basedOn w:val="Normal"/>
    <w:next w:val="Normal"/>
    <w:link w:val="Heading5Char"/>
    <w:qFormat/>
    <w:rsid w:val="009173B4"/>
    <w:pPr>
      <w:keepNext/>
      <w:numPr>
        <w:numId w:val="8"/>
      </w:numPr>
      <w:tabs>
        <w:tab w:val="left" w:pos="1134"/>
      </w:tabs>
      <w:spacing w:before="240"/>
      <w:ind w:left="0"/>
      <w:jc w:val="center"/>
      <w:outlineLvl w:val="4"/>
    </w:pPr>
    <w:rPr>
      <w:position w:val="2"/>
      <w:lang w:eastAsia="en-US"/>
    </w:rPr>
  </w:style>
  <w:style w:type="paragraph" w:styleId="Heading6">
    <w:name w:val="heading 6"/>
    <w:basedOn w:val="Normal"/>
    <w:next w:val="Normal"/>
    <w:link w:val="Heading6Char"/>
    <w:qFormat/>
    <w:pPr>
      <w:keepNext/>
      <w:ind w:firstLine="720"/>
      <w:outlineLvl w:val="5"/>
    </w:pPr>
    <w:rPr>
      <w:position w:val="2"/>
      <w:lang w:eastAsia="en-US"/>
    </w:rPr>
  </w:style>
  <w:style w:type="paragraph" w:styleId="Heading7">
    <w:name w:val="heading 7"/>
    <w:basedOn w:val="Normal"/>
    <w:next w:val="Normal"/>
    <w:link w:val="Heading7Char"/>
    <w:uiPriority w:val="9"/>
    <w:qFormat/>
    <w:pPr>
      <w:keepNext/>
      <w:ind w:left="2880"/>
      <w:outlineLvl w:val="6"/>
    </w:pPr>
    <w:rPr>
      <w:b/>
      <w:sz w:val="28"/>
    </w:rPr>
  </w:style>
  <w:style w:type="paragraph" w:styleId="Heading8">
    <w:name w:val="heading 8"/>
    <w:basedOn w:val="Normal"/>
    <w:next w:val="Normal"/>
    <w:link w:val="Heading8Char"/>
    <w:pPr>
      <w:keepNext/>
      <w:outlineLvl w:val="7"/>
    </w:pPr>
    <w:rPr>
      <w:b/>
      <w:bCs/>
      <w:i/>
      <w:iCs/>
    </w:rPr>
  </w:style>
  <w:style w:type="paragraph" w:styleId="Heading9">
    <w:name w:val="heading 9"/>
    <w:basedOn w:val="Normal"/>
    <w:next w:val="Normal"/>
    <w:link w:val="Heading9Char"/>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2085"/>
    <w:rPr>
      <w:rFonts w:ascii="Cambria" w:hAnsi="Cambria"/>
      <w:b/>
      <w:noProof/>
      <w:position w:val="2"/>
      <w:sz w:val="24"/>
      <w:lang w:eastAsia="en-US"/>
    </w:rPr>
  </w:style>
  <w:style w:type="character" w:customStyle="1" w:styleId="Heading7Char">
    <w:name w:val="Heading 7 Char"/>
    <w:link w:val="Heading7"/>
    <w:uiPriority w:val="9"/>
    <w:rsid w:val="00E111A3"/>
    <w:rPr>
      <w:b/>
      <w:sz w:val="28"/>
    </w:rPr>
  </w:style>
  <w:style w:type="paragraph" w:styleId="Header">
    <w:name w:val="header"/>
    <w:basedOn w:val="Normal"/>
    <w:link w:val="HeaderChar"/>
    <w:uiPriority w:val="99"/>
    <w:rsid w:val="002C6606"/>
    <w:pPr>
      <w:pBdr>
        <w:bottom w:val="single" w:sz="4" w:space="1" w:color="auto"/>
      </w:pBdr>
      <w:spacing w:after="0"/>
      <w:jc w:val="center"/>
    </w:pPr>
    <w:rPr>
      <w:rFonts w:asciiTheme="minorHAnsi" w:hAnsiTheme="minorHAnsi"/>
      <w:i/>
      <w:position w:val="2"/>
      <w:sz w:val="20"/>
      <w:lang w:eastAsia="en-US"/>
    </w:rPr>
  </w:style>
  <w:style w:type="character" w:customStyle="1" w:styleId="HeaderChar">
    <w:name w:val="Header Char"/>
    <w:basedOn w:val="DefaultParagraphFont"/>
    <w:link w:val="Header"/>
    <w:uiPriority w:val="99"/>
    <w:rsid w:val="002C6606"/>
    <w:rPr>
      <w:rFonts w:asciiTheme="minorHAnsi" w:hAnsiTheme="minorHAnsi"/>
      <w:i/>
      <w:noProof/>
      <w:position w:val="2"/>
      <w:lang w:eastAsia="en-US"/>
    </w:rPr>
  </w:style>
  <w:style w:type="character" w:styleId="CommentReference">
    <w:name w:val="annotation reference"/>
    <w:semiHidden/>
    <w:rPr>
      <w:sz w:val="16"/>
      <w:szCs w:val="16"/>
    </w:rPr>
  </w:style>
  <w:style w:type="paragraph" w:customStyle="1" w:styleId="BalloonText1">
    <w:name w:val="Balloon Text1"/>
    <w:basedOn w:val="Normal"/>
    <w:semiHidden/>
    <w:rPr>
      <w:rFonts w:ascii="Tahoma" w:hAnsi="Tahoma" w:cs="Tahoma"/>
      <w:sz w:val="16"/>
      <w:szCs w:val="16"/>
    </w:rPr>
  </w:style>
  <w:style w:type="paragraph" w:styleId="Footer">
    <w:name w:val="footer"/>
    <w:basedOn w:val="Normal"/>
    <w:link w:val="FooterChar"/>
    <w:uiPriority w:val="99"/>
    <w:rsid w:val="00CD1AFE"/>
    <w:pPr>
      <w:tabs>
        <w:tab w:val="right" w:pos="9072"/>
      </w:tabs>
      <w:spacing w:after="0"/>
      <w:jc w:val="left"/>
    </w:pPr>
    <w:rPr>
      <w:rFonts w:asciiTheme="minorHAnsi" w:hAnsiTheme="minorHAnsi"/>
      <w:sz w:val="18"/>
    </w:rPr>
  </w:style>
  <w:style w:type="character" w:customStyle="1" w:styleId="FooterChar">
    <w:name w:val="Footer Char"/>
    <w:basedOn w:val="DefaultParagraphFont"/>
    <w:link w:val="Footer"/>
    <w:uiPriority w:val="99"/>
    <w:rsid w:val="00CD1AFE"/>
    <w:rPr>
      <w:rFonts w:asciiTheme="minorHAnsi" w:hAnsiTheme="minorHAnsi"/>
      <w:sz w:val="18"/>
    </w:rPr>
  </w:style>
  <w:style w:type="paragraph" w:customStyle="1" w:styleId="Bullet1">
    <w:name w:val="Bullet 1"/>
    <w:basedOn w:val="Normal"/>
    <w:qFormat/>
    <w:rsid w:val="00913393"/>
    <w:pPr>
      <w:numPr>
        <w:numId w:val="1"/>
      </w:numPr>
      <w:autoSpaceDE w:val="0"/>
      <w:autoSpaceDN w:val="0"/>
      <w:adjustRightInd w:val="0"/>
      <w:spacing w:after="80"/>
      <w:jc w:val="left"/>
    </w:pPr>
    <w:rPr>
      <w:rFonts w:eastAsiaTheme="minorHAnsi" w:cs="Arial"/>
      <w:color w:val="000000"/>
      <w:szCs w:val="22"/>
      <w:lang w:eastAsia="en-US"/>
    </w:rPr>
  </w:style>
  <w:style w:type="paragraph" w:styleId="ListParagraph">
    <w:name w:val="List Paragraph"/>
    <w:basedOn w:val="Normal"/>
    <w:uiPriority w:val="34"/>
    <w:qFormat/>
    <w:rsid w:val="009F2085"/>
    <w:pPr>
      <w:numPr>
        <w:numId w:val="134"/>
      </w:numPr>
      <w:spacing w:after="80"/>
      <w:ind w:left="1190"/>
      <w:jc w:val="left"/>
    </w:pPr>
  </w:style>
  <w:style w:type="paragraph" w:customStyle="1" w:styleId="Komentarutekstu">
    <w:name w:val="Komentar u tekstu"/>
    <w:basedOn w:val="Normal"/>
    <w:qFormat/>
    <w:rsid w:val="00DE1070"/>
    <w:pPr>
      <w:autoSpaceDE w:val="0"/>
      <w:autoSpaceDN w:val="0"/>
      <w:adjustRightInd w:val="0"/>
      <w:spacing w:after="60"/>
      <w:jc w:val="center"/>
    </w:pPr>
    <w:rPr>
      <w:rFonts w:eastAsiaTheme="minorHAnsi" w:cs="Arial"/>
      <w:vanish/>
      <w:color w:val="7030A0"/>
      <w:szCs w:val="22"/>
      <w:lang w:eastAsia="en-US"/>
    </w:rPr>
  </w:style>
  <w:style w:type="paragraph" w:customStyle="1" w:styleId="Clanak">
    <w:name w:val="Clanak"/>
    <w:basedOn w:val="Normal"/>
    <w:rsid w:val="001F06ED"/>
    <w:pPr>
      <w:spacing w:before="240" w:after="60"/>
      <w:jc w:val="center"/>
    </w:pPr>
    <w:rPr>
      <w:sz w:val="24"/>
      <w:lang w:eastAsia="en-US"/>
    </w:rPr>
  </w:style>
  <w:style w:type="paragraph" w:styleId="TOCHeading">
    <w:name w:val="TOC Heading"/>
    <w:basedOn w:val="Heading1"/>
    <w:next w:val="Normal"/>
    <w:uiPriority w:val="39"/>
    <w:unhideWhenUsed/>
    <w:qFormat/>
    <w:rsid w:val="00C064D6"/>
    <w:pPr>
      <w:keepLines/>
      <w:numPr>
        <w:numId w:val="0"/>
      </w:numPr>
      <w:spacing w:after="0" w:line="276" w:lineRule="auto"/>
      <w:outlineLvl w:val="9"/>
    </w:pPr>
    <w:rPr>
      <w:rFonts w:asciiTheme="majorHAnsi" w:eastAsiaTheme="majorEastAsia" w:hAnsiTheme="majorHAnsi" w:cstheme="majorBidi"/>
      <w:bCs/>
      <w:color w:val="2E74B5" w:themeColor="accent1" w:themeShade="BF"/>
      <w:position w:val="0"/>
      <w:szCs w:val="28"/>
      <w:lang w:val="en-US" w:eastAsia="ja-JP"/>
    </w:rPr>
  </w:style>
  <w:style w:type="paragraph" w:styleId="TOC1">
    <w:name w:val="toc 1"/>
    <w:basedOn w:val="Normal"/>
    <w:next w:val="Normal"/>
    <w:autoRedefine/>
    <w:uiPriority w:val="39"/>
    <w:unhideWhenUsed/>
    <w:rsid w:val="009F2085"/>
    <w:pPr>
      <w:tabs>
        <w:tab w:val="left" w:pos="567"/>
        <w:tab w:val="right" w:leader="dot" w:pos="9061"/>
      </w:tabs>
      <w:spacing w:after="60"/>
    </w:pPr>
    <w:rPr>
      <w:b/>
      <w:bCs/>
      <w:sz w:val="24"/>
    </w:rPr>
  </w:style>
  <w:style w:type="paragraph" w:styleId="TOC2">
    <w:name w:val="toc 2"/>
    <w:basedOn w:val="Normal"/>
    <w:next w:val="Normal"/>
    <w:autoRedefine/>
    <w:uiPriority w:val="39"/>
    <w:unhideWhenUsed/>
    <w:rsid w:val="009F2085"/>
    <w:pPr>
      <w:tabs>
        <w:tab w:val="right" w:leader="dot" w:pos="9061"/>
      </w:tabs>
      <w:spacing w:after="60"/>
      <w:ind w:left="567"/>
      <w:contextualSpacing/>
      <w:jc w:val="left"/>
    </w:pPr>
  </w:style>
  <w:style w:type="paragraph" w:styleId="TOC3">
    <w:name w:val="toc 3"/>
    <w:basedOn w:val="Normal"/>
    <w:next w:val="Normal"/>
    <w:autoRedefine/>
    <w:uiPriority w:val="39"/>
    <w:unhideWhenUsed/>
    <w:rsid w:val="004428A3"/>
    <w:pPr>
      <w:tabs>
        <w:tab w:val="right" w:leader="dot" w:pos="9061"/>
      </w:tabs>
      <w:spacing w:after="20"/>
      <w:ind w:left="851"/>
      <w:contextualSpacing/>
      <w:jc w:val="left"/>
    </w:pPr>
  </w:style>
  <w:style w:type="paragraph" w:styleId="BalloonText">
    <w:name w:val="Balloon Text"/>
    <w:basedOn w:val="Normal"/>
    <w:link w:val="BalloonTextChar"/>
    <w:semiHidden/>
    <w:unhideWhenUsed/>
    <w:rsid w:val="00C064D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C064D6"/>
    <w:rPr>
      <w:rFonts w:ascii="Tahoma" w:hAnsi="Tahoma" w:cs="Tahoma"/>
      <w:sz w:val="16"/>
      <w:szCs w:val="16"/>
    </w:rPr>
  </w:style>
  <w:style w:type="paragraph" w:customStyle="1" w:styleId="Cambria25ptCentered">
    <w:name w:val="Cambria 25 pt Centered"/>
    <w:basedOn w:val="Normal"/>
    <w:rsid w:val="00CD157C"/>
    <w:pPr>
      <w:spacing w:line="360" w:lineRule="auto"/>
      <w:jc w:val="center"/>
    </w:pPr>
    <w:rPr>
      <w:rFonts w:ascii="Cambria" w:hAnsi="Cambria"/>
      <w:color w:val="0070C0"/>
      <w:spacing w:val="20"/>
      <w:sz w:val="50"/>
    </w:rPr>
  </w:style>
  <w:style w:type="paragraph" w:styleId="TOC4">
    <w:name w:val="toc 4"/>
    <w:basedOn w:val="Normal"/>
    <w:next w:val="Normal"/>
    <w:autoRedefine/>
    <w:uiPriority w:val="39"/>
    <w:unhideWhenUsed/>
    <w:rsid w:val="00A16DC2"/>
    <w:pPr>
      <w:tabs>
        <w:tab w:val="right" w:leader="dot" w:pos="9061"/>
      </w:tabs>
      <w:spacing w:after="0"/>
      <w:ind w:left="1021"/>
      <w:jc w:val="left"/>
    </w:pPr>
    <w:rPr>
      <w:rFonts w:eastAsiaTheme="minorEastAsia" w:cstheme="minorBidi"/>
      <w:sz w:val="20"/>
      <w:szCs w:val="22"/>
    </w:rPr>
  </w:style>
  <w:style w:type="paragraph" w:styleId="TOC5">
    <w:name w:val="toc 5"/>
    <w:basedOn w:val="Normal"/>
    <w:next w:val="Normal"/>
    <w:autoRedefine/>
    <w:uiPriority w:val="39"/>
    <w:unhideWhenUsed/>
    <w:rsid w:val="0021390F"/>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1390F"/>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1390F"/>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1390F"/>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1390F"/>
    <w:pPr>
      <w:spacing w:after="100" w:line="276" w:lineRule="auto"/>
      <w:ind w:left="1760"/>
      <w:jc w:val="left"/>
    </w:pPr>
    <w:rPr>
      <w:rFonts w:asciiTheme="minorHAnsi" w:eastAsiaTheme="minorEastAsia" w:hAnsiTheme="minorHAnsi" w:cstheme="minorBidi"/>
      <w:szCs w:val="22"/>
    </w:rPr>
  </w:style>
  <w:style w:type="character" w:styleId="Hyperlink">
    <w:name w:val="Hyperlink"/>
    <w:basedOn w:val="DefaultParagraphFont"/>
    <w:uiPriority w:val="99"/>
    <w:unhideWhenUsed/>
    <w:rsid w:val="0021390F"/>
    <w:rPr>
      <w:color w:val="0563C1" w:themeColor="hyperlink"/>
      <w:u w:val="single"/>
    </w:rPr>
  </w:style>
  <w:style w:type="paragraph" w:styleId="Index1">
    <w:name w:val="index 1"/>
    <w:basedOn w:val="Normal"/>
    <w:next w:val="Normal"/>
    <w:autoRedefine/>
    <w:uiPriority w:val="99"/>
    <w:unhideWhenUsed/>
    <w:rsid w:val="00A16B77"/>
    <w:pPr>
      <w:tabs>
        <w:tab w:val="right" w:leader="dot" w:pos="4165"/>
      </w:tabs>
      <w:spacing w:after="0"/>
      <w:jc w:val="left"/>
    </w:pPr>
    <w:rPr>
      <w:rFonts w:asciiTheme="minorHAnsi" w:hAnsiTheme="minorHAnsi"/>
      <w:sz w:val="18"/>
      <w:szCs w:val="18"/>
    </w:rPr>
  </w:style>
  <w:style w:type="paragraph" w:styleId="Index2">
    <w:name w:val="index 2"/>
    <w:basedOn w:val="Normal"/>
    <w:next w:val="Normal"/>
    <w:autoRedefine/>
    <w:uiPriority w:val="99"/>
    <w:unhideWhenUsed/>
    <w:rsid w:val="00AA2C64"/>
    <w:pPr>
      <w:tabs>
        <w:tab w:val="right" w:leader="dot" w:pos="4165"/>
      </w:tabs>
      <w:spacing w:after="0"/>
      <w:ind w:left="284"/>
      <w:jc w:val="left"/>
    </w:pPr>
    <w:rPr>
      <w:rFonts w:asciiTheme="minorHAnsi" w:hAnsiTheme="minorHAnsi"/>
      <w:sz w:val="18"/>
      <w:szCs w:val="18"/>
    </w:rPr>
  </w:style>
  <w:style w:type="paragraph" w:styleId="Index3">
    <w:name w:val="index 3"/>
    <w:basedOn w:val="Normal"/>
    <w:next w:val="Normal"/>
    <w:autoRedefine/>
    <w:unhideWhenUsed/>
    <w:rsid w:val="00F812B7"/>
    <w:pPr>
      <w:spacing w:after="0"/>
      <w:ind w:left="780" w:hanging="260"/>
      <w:jc w:val="left"/>
    </w:pPr>
    <w:rPr>
      <w:rFonts w:asciiTheme="minorHAnsi" w:hAnsiTheme="minorHAnsi"/>
      <w:sz w:val="18"/>
      <w:szCs w:val="18"/>
    </w:rPr>
  </w:style>
  <w:style w:type="paragraph" w:styleId="Index4">
    <w:name w:val="index 4"/>
    <w:basedOn w:val="Normal"/>
    <w:next w:val="Normal"/>
    <w:autoRedefine/>
    <w:unhideWhenUsed/>
    <w:rsid w:val="00F812B7"/>
    <w:pPr>
      <w:spacing w:after="0"/>
      <w:ind w:left="1040" w:hanging="260"/>
      <w:jc w:val="left"/>
    </w:pPr>
    <w:rPr>
      <w:rFonts w:asciiTheme="minorHAnsi" w:hAnsiTheme="minorHAnsi"/>
      <w:sz w:val="18"/>
      <w:szCs w:val="18"/>
    </w:rPr>
  </w:style>
  <w:style w:type="paragraph" w:styleId="Index5">
    <w:name w:val="index 5"/>
    <w:basedOn w:val="Normal"/>
    <w:next w:val="Normal"/>
    <w:autoRedefine/>
    <w:unhideWhenUsed/>
    <w:rsid w:val="00F812B7"/>
    <w:pPr>
      <w:spacing w:after="0"/>
      <w:ind w:left="1300" w:hanging="260"/>
      <w:jc w:val="left"/>
    </w:pPr>
    <w:rPr>
      <w:rFonts w:asciiTheme="minorHAnsi" w:hAnsiTheme="minorHAnsi"/>
      <w:sz w:val="18"/>
      <w:szCs w:val="18"/>
    </w:rPr>
  </w:style>
  <w:style w:type="paragraph" w:styleId="Index6">
    <w:name w:val="index 6"/>
    <w:basedOn w:val="Normal"/>
    <w:next w:val="Normal"/>
    <w:autoRedefine/>
    <w:unhideWhenUsed/>
    <w:rsid w:val="00F812B7"/>
    <w:pPr>
      <w:spacing w:after="0"/>
      <w:ind w:left="1560" w:hanging="260"/>
      <w:jc w:val="left"/>
    </w:pPr>
    <w:rPr>
      <w:rFonts w:asciiTheme="minorHAnsi" w:hAnsiTheme="minorHAnsi"/>
      <w:sz w:val="18"/>
      <w:szCs w:val="18"/>
    </w:rPr>
  </w:style>
  <w:style w:type="paragraph" w:styleId="Index7">
    <w:name w:val="index 7"/>
    <w:basedOn w:val="Normal"/>
    <w:next w:val="Normal"/>
    <w:autoRedefine/>
    <w:unhideWhenUsed/>
    <w:rsid w:val="00F812B7"/>
    <w:pPr>
      <w:spacing w:after="0"/>
      <w:ind w:left="1820" w:hanging="260"/>
      <w:jc w:val="left"/>
    </w:pPr>
    <w:rPr>
      <w:rFonts w:asciiTheme="minorHAnsi" w:hAnsiTheme="minorHAnsi"/>
      <w:sz w:val="18"/>
      <w:szCs w:val="18"/>
    </w:rPr>
  </w:style>
  <w:style w:type="paragraph" w:styleId="Index8">
    <w:name w:val="index 8"/>
    <w:basedOn w:val="Normal"/>
    <w:next w:val="Normal"/>
    <w:autoRedefine/>
    <w:unhideWhenUsed/>
    <w:rsid w:val="00F812B7"/>
    <w:pPr>
      <w:spacing w:after="0"/>
      <w:ind w:left="2080" w:hanging="260"/>
      <w:jc w:val="left"/>
    </w:pPr>
    <w:rPr>
      <w:rFonts w:asciiTheme="minorHAnsi" w:hAnsiTheme="minorHAnsi"/>
      <w:sz w:val="18"/>
      <w:szCs w:val="18"/>
    </w:rPr>
  </w:style>
  <w:style w:type="paragraph" w:styleId="Index9">
    <w:name w:val="index 9"/>
    <w:basedOn w:val="Normal"/>
    <w:next w:val="Normal"/>
    <w:autoRedefine/>
    <w:unhideWhenUsed/>
    <w:rsid w:val="00F812B7"/>
    <w:pPr>
      <w:spacing w:after="0"/>
      <w:ind w:left="2340" w:hanging="260"/>
      <w:jc w:val="left"/>
    </w:pPr>
    <w:rPr>
      <w:rFonts w:asciiTheme="minorHAnsi" w:hAnsiTheme="minorHAnsi"/>
      <w:sz w:val="18"/>
      <w:szCs w:val="18"/>
    </w:rPr>
  </w:style>
  <w:style w:type="paragraph" w:styleId="IndexHeading">
    <w:name w:val="index heading"/>
    <w:basedOn w:val="Normal"/>
    <w:next w:val="Index1"/>
    <w:uiPriority w:val="99"/>
    <w:unhideWhenUsed/>
    <w:rsid w:val="00F812B7"/>
    <w:pPr>
      <w:spacing w:before="240"/>
      <w:jc w:val="center"/>
    </w:pPr>
    <w:rPr>
      <w:rFonts w:asciiTheme="minorHAnsi" w:hAnsiTheme="minorHAnsi"/>
      <w:b/>
      <w:bCs/>
      <w:szCs w:val="26"/>
    </w:rPr>
  </w:style>
  <w:style w:type="paragraph" w:styleId="CommentText">
    <w:name w:val="annotation text"/>
    <w:basedOn w:val="Normal"/>
    <w:link w:val="CommentTextChar"/>
    <w:unhideWhenUsed/>
    <w:rsid w:val="004419B6"/>
    <w:rPr>
      <w:sz w:val="20"/>
    </w:rPr>
  </w:style>
  <w:style w:type="character" w:customStyle="1" w:styleId="CommentTextChar">
    <w:name w:val="Comment Text Char"/>
    <w:basedOn w:val="DefaultParagraphFont"/>
    <w:link w:val="CommentText"/>
    <w:rsid w:val="004419B6"/>
  </w:style>
  <w:style w:type="paragraph" w:styleId="CommentSubject">
    <w:name w:val="annotation subject"/>
    <w:basedOn w:val="CommentText"/>
    <w:next w:val="CommentText"/>
    <w:link w:val="CommentSubjectChar"/>
    <w:semiHidden/>
    <w:unhideWhenUsed/>
    <w:rsid w:val="004419B6"/>
    <w:rPr>
      <w:b/>
      <w:bCs/>
    </w:rPr>
  </w:style>
  <w:style w:type="character" w:customStyle="1" w:styleId="CommentSubjectChar">
    <w:name w:val="Comment Subject Char"/>
    <w:basedOn w:val="CommentTextChar"/>
    <w:link w:val="CommentSubject"/>
    <w:semiHidden/>
    <w:rsid w:val="004419B6"/>
    <w:rPr>
      <w:b/>
      <w:bCs/>
    </w:rPr>
  </w:style>
  <w:style w:type="paragraph" w:styleId="Revision">
    <w:name w:val="Revision"/>
    <w:hidden/>
    <w:uiPriority w:val="99"/>
    <w:semiHidden/>
    <w:rsid w:val="00E63495"/>
    <w:rPr>
      <w:sz w:val="26"/>
    </w:rPr>
  </w:style>
  <w:style w:type="character" w:customStyle="1" w:styleId="Heading2Char">
    <w:name w:val="Heading 2 Char"/>
    <w:basedOn w:val="DefaultParagraphFont"/>
    <w:link w:val="Heading2"/>
    <w:rsid w:val="00AF4FD5"/>
    <w:rPr>
      <w:rFonts w:ascii="Cambria" w:hAnsi="Cambria"/>
      <w:noProof/>
      <w:spacing w:val="40"/>
      <w:sz w:val="26"/>
    </w:rPr>
  </w:style>
  <w:style w:type="character" w:customStyle="1" w:styleId="Heading3Char">
    <w:name w:val="Heading 3 Char"/>
    <w:basedOn w:val="DefaultParagraphFont"/>
    <w:link w:val="Heading3"/>
    <w:rsid w:val="000B2403"/>
    <w:rPr>
      <w:rFonts w:ascii="Cambria" w:hAnsi="Cambria"/>
      <w:b/>
      <w:bCs/>
      <w:i/>
      <w:noProof/>
      <w:sz w:val="22"/>
      <w:szCs w:val="22"/>
    </w:rPr>
  </w:style>
  <w:style w:type="character" w:customStyle="1" w:styleId="Heading4Char">
    <w:name w:val="Heading 4 Char"/>
    <w:basedOn w:val="DefaultParagraphFont"/>
    <w:link w:val="Heading4"/>
    <w:rsid w:val="003466BD"/>
    <w:rPr>
      <w:b/>
      <w:i/>
      <w:iCs/>
      <w:spacing w:val="100"/>
      <w:sz w:val="24"/>
      <w:szCs w:val="22"/>
    </w:rPr>
  </w:style>
  <w:style w:type="character" w:customStyle="1" w:styleId="Heading5Char">
    <w:name w:val="Heading 5 Char"/>
    <w:basedOn w:val="DefaultParagraphFont"/>
    <w:link w:val="Heading5"/>
    <w:rsid w:val="009173B4"/>
    <w:rPr>
      <w:rFonts w:ascii="Calibri" w:hAnsi="Calibri"/>
      <w:noProof/>
      <w:position w:val="2"/>
      <w:sz w:val="22"/>
      <w:lang w:eastAsia="en-US"/>
    </w:rPr>
  </w:style>
  <w:style w:type="character" w:customStyle="1" w:styleId="Heading6Char">
    <w:name w:val="Heading 6 Char"/>
    <w:basedOn w:val="DefaultParagraphFont"/>
    <w:link w:val="Heading6"/>
    <w:rsid w:val="003466BD"/>
    <w:rPr>
      <w:position w:val="2"/>
      <w:sz w:val="26"/>
      <w:lang w:eastAsia="en-US"/>
    </w:rPr>
  </w:style>
  <w:style w:type="character" w:customStyle="1" w:styleId="Heading8Char">
    <w:name w:val="Heading 8 Char"/>
    <w:basedOn w:val="DefaultParagraphFont"/>
    <w:link w:val="Heading8"/>
    <w:rsid w:val="003466BD"/>
    <w:rPr>
      <w:b/>
      <w:bCs/>
      <w:i/>
      <w:iCs/>
      <w:sz w:val="26"/>
    </w:rPr>
  </w:style>
  <w:style w:type="character" w:customStyle="1" w:styleId="Heading9Char">
    <w:name w:val="Heading 9 Char"/>
    <w:basedOn w:val="DefaultParagraphFont"/>
    <w:link w:val="Heading9"/>
    <w:rsid w:val="003466BD"/>
    <w:rPr>
      <w:b/>
      <w:bCs/>
      <w:i/>
      <w:iCs/>
      <w:sz w:val="26"/>
    </w:rPr>
  </w:style>
  <w:style w:type="paragraph" w:customStyle="1" w:styleId="FrontPageUniZg">
    <w:name w:val="Front_Page_UniZg"/>
    <w:basedOn w:val="Normal"/>
    <w:rsid w:val="000E300D"/>
    <w:pPr>
      <w:jc w:val="center"/>
    </w:pPr>
    <w:rPr>
      <w:rFonts w:ascii="Cambria" w:hAnsi="Cambria"/>
      <w:sz w:val="32"/>
    </w:rPr>
  </w:style>
  <w:style w:type="character" w:styleId="UnresolvedMention">
    <w:name w:val="Unresolved Mention"/>
    <w:basedOn w:val="DefaultParagraphFont"/>
    <w:uiPriority w:val="99"/>
    <w:semiHidden/>
    <w:unhideWhenUsed/>
    <w:rsid w:val="000E300D"/>
    <w:rPr>
      <w:color w:val="605E5C"/>
      <w:shd w:val="clear" w:color="auto" w:fill="E1DFDD"/>
    </w:rPr>
  </w:style>
  <w:style w:type="paragraph" w:customStyle="1" w:styleId="Stavak">
    <w:name w:val="Stavak"/>
    <w:basedOn w:val="Normal"/>
    <w:qFormat/>
    <w:rsid w:val="008F3FF6"/>
    <w:pPr>
      <w:numPr>
        <w:ilvl w:val="1"/>
        <w:numId w:val="9"/>
      </w:numPr>
    </w:pPr>
    <w:rPr>
      <w:spacing w:val="-2"/>
    </w:rPr>
  </w:style>
  <w:style w:type="paragraph" w:customStyle="1" w:styleId="Lista">
    <w:name w:val="Lista"/>
    <w:basedOn w:val="ListParagraph"/>
    <w:qFormat/>
    <w:rsid w:val="00C13CF6"/>
    <w:pPr>
      <w:numPr>
        <w:numId w:val="7"/>
      </w:numPr>
    </w:pPr>
  </w:style>
  <w:style w:type="paragraph" w:customStyle="1" w:styleId="ListParagraphletters">
    <w:name w:val="List Paragraph _letters_"/>
    <w:basedOn w:val="ListParagraph"/>
    <w:rsid w:val="007623B8"/>
    <w:pPr>
      <w:numPr>
        <w:numId w:val="41"/>
      </w:numPr>
    </w:pPr>
    <w:rPr>
      <w:i/>
      <w:iCs/>
    </w:rPr>
  </w:style>
  <w:style w:type="paragraph" w:customStyle="1" w:styleId="StyleListaCondensedby02pt">
    <w:name w:val="Style Lista + Condensed by  02 pt"/>
    <w:basedOn w:val="Lista"/>
    <w:rsid w:val="009F2085"/>
    <w:pPr>
      <w:ind w:left="714" w:hanging="357"/>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5958">
      <w:bodyDiv w:val="1"/>
      <w:marLeft w:val="0"/>
      <w:marRight w:val="0"/>
      <w:marTop w:val="0"/>
      <w:marBottom w:val="0"/>
      <w:divBdr>
        <w:top w:val="none" w:sz="0" w:space="0" w:color="auto"/>
        <w:left w:val="none" w:sz="0" w:space="0" w:color="auto"/>
        <w:bottom w:val="none" w:sz="0" w:space="0" w:color="auto"/>
        <w:right w:val="none" w:sz="0" w:space="0" w:color="auto"/>
      </w:divBdr>
    </w:div>
    <w:div w:id="177307020">
      <w:bodyDiv w:val="1"/>
      <w:marLeft w:val="0"/>
      <w:marRight w:val="0"/>
      <w:marTop w:val="0"/>
      <w:marBottom w:val="0"/>
      <w:divBdr>
        <w:top w:val="none" w:sz="0" w:space="0" w:color="auto"/>
        <w:left w:val="none" w:sz="0" w:space="0" w:color="auto"/>
        <w:bottom w:val="none" w:sz="0" w:space="0" w:color="auto"/>
        <w:right w:val="none" w:sz="0" w:space="0" w:color="auto"/>
      </w:divBdr>
    </w:div>
    <w:div w:id="3041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1E08-40C0-4CDA-A391-F40F6508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45</Pages>
  <Words>12597</Words>
  <Characters>84056</Characters>
  <Application>Microsoft Office Word</Application>
  <DocSecurity>0</DocSecurity>
  <Lines>700</Lines>
  <Paragraphs>192</Paragraphs>
  <ScaleCrop>false</ScaleCrop>
  <HeadingPairs>
    <vt:vector size="2" baseType="variant">
      <vt:variant>
        <vt:lpstr>Title</vt:lpstr>
      </vt:variant>
      <vt:variant>
        <vt:i4>1</vt:i4>
      </vt:variant>
    </vt:vector>
  </HeadingPairs>
  <TitlesOfParts>
    <vt:vector size="1" baseType="lpstr">
      <vt:lpstr>Statut</vt:lpstr>
    </vt:vector>
  </TitlesOfParts>
  <Company>FSB Zagreb</Company>
  <LinksUpToDate>false</LinksUpToDate>
  <CharactersWithSpaces>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ZL</dc:creator>
  <cp:lastModifiedBy>Ivan Petrošević</cp:lastModifiedBy>
  <cp:revision>8</cp:revision>
  <cp:lastPrinted>2023-04-27T10:07:00Z</cp:lastPrinted>
  <dcterms:created xsi:type="dcterms:W3CDTF">2023-04-28T08:52:00Z</dcterms:created>
  <dcterms:modified xsi:type="dcterms:W3CDTF">2023-04-28T09:45:00Z</dcterms:modified>
</cp:coreProperties>
</file>