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B0" w:rsidRPr="00DF204A" w:rsidRDefault="005E76B0" w:rsidP="00DF204A">
      <w:pPr>
        <w:pStyle w:val="Caption"/>
        <w:jc w:val="center"/>
        <w:rPr>
          <w:sz w:val="24"/>
          <w:szCs w:val="24"/>
        </w:rPr>
      </w:pPr>
      <w:bookmarkStart w:id="0" w:name="_Toc468978613"/>
      <w:r w:rsidRPr="00DF204A">
        <w:rPr>
          <w:rFonts w:ascii="Arial Narrow" w:hAnsi="Arial Narrow"/>
          <w:sz w:val="24"/>
          <w:szCs w:val="24"/>
        </w:rPr>
        <w:t>Plan savjetovanja s javnošću</w:t>
      </w:r>
      <w:bookmarkEnd w:id="0"/>
      <w:r w:rsidR="00553B3A">
        <w:rPr>
          <w:rFonts w:ascii="Arial Narrow" w:hAnsi="Arial Narrow"/>
          <w:sz w:val="24"/>
          <w:szCs w:val="24"/>
        </w:rPr>
        <w:t xml:space="preserve"> za 2019. godinu</w:t>
      </w:r>
    </w:p>
    <w:p w:rsidR="005E76B0" w:rsidRPr="005D780C" w:rsidRDefault="005E76B0" w:rsidP="005E76B0">
      <w:pPr>
        <w:pStyle w:val="t-9-8"/>
        <w:spacing w:before="0" w:beforeAutospacing="0" w:after="120" w:afterAutospacing="0"/>
        <w:jc w:val="both"/>
        <w:rPr>
          <w:rFonts w:ascii="Arial Narrow" w:hAnsi="Arial Narrow"/>
          <w:color w:val="000000"/>
          <w:sz w:val="22"/>
          <w:szCs w:val="22"/>
        </w:rPr>
      </w:pPr>
    </w:p>
    <w:tbl>
      <w:tblPr>
        <w:tblStyle w:val="TableGrid"/>
        <w:tblW w:w="13074" w:type="dxa"/>
        <w:tblInd w:w="-34" w:type="dxa"/>
        <w:tblLook w:val="04A0" w:firstRow="1" w:lastRow="0" w:firstColumn="1" w:lastColumn="0" w:noHBand="0" w:noVBand="1"/>
      </w:tblPr>
      <w:tblGrid>
        <w:gridCol w:w="738"/>
        <w:gridCol w:w="2835"/>
        <w:gridCol w:w="1331"/>
        <w:gridCol w:w="1886"/>
        <w:gridCol w:w="1946"/>
        <w:gridCol w:w="2263"/>
        <w:gridCol w:w="2075"/>
      </w:tblGrid>
      <w:tr w:rsidR="005E76B0" w:rsidRPr="005D780C" w:rsidTr="007D4FAB">
        <w:trPr>
          <w:trHeight w:val="1131"/>
        </w:trPr>
        <w:tc>
          <w:tcPr>
            <w:tcW w:w="13074" w:type="dxa"/>
            <w:gridSpan w:val="7"/>
            <w:shd w:val="clear" w:color="auto" w:fill="E5DFEC" w:themeFill="accent4" w:themeFillTint="33"/>
          </w:tcPr>
          <w:p w:rsidR="00DF204A" w:rsidRPr="00DF204A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>Naziv tijela:</w:t>
            </w:r>
            <w:r w:rsidR="00A2211F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Sveučilište u Zagrebu, Fakultet strojarstva i brodogradnje</w:t>
            </w:r>
          </w:p>
          <w:p w:rsidR="00DF204A" w:rsidRPr="00DF204A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5E76B0" w:rsidRPr="00947EE6" w:rsidRDefault="005E76B0" w:rsidP="00A2211F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>Plan savjetovanja s javnošću za godinu 201</w:t>
            </w:r>
            <w:r w:rsidR="00A2211F">
              <w:rPr>
                <w:rFonts w:ascii="Arial Narrow" w:hAnsi="Arial Narrow"/>
                <w:b/>
                <w:color w:val="000000"/>
                <w:sz w:val="22"/>
                <w:szCs w:val="22"/>
              </w:rPr>
              <w:t>9</w:t>
            </w:r>
            <w:r w:rsidR="00DF204A"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E76B0" w:rsidRPr="005D780C" w:rsidTr="00A2211F">
        <w:trPr>
          <w:trHeight w:val="1056"/>
        </w:trPr>
        <w:tc>
          <w:tcPr>
            <w:tcW w:w="738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2835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Naziv akta ili dokumenta</w:t>
            </w:r>
          </w:p>
        </w:tc>
        <w:tc>
          <w:tcPr>
            <w:tcW w:w="1331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Nositelj izrade nacrta prijedloga akta</w:t>
            </w:r>
          </w:p>
        </w:tc>
        <w:tc>
          <w:tcPr>
            <w:tcW w:w="1886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Očekivano vrijeme donošenja akta</w:t>
            </w:r>
          </w:p>
        </w:tc>
        <w:tc>
          <w:tcPr>
            <w:tcW w:w="1946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Okvirno vrijeme provedbe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internetskog </w:t>
            </w: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savjetovanja</w:t>
            </w:r>
          </w:p>
        </w:tc>
        <w:tc>
          <w:tcPr>
            <w:tcW w:w="2263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Ostali predviđeni načini provedbe savjetovanja  / očekivano vrijeme</w:t>
            </w:r>
          </w:p>
        </w:tc>
        <w:tc>
          <w:tcPr>
            <w:tcW w:w="2075" w:type="dxa"/>
            <w:vAlign w:val="center"/>
          </w:tcPr>
          <w:p w:rsidR="005E76B0" w:rsidRPr="00947EE6" w:rsidRDefault="005E76B0" w:rsidP="007D4FAB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Donositelj akta </w:t>
            </w:r>
          </w:p>
        </w:tc>
      </w:tr>
      <w:tr w:rsidR="005E76B0" w:rsidRPr="005D780C" w:rsidTr="00A2211F">
        <w:trPr>
          <w:trHeight w:val="445"/>
        </w:trPr>
        <w:tc>
          <w:tcPr>
            <w:tcW w:w="738" w:type="dxa"/>
            <w:vAlign w:val="center"/>
          </w:tcPr>
          <w:p w:rsidR="005E76B0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E2D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  <w:p w:rsidR="00DF204A" w:rsidRPr="00834E2D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76B0" w:rsidRPr="00A2211F" w:rsidRDefault="00A2211F" w:rsidP="00A2211F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211F">
              <w:rPr>
                <w:rFonts w:ascii="Arial Narrow" w:hAnsi="Arial Narrow"/>
                <w:color w:val="000000"/>
                <w:sz w:val="20"/>
                <w:szCs w:val="20"/>
              </w:rPr>
              <w:t>Pravilnik o radu knjižnice</w:t>
            </w:r>
          </w:p>
        </w:tc>
        <w:tc>
          <w:tcPr>
            <w:tcW w:w="1331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Voditeljica knjižnice</w:t>
            </w:r>
          </w:p>
        </w:tc>
        <w:tc>
          <w:tcPr>
            <w:tcW w:w="1886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211F">
              <w:rPr>
                <w:rFonts w:ascii="Arial Narrow" w:hAnsi="Arial Narrow"/>
                <w:color w:val="000000"/>
                <w:sz w:val="20"/>
                <w:szCs w:val="20"/>
              </w:rPr>
              <w:t>Veljača 2019.</w:t>
            </w:r>
          </w:p>
        </w:tc>
        <w:tc>
          <w:tcPr>
            <w:tcW w:w="1946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263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_</w:t>
            </w:r>
          </w:p>
        </w:tc>
        <w:tc>
          <w:tcPr>
            <w:tcW w:w="2075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Fakultetsko vijeće FSB-a</w:t>
            </w:r>
          </w:p>
        </w:tc>
      </w:tr>
      <w:tr w:rsidR="005E76B0" w:rsidRPr="005D780C" w:rsidTr="00A2211F">
        <w:trPr>
          <w:trHeight w:val="709"/>
        </w:trPr>
        <w:tc>
          <w:tcPr>
            <w:tcW w:w="738" w:type="dxa"/>
            <w:vAlign w:val="center"/>
          </w:tcPr>
          <w:p w:rsidR="005E76B0" w:rsidRPr="00834E2D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E2D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211F">
              <w:rPr>
                <w:rFonts w:ascii="Arial Narrow" w:hAnsi="Arial Narrow"/>
                <w:color w:val="000000"/>
                <w:sz w:val="20"/>
                <w:szCs w:val="20"/>
              </w:rPr>
              <w:t>Pravilnik o raspisivanju i provedbi javnog natječaja za zasnivanje radnog odnosa</w:t>
            </w:r>
          </w:p>
        </w:tc>
        <w:tc>
          <w:tcPr>
            <w:tcW w:w="1331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Povjerenstvo za Statut i opće akte</w:t>
            </w:r>
          </w:p>
        </w:tc>
        <w:tc>
          <w:tcPr>
            <w:tcW w:w="1886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211F">
              <w:rPr>
                <w:rFonts w:ascii="Arial Narrow" w:hAnsi="Arial Narrow"/>
                <w:color w:val="000000"/>
                <w:sz w:val="20"/>
                <w:szCs w:val="20"/>
              </w:rPr>
              <w:t>Svibanj 2019.</w:t>
            </w:r>
          </w:p>
        </w:tc>
        <w:tc>
          <w:tcPr>
            <w:tcW w:w="1946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263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_</w:t>
            </w:r>
          </w:p>
          <w:p w:rsidR="005E76B0" w:rsidRPr="00A2211F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</w:tcPr>
          <w:p w:rsidR="005E76B0" w:rsidRPr="00A2211F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211F">
              <w:rPr>
                <w:rFonts w:ascii="Arial Narrow" w:hAnsi="Arial Narrow"/>
                <w:color w:val="000000"/>
                <w:sz w:val="20"/>
                <w:szCs w:val="20"/>
              </w:rPr>
              <w:t>Fakultetsko vijeće FSB-a</w:t>
            </w:r>
          </w:p>
        </w:tc>
      </w:tr>
    </w:tbl>
    <w:p w:rsidR="00FF0B57" w:rsidRDefault="00FF0B57">
      <w:bookmarkStart w:id="1" w:name="_GoBack"/>
      <w:bookmarkEnd w:id="1"/>
    </w:p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sectPr w:rsidR="00D02792" w:rsidSect="007D4F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461657"/>
    <w:rsid w:val="004A373A"/>
    <w:rsid w:val="00553B3A"/>
    <w:rsid w:val="005742DA"/>
    <w:rsid w:val="005E3A00"/>
    <w:rsid w:val="005E76B0"/>
    <w:rsid w:val="006A487B"/>
    <w:rsid w:val="007D4FAB"/>
    <w:rsid w:val="00A2211F"/>
    <w:rsid w:val="00BA5E52"/>
    <w:rsid w:val="00C9039D"/>
    <w:rsid w:val="00D02792"/>
    <w:rsid w:val="00DF204A"/>
    <w:rsid w:val="00ED3477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F8539-FBB7-4999-8513-1AA486FE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Petrošević</cp:lastModifiedBy>
  <cp:revision>3</cp:revision>
  <dcterms:created xsi:type="dcterms:W3CDTF">2019-03-28T13:10:00Z</dcterms:created>
  <dcterms:modified xsi:type="dcterms:W3CDTF">2019-03-29T08:33:00Z</dcterms:modified>
</cp:coreProperties>
</file>