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3C0" w:rsidRPr="00CE5179" w:rsidRDefault="00DA53C0" w:rsidP="00EB43C7">
      <w:pPr>
        <w:pStyle w:val="Normal1"/>
        <w:pBdr>
          <w:top w:val="nil"/>
          <w:left w:val="nil"/>
          <w:bottom w:val="nil"/>
          <w:right w:val="nil"/>
          <w:between w:val="nil"/>
        </w:pBdr>
        <w:rPr>
          <w:rFonts w:ascii="Times New Roman" w:hAnsi="Times New Roman" w:cs="Times New Roman"/>
          <w:color w:val="000000"/>
          <w:sz w:val="24"/>
          <w:szCs w:val="24"/>
          <w:lang w:val="hr-HR"/>
        </w:rPr>
      </w:pPr>
    </w:p>
    <w:p w:rsidR="00CE5179" w:rsidRPr="00CE5179" w:rsidRDefault="00CE5179" w:rsidP="00EB43C7">
      <w:pPr>
        <w:pStyle w:val="Normal1"/>
        <w:pBdr>
          <w:top w:val="nil"/>
          <w:left w:val="nil"/>
          <w:bottom w:val="nil"/>
          <w:right w:val="nil"/>
          <w:between w:val="nil"/>
        </w:pBdr>
        <w:jc w:val="center"/>
        <w:rPr>
          <w:rFonts w:ascii="Times New Roman" w:hAnsi="Times New Roman" w:cs="Times New Roman"/>
          <w:b/>
          <w:bCs/>
          <w:color w:val="000000"/>
          <w:sz w:val="24"/>
          <w:szCs w:val="24"/>
          <w:lang w:val="hr-HR"/>
        </w:rPr>
      </w:pPr>
      <w:r w:rsidRPr="00CE5179">
        <w:rPr>
          <w:rFonts w:ascii="Times New Roman" w:hAnsi="Times New Roman" w:cs="Times New Roman"/>
          <w:b/>
          <w:bCs/>
          <w:color w:val="000000"/>
          <w:sz w:val="24"/>
          <w:szCs w:val="24"/>
          <w:lang w:val="hr-HR"/>
        </w:rPr>
        <w:t>POZIV NA</w:t>
      </w:r>
      <w:r w:rsidR="008456FB" w:rsidRPr="00CE5179">
        <w:rPr>
          <w:rFonts w:ascii="Times New Roman" w:hAnsi="Times New Roman" w:cs="Times New Roman"/>
          <w:b/>
          <w:bCs/>
          <w:color w:val="000000"/>
          <w:sz w:val="24"/>
          <w:szCs w:val="24"/>
          <w:lang w:val="hr-HR"/>
        </w:rPr>
        <w:t xml:space="preserve"> METODOLOŠK</w:t>
      </w:r>
      <w:r w:rsidRPr="00CE5179">
        <w:rPr>
          <w:rFonts w:ascii="Times New Roman" w:hAnsi="Times New Roman" w:cs="Times New Roman"/>
          <w:b/>
          <w:bCs/>
          <w:color w:val="000000"/>
          <w:sz w:val="24"/>
          <w:szCs w:val="24"/>
          <w:lang w:val="hr-HR"/>
        </w:rPr>
        <w:t>U</w:t>
      </w:r>
      <w:r w:rsidR="008456FB" w:rsidRPr="00CE5179">
        <w:rPr>
          <w:rFonts w:ascii="Times New Roman" w:hAnsi="Times New Roman" w:cs="Times New Roman"/>
          <w:b/>
          <w:bCs/>
          <w:color w:val="000000"/>
          <w:sz w:val="24"/>
          <w:szCs w:val="24"/>
          <w:lang w:val="hr-HR"/>
        </w:rPr>
        <w:t xml:space="preserve"> ŠKOL</w:t>
      </w:r>
      <w:r w:rsidRPr="00CE5179">
        <w:rPr>
          <w:rFonts w:ascii="Times New Roman" w:hAnsi="Times New Roman" w:cs="Times New Roman"/>
          <w:b/>
          <w:bCs/>
          <w:color w:val="000000"/>
          <w:sz w:val="24"/>
          <w:szCs w:val="24"/>
          <w:lang w:val="hr-HR"/>
        </w:rPr>
        <w:t>U</w:t>
      </w:r>
      <w:r w:rsidR="008456FB" w:rsidRPr="00CE5179">
        <w:rPr>
          <w:rFonts w:ascii="Times New Roman" w:hAnsi="Times New Roman" w:cs="Times New Roman"/>
          <w:b/>
          <w:bCs/>
          <w:color w:val="000000"/>
          <w:sz w:val="24"/>
          <w:szCs w:val="24"/>
          <w:lang w:val="hr-HR"/>
        </w:rPr>
        <w:t xml:space="preserve"> SVEUČILIŠTA U ZAGREBU </w:t>
      </w:r>
    </w:p>
    <w:p w:rsidR="00DA53C0" w:rsidRPr="00CE5179" w:rsidRDefault="008456FB" w:rsidP="00EB43C7">
      <w:pPr>
        <w:pStyle w:val="Normal1"/>
        <w:pBdr>
          <w:top w:val="nil"/>
          <w:left w:val="nil"/>
          <w:bottom w:val="nil"/>
          <w:right w:val="nil"/>
          <w:between w:val="nil"/>
        </w:pBdr>
        <w:jc w:val="center"/>
        <w:rPr>
          <w:rFonts w:ascii="Times New Roman" w:hAnsi="Times New Roman" w:cs="Times New Roman"/>
          <w:b/>
          <w:bCs/>
          <w:color w:val="000000"/>
          <w:sz w:val="24"/>
          <w:szCs w:val="24"/>
          <w:lang w:val="hr-HR"/>
        </w:rPr>
      </w:pPr>
      <w:r w:rsidRPr="00CE5179">
        <w:rPr>
          <w:rFonts w:ascii="Times New Roman" w:hAnsi="Times New Roman" w:cs="Times New Roman"/>
          <w:b/>
          <w:bCs/>
          <w:color w:val="000000"/>
          <w:sz w:val="24"/>
          <w:szCs w:val="24"/>
          <w:lang w:val="hr-HR"/>
        </w:rPr>
        <w:t>ZA INOVATIVNA ANGAŽIRANA ISTRAŽIVANJA</w:t>
      </w:r>
    </w:p>
    <w:p w:rsidR="00DA53C0" w:rsidRPr="00CE5179" w:rsidRDefault="00CE5179" w:rsidP="00EB43C7">
      <w:pPr>
        <w:pStyle w:val="Normal1"/>
        <w:pBdr>
          <w:top w:val="nil"/>
          <w:left w:val="nil"/>
          <w:bottom w:val="nil"/>
          <w:right w:val="nil"/>
          <w:between w:val="nil"/>
        </w:pBdr>
        <w:jc w:val="center"/>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 xml:space="preserve">21. – 25. rujna 2026. </w:t>
      </w:r>
    </w:p>
    <w:p w:rsidR="00CE5179" w:rsidRPr="00CE5179" w:rsidRDefault="00CE5179" w:rsidP="00EB43C7">
      <w:pPr>
        <w:pStyle w:val="Normal1"/>
        <w:pBdr>
          <w:top w:val="nil"/>
          <w:left w:val="nil"/>
          <w:bottom w:val="nil"/>
          <w:right w:val="nil"/>
          <w:between w:val="nil"/>
        </w:pBdr>
        <w:jc w:val="both"/>
        <w:rPr>
          <w:rFonts w:ascii="Times New Roman" w:hAnsi="Times New Roman" w:cs="Times New Roman"/>
          <w:color w:val="000000"/>
          <w:sz w:val="24"/>
          <w:szCs w:val="24"/>
          <w:lang w:val="hr-HR"/>
        </w:rPr>
      </w:pPr>
    </w:p>
    <w:p w:rsidR="00CE5179" w:rsidRPr="00CE5179" w:rsidRDefault="00CE5179" w:rsidP="00EB43C7">
      <w:pPr>
        <w:pStyle w:val="Normal1"/>
        <w:pBdr>
          <w:top w:val="nil"/>
          <w:left w:val="nil"/>
          <w:bottom w:val="nil"/>
          <w:right w:val="nil"/>
          <w:between w:val="nil"/>
        </w:pBdr>
        <w:jc w:val="both"/>
        <w:rPr>
          <w:rFonts w:ascii="Times New Roman" w:hAnsi="Times New Roman" w:cs="Times New Roman"/>
          <w:color w:val="000000"/>
          <w:sz w:val="24"/>
          <w:szCs w:val="24"/>
          <w:lang w:val="hr-HR"/>
        </w:rPr>
      </w:pPr>
      <w:r w:rsidRPr="00CE5179">
        <w:rPr>
          <w:rFonts w:ascii="Times New Roman" w:hAnsi="Times New Roman" w:cs="Times New Roman"/>
          <w:color w:val="000000"/>
          <w:sz w:val="24"/>
          <w:szCs w:val="24"/>
          <w:lang w:val="hr-HR"/>
        </w:rPr>
        <w:t xml:space="preserve">Poštovani znanstvenici/e, profesori/e, asistenti/ce, </w:t>
      </w:r>
    </w:p>
    <w:p w:rsidR="00CE5179" w:rsidRPr="00CE5179" w:rsidRDefault="00CE5179" w:rsidP="00EB43C7">
      <w:pPr>
        <w:pStyle w:val="Normal1"/>
        <w:pBdr>
          <w:top w:val="nil"/>
          <w:left w:val="nil"/>
          <w:bottom w:val="nil"/>
          <w:right w:val="nil"/>
          <w:between w:val="nil"/>
        </w:pBdr>
        <w:jc w:val="both"/>
        <w:rPr>
          <w:rFonts w:ascii="Times New Roman" w:hAnsi="Times New Roman" w:cs="Times New Roman"/>
          <w:color w:val="000000"/>
          <w:sz w:val="24"/>
          <w:szCs w:val="24"/>
          <w:lang w:val="hr-HR"/>
        </w:rPr>
      </w:pPr>
      <w:r w:rsidRPr="00CE5179">
        <w:rPr>
          <w:rFonts w:ascii="Times New Roman" w:hAnsi="Times New Roman" w:cs="Times New Roman"/>
          <w:color w:val="000000"/>
          <w:sz w:val="24"/>
          <w:szCs w:val="24"/>
          <w:lang w:val="hr-HR"/>
        </w:rPr>
        <w:t xml:space="preserve">Zadovoljstvo nam je pozvati vas na </w:t>
      </w:r>
      <w:r w:rsidRPr="00CE5179">
        <w:rPr>
          <w:rFonts w:ascii="Times New Roman" w:hAnsi="Times New Roman" w:cs="Times New Roman"/>
          <w:b/>
          <w:color w:val="000000"/>
          <w:sz w:val="24"/>
          <w:szCs w:val="24"/>
          <w:lang w:val="hr-HR"/>
        </w:rPr>
        <w:t xml:space="preserve">Metodološku školu Sveučilišta u Zagrebu za inovativna angažirana istraživanjaod 21. do 25. rujna 2026. godine </w:t>
      </w:r>
      <w:r w:rsidRPr="00CE5179">
        <w:rPr>
          <w:rFonts w:ascii="Times New Roman" w:hAnsi="Times New Roman" w:cs="Times New Roman"/>
          <w:color w:val="000000"/>
          <w:sz w:val="24"/>
          <w:szCs w:val="24"/>
          <w:lang w:val="hr-HR"/>
        </w:rPr>
        <w:t xml:space="preserve">koja će seodržati u prostorijama Sveučilišta u Zagrebu, Radoslava Cimermana 88, Zgrada SEECEL. </w:t>
      </w:r>
    </w:p>
    <w:p w:rsidR="00DA53C0" w:rsidRPr="00CE5179" w:rsidRDefault="00CE5179" w:rsidP="00EB43C7">
      <w:pPr>
        <w:pStyle w:val="Normal1"/>
        <w:pBdr>
          <w:top w:val="nil"/>
          <w:left w:val="nil"/>
          <w:bottom w:val="nil"/>
          <w:right w:val="nil"/>
          <w:between w:val="nil"/>
        </w:pBdr>
        <w:jc w:val="both"/>
        <w:rPr>
          <w:rFonts w:ascii="Times New Roman" w:hAnsi="Times New Roman" w:cs="Times New Roman"/>
          <w:color w:val="000000"/>
          <w:sz w:val="24"/>
          <w:szCs w:val="24"/>
          <w:lang w:val="hr-HR"/>
        </w:rPr>
      </w:pPr>
      <w:r w:rsidRPr="00CE5179">
        <w:rPr>
          <w:rFonts w:ascii="Times New Roman" w:hAnsi="Times New Roman" w:cs="Times New Roman"/>
          <w:color w:val="000000"/>
          <w:sz w:val="24"/>
          <w:szCs w:val="24"/>
          <w:lang w:val="hr-HR"/>
        </w:rPr>
        <w:t xml:space="preserve">Metodološku školu za inovativna angažirana istraživanja Sveučilište u Zagrebu organizira u okviru Europskog sveučilišta postindustrijskih gradova (UNIC, </w:t>
      </w:r>
      <w:hyperlink r:id="rId6" w:history="1">
        <w:r w:rsidRPr="00CE5179">
          <w:rPr>
            <w:rStyle w:val="Hiperveza"/>
            <w:rFonts w:ascii="Times New Roman" w:hAnsi="Times New Roman" w:cs="Times New Roman"/>
            <w:sz w:val="24"/>
            <w:szCs w:val="24"/>
            <w:lang w:val="hr-HR"/>
          </w:rPr>
          <w:t>https://unic.eu/en</w:t>
        </w:r>
      </w:hyperlink>
      <w:r w:rsidRPr="00CE5179">
        <w:rPr>
          <w:rFonts w:ascii="Times New Roman" w:hAnsi="Times New Roman" w:cs="Times New Roman"/>
          <w:color w:val="000000"/>
          <w:sz w:val="24"/>
          <w:szCs w:val="24"/>
          <w:lang w:val="hr-HR"/>
        </w:rPr>
        <w:t xml:space="preserve">) i UNIC-ovog Centra za budućnost grada. </w:t>
      </w:r>
      <w:r w:rsidR="008456FB" w:rsidRPr="00CE5179">
        <w:rPr>
          <w:rFonts w:ascii="Times New Roman" w:hAnsi="Times New Roman" w:cs="Times New Roman"/>
          <w:color w:val="000000"/>
          <w:sz w:val="24"/>
          <w:szCs w:val="24"/>
          <w:lang w:val="hr-HR"/>
        </w:rPr>
        <w:t xml:space="preserve">Centar za budućnost je platforma koja potiče kontinuiranu suradnju između akademske zajednice i grada odgovarajući na relevantne gradske izazove. Akademska zajednica pridonosi rješavanju društvenih problema dajući znanstveno utemeljene analize i rješenja, pridonosi obrazovanju budućih stručnjaka i svojim ugledom se zauzima za pozitivnu društvenu promjenu. </w:t>
      </w:r>
    </w:p>
    <w:p w:rsidR="00DA53C0" w:rsidRPr="00CE5179" w:rsidRDefault="008456FB" w:rsidP="00EB43C7">
      <w:pPr>
        <w:pStyle w:val="Normal1"/>
        <w:pBdr>
          <w:top w:val="nil"/>
          <w:left w:val="nil"/>
          <w:bottom w:val="nil"/>
          <w:right w:val="nil"/>
          <w:between w:val="nil"/>
        </w:pBdr>
        <w:jc w:val="both"/>
        <w:rPr>
          <w:rFonts w:ascii="Times New Roman" w:hAnsi="Times New Roman" w:cs="Times New Roman"/>
          <w:color w:val="000000"/>
          <w:sz w:val="24"/>
          <w:szCs w:val="24"/>
          <w:lang w:val="hr-HR"/>
        </w:rPr>
      </w:pPr>
      <w:r w:rsidRPr="00CE5179">
        <w:rPr>
          <w:rFonts w:ascii="Times New Roman" w:hAnsi="Times New Roman" w:cs="Times New Roman"/>
          <w:color w:val="000000"/>
          <w:sz w:val="24"/>
          <w:szCs w:val="24"/>
          <w:lang w:val="hr-HR"/>
        </w:rPr>
        <w:t xml:space="preserve">Snažna i angažirana znanost jedan je od najjačih alata kojim akademska zajednica raspolaže. Da bi znanstveni rezultati bili valjani, važno je jačati metodološke kompetencije koje prate najnovije spoznaje te integriraju najnovije tehnološke inovacije. </w:t>
      </w:r>
    </w:p>
    <w:p w:rsidR="00EB43C7" w:rsidRDefault="00CE5179" w:rsidP="00EB43C7">
      <w:pPr>
        <w:pStyle w:val="Normal1"/>
        <w:pBdr>
          <w:top w:val="nil"/>
          <w:left w:val="nil"/>
          <w:bottom w:val="nil"/>
          <w:right w:val="nil"/>
          <w:between w:val="nil"/>
        </w:pBdr>
        <w:jc w:val="both"/>
        <w:rPr>
          <w:rFonts w:ascii="Times New Roman" w:hAnsi="Times New Roman" w:cs="Times New Roman"/>
          <w:b/>
          <w:color w:val="000000"/>
          <w:sz w:val="24"/>
          <w:szCs w:val="24"/>
          <w:lang w:val="hr-HR"/>
        </w:rPr>
      </w:pPr>
      <w:r w:rsidRPr="00CE5179">
        <w:rPr>
          <w:rFonts w:ascii="Times New Roman" w:hAnsi="Times New Roman" w:cs="Times New Roman"/>
          <w:color w:val="000000"/>
          <w:sz w:val="24"/>
          <w:szCs w:val="24"/>
          <w:lang w:val="hr-HR"/>
        </w:rPr>
        <w:t xml:space="preserve">Metodološka škola </w:t>
      </w:r>
      <w:r>
        <w:rPr>
          <w:rFonts w:ascii="Times New Roman" w:hAnsi="Times New Roman" w:cs="Times New Roman"/>
          <w:color w:val="000000"/>
          <w:sz w:val="24"/>
          <w:szCs w:val="24"/>
          <w:lang w:val="hr-HR"/>
        </w:rPr>
        <w:t xml:space="preserve">organizira se s </w:t>
      </w:r>
      <w:r w:rsidRPr="00CE5179">
        <w:rPr>
          <w:rFonts w:ascii="Times New Roman" w:hAnsi="Times New Roman" w:cs="Times New Roman"/>
          <w:color w:val="000000"/>
          <w:sz w:val="24"/>
          <w:szCs w:val="24"/>
          <w:lang w:val="hr-HR"/>
        </w:rPr>
        <w:t>ciljem jačanja metodoloških kompetencija nastavnika i znanstvenika sa sastavnica Sveučilišta u Zagrebu za inovativna angažirana istraživanja</w:t>
      </w:r>
      <w:r>
        <w:rPr>
          <w:rFonts w:ascii="Times New Roman" w:hAnsi="Times New Roman" w:cs="Times New Roman"/>
          <w:color w:val="000000"/>
          <w:sz w:val="24"/>
          <w:szCs w:val="24"/>
          <w:lang w:val="hr-HR"/>
        </w:rPr>
        <w:t>. Škola je otvorena svim zaposlenicima sastavnica Sveučilišta u Zagrebu na suradničkim i znanstveno-nastavnim radnim mjestima</w:t>
      </w:r>
      <w:r w:rsidR="00EB43C7">
        <w:rPr>
          <w:rFonts w:ascii="Times New Roman" w:hAnsi="Times New Roman" w:cs="Times New Roman"/>
          <w:color w:val="000000"/>
          <w:sz w:val="24"/>
          <w:szCs w:val="24"/>
          <w:lang w:val="hr-HR"/>
        </w:rPr>
        <w:t xml:space="preserve"> te</w:t>
      </w:r>
      <w:r>
        <w:rPr>
          <w:rFonts w:ascii="Times New Roman" w:hAnsi="Times New Roman" w:cs="Times New Roman"/>
          <w:color w:val="000000"/>
          <w:sz w:val="24"/>
          <w:szCs w:val="24"/>
          <w:lang w:val="hr-HR"/>
        </w:rPr>
        <w:t xml:space="preserve"> iz svih </w:t>
      </w:r>
      <w:r w:rsidR="00EB43C7">
        <w:rPr>
          <w:rFonts w:ascii="Times New Roman" w:hAnsi="Times New Roman" w:cs="Times New Roman"/>
          <w:color w:val="000000"/>
          <w:sz w:val="24"/>
          <w:szCs w:val="24"/>
          <w:lang w:val="hr-HR"/>
        </w:rPr>
        <w:t xml:space="preserve">znanstvenih područja. Metodološka škola sastoji se od niza radionica, a sudionici koji su sudjelovali na barem 80% radionica dobiti će potvrdu o sudjelovanju. </w:t>
      </w:r>
      <w:r w:rsidR="00EB43C7" w:rsidRPr="00EB43C7">
        <w:rPr>
          <w:rFonts w:ascii="Times New Roman" w:hAnsi="Times New Roman" w:cs="Times New Roman"/>
          <w:b/>
          <w:color w:val="000000"/>
          <w:sz w:val="24"/>
          <w:szCs w:val="24"/>
          <w:lang w:val="hr-HR"/>
        </w:rPr>
        <w:t xml:space="preserve">Broj mjesta je ograničen na 30 sudionika.  </w:t>
      </w:r>
    </w:p>
    <w:p w:rsidR="00CE5179" w:rsidRPr="0081616C" w:rsidRDefault="00EB43C7" w:rsidP="00EB43C7">
      <w:pPr>
        <w:pStyle w:val="Normal1"/>
        <w:pBdr>
          <w:top w:val="nil"/>
          <w:left w:val="nil"/>
          <w:bottom w:val="nil"/>
          <w:right w:val="nil"/>
          <w:between w:val="nil"/>
        </w:pBdr>
        <w:jc w:val="both"/>
        <w:rPr>
          <w:rFonts w:ascii="Times New Roman" w:hAnsi="Times New Roman" w:cs="Times New Roman"/>
          <w:b/>
          <w:color w:val="000000"/>
          <w:sz w:val="24"/>
          <w:szCs w:val="24"/>
          <w:lang w:val="hr-HR"/>
        </w:rPr>
      </w:pPr>
      <w:r>
        <w:rPr>
          <w:rFonts w:ascii="Times New Roman" w:hAnsi="Times New Roman" w:cs="Times New Roman"/>
          <w:b/>
          <w:color w:val="000000"/>
          <w:sz w:val="24"/>
          <w:szCs w:val="24"/>
          <w:lang w:val="hr-HR"/>
        </w:rPr>
        <w:t xml:space="preserve">Prijavu za sudjelovanje možete napraviti na sljedećem linku: </w:t>
      </w:r>
      <w:hyperlink r:id="rId7" w:history="1">
        <w:r w:rsidR="0081616C" w:rsidRPr="0081616C">
          <w:rPr>
            <w:rStyle w:val="Hiperveza"/>
            <w:rFonts w:ascii="Times New Roman" w:hAnsi="Times New Roman" w:cs="Times New Roman"/>
            <w:b/>
            <w:sz w:val="24"/>
            <w:szCs w:val="24"/>
            <w:lang w:val="hr-HR"/>
          </w:rPr>
          <w:t>LINK</w:t>
        </w:r>
      </w:hyperlink>
    </w:p>
    <w:p w:rsidR="00DA53C0" w:rsidRPr="00CE5179" w:rsidRDefault="00DA53C0" w:rsidP="00EB43C7">
      <w:pPr>
        <w:pStyle w:val="Normal1"/>
        <w:pBdr>
          <w:top w:val="nil"/>
          <w:left w:val="nil"/>
          <w:bottom w:val="nil"/>
          <w:right w:val="nil"/>
          <w:between w:val="nil"/>
        </w:pBdr>
        <w:jc w:val="both"/>
        <w:rPr>
          <w:rFonts w:ascii="Times New Roman" w:hAnsi="Times New Roman" w:cs="Times New Roman"/>
          <w:color w:val="000000"/>
          <w:sz w:val="24"/>
          <w:szCs w:val="24"/>
          <w:lang w:val="hr-HR"/>
        </w:rPr>
      </w:pPr>
    </w:p>
    <w:p w:rsidR="00EB43C7" w:rsidRPr="00EB43C7" w:rsidRDefault="008456FB" w:rsidP="00EB43C7">
      <w:pPr>
        <w:pStyle w:val="Normal1"/>
        <w:pBdr>
          <w:top w:val="nil"/>
          <w:left w:val="nil"/>
          <w:bottom w:val="nil"/>
          <w:right w:val="nil"/>
          <w:between w:val="nil"/>
        </w:pBdr>
        <w:jc w:val="center"/>
        <w:rPr>
          <w:rFonts w:ascii="Times New Roman" w:hAnsi="Times New Roman" w:cs="Times New Roman"/>
          <w:b/>
          <w:color w:val="000000"/>
          <w:sz w:val="24"/>
          <w:szCs w:val="24"/>
          <w:lang w:val="hr-HR"/>
        </w:rPr>
      </w:pPr>
      <w:r w:rsidRPr="00EB43C7">
        <w:rPr>
          <w:rFonts w:ascii="Times New Roman" w:hAnsi="Times New Roman" w:cs="Times New Roman"/>
          <w:b/>
          <w:color w:val="000000"/>
          <w:sz w:val="24"/>
          <w:szCs w:val="24"/>
          <w:lang w:val="hr-HR"/>
        </w:rPr>
        <w:t>PROGRAM</w:t>
      </w:r>
    </w:p>
    <w:p w:rsidR="00DA53C0" w:rsidRDefault="008456FB" w:rsidP="00EB43C7">
      <w:pPr>
        <w:pStyle w:val="Normal1"/>
        <w:pBdr>
          <w:top w:val="nil"/>
          <w:left w:val="nil"/>
          <w:bottom w:val="nil"/>
          <w:right w:val="nil"/>
          <w:between w:val="nil"/>
        </w:pBdr>
        <w:rPr>
          <w:rFonts w:ascii="Times New Roman" w:hAnsi="Times New Roman" w:cs="Times New Roman"/>
          <w:b/>
          <w:bCs/>
          <w:sz w:val="24"/>
          <w:szCs w:val="24"/>
          <w:lang w:val="hr-HR"/>
        </w:rPr>
      </w:pPr>
      <w:r w:rsidRPr="00CE5179">
        <w:rPr>
          <w:rFonts w:ascii="Times New Roman" w:hAnsi="Times New Roman" w:cs="Times New Roman"/>
          <w:b/>
          <w:bCs/>
          <w:sz w:val="24"/>
          <w:szCs w:val="24"/>
          <w:lang w:val="hr-HR"/>
        </w:rPr>
        <w:t>PONEDJELJAK 21.09.2026. Znanost utemeljena u podacima</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8"/>
        <w:gridCol w:w="7334"/>
      </w:tblGrid>
      <w:tr w:rsidR="00EB43C7" w:rsidTr="00647E21">
        <w:tc>
          <w:tcPr>
            <w:tcW w:w="1908" w:type="dxa"/>
          </w:tcPr>
          <w:p w:rsidR="00EB43C7" w:rsidRDefault="00EB43C7" w:rsidP="00EB43C7">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9.30 – 10.00</w:t>
            </w:r>
          </w:p>
        </w:tc>
        <w:tc>
          <w:tcPr>
            <w:tcW w:w="7334" w:type="dxa"/>
          </w:tcPr>
          <w:p w:rsidR="00EB43C7" w:rsidRPr="00EB43C7" w:rsidRDefault="00EB43C7" w:rsidP="00EB43C7">
            <w:pPr>
              <w:pStyle w:val="Normal1"/>
              <w:pBdr>
                <w:top w:val="nil"/>
                <w:left w:val="nil"/>
                <w:bottom w:val="nil"/>
                <w:right w:val="nil"/>
                <w:between w:val="nil"/>
              </w:pBdr>
              <w:rPr>
                <w:rFonts w:ascii="Times New Roman" w:hAnsi="Times New Roman" w:cs="Times New Roman"/>
                <w:color w:val="000000"/>
                <w:sz w:val="24"/>
                <w:szCs w:val="24"/>
                <w:lang w:val="hr-HR"/>
              </w:rPr>
            </w:pPr>
            <w:r w:rsidRPr="00CE5179">
              <w:rPr>
                <w:rFonts w:ascii="Times New Roman" w:hAnsi="Times New Roman" w:cs="Times New Roman"/>
                <w:color w:val="000000"/>
                <w:sz w:val="24"/>
                <w:szCs w:val="24"/>
                <w:lang w:val="hr-HR"/>
              </w:rPr>
              <w:t>Dobrodošlica uz kavu</w:t>
            </w:r>
          </w:p>
        </w:tc>
      </w:tr>
      <w:tr w:rsidR="00EB43C7" w:rsidRPr="0081616C" w:rsidTr="00647E21">
        <w:tc>
          <w:tcPr>
            <w:tcW w:w="1908" w:type="dxa"/>
          </w:tcPr>
          <w:p w:rsidR="00EB43C7" w:rsidRDefault="00EB43C7" w:rsidP="00EB43C7">
            <w:pPr>
              <w:pStyle w:val="Normal1"/>
              <w:jc w:val="center"/>
              <w:rPr>
                <w:rFonts w:ascii="Times New Roman" w:hAnsi="Times New Roman" w:cs="Times New Roman"/>
                <w:b/>
                <w:bCs/>
                <w:sz w:val="24"/>
                <w:szCs w:val="24"/>
                <w:lang w:val="hr-HR"/>
              </w:rPr>
            </w:pPr>
            <w:r>
              <w:rPr>
                <w:rFonts w:ascii="Times New Roman" w:hAnsi="Times New Roman" w:cs="Times New Roman"/>
                <w:color w:val="000000"/>
                <w:sz w:val="24"/>
                <w:szCs w:val="24"/>
                <w:lang w:val="hr-HR"/>
              </w:rPr>
              <w:t>10.00 – 11.00</w:t>
            </w:r>
          </w:p>
        </w:tc>
        <w:tc>
          <w:tcPr>
            <w:tcW w:w="7334" w:type="dxa"/>
          </w:tcPr>
          <w:p w:rsidR="0081616C" w:rsidRPr="00257C73" w:rsidRDefault="00EB43C7" w:rsidP="00EB43C7">
            <w:pPr>
              <w:pStyle w:val="Normal1"/>
              <w:pBdr>
                <w:top w:val="nil"/>
                <w:left w:val="nil"/>
                <w:bottom w:val="nil"/>
                <w:right w:val="nil"/>
                <w:between w:val="nil"/>
              </w:pBdr>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 xml:space="preserve">Uvodno predavanje </w:t>
            </w:r>
          </w:p>
        </w:tc>
      </w:tr>
      <w:tr w:rsidR="00EB43C7" w:rsidRPr="0081616C" w:rsidTr="00647E21">
        <w:tc>
          <w:tcPr>
            <w:tcW w:w="1908" w:type="dxa"/>
          </w:tcPr>
          <w:p w:rsidR="00EB43C7" w:rsidRDefault="00EB43C7" w:rsidP="00EB43C7">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1</w:t>
            </w:r>
            <w:r>
              <w:rPr>
                <w:rFonts w:ascii="Times New Roman" w:hAnsi="Times New Roman" w:cs="Times New Roman"/>
                <w:color w:val="000000"/>
                <w:sz w:val="24"/>
                <w:szCs w:val="24"/>
                <w:lang w:val="hr-HR"/>
              </w:rPr>
              <w:t>1</w:t>
            </w:r>
            <w:r w:rsidRPr="00CE5179">
              <w:rPr>
                <w:rFonts w:ascii="Times New Roman" w:hAnsi="Times New Roman" w:cs="Times New Roman"/>
                <w:color w:val="000000"/>
                <w:sz w:val="24"/>
                <w:szCs w:val="24"/>
                <w:lang w:val="hr-HR"/>
              </w:rPr>
              <w:t>.00 – 12.00</w:t>
            </w:r>
          </w:p>
        </w:tc>
        <w:tc>
          <w:tcPr>
            <w:tcW w:w="7334" w:type="dxa"/>
          </w:tcPr>
          <w:p w:rsidR="00EB43C7" w:rsidRPr="00CE5179" w:rsidRDefault="00EB43C7" w:rsidP="00EB43C7">
            <w:pPr>
              <w:pStyle w:val="Normal1"/>
              <w:pBdr>
                <w:top w:val="nil"/>
                <w:left w:val="nil"/>
                <w:bottom w:val="nil"/>
                <w:right w:val="nil"/>
                <w:between w:val="nil"/>
              </w:pBdr>
              <w:rPr>
                <w:rFonts w:ascii="Times New Roman" w:hAnsi="Times New Roman" w:cs="Times New Roman"/>
                <w:sz w:val="24"/>
                <w:szCs w:val="24"/>
                <w:lang w:val="hr-HR"/>
              </w:rPr>
            </w:pPr>
            <w:r w:rsidRPr="00EB43C7">
              <w:rPr>
                <w:rFonts w:ascii="Times New Roman" w:hAnsi="Times New Roman" w:cs="Times New Roman"/>
                <w:b/>
                <w:sz w:val="24"/>
                <w:szCs w:val="24"/>
                <w:lang w:val="hr-HR"/>
              </w:rPr>
              <w:t>Što su veliki podaci?</w:t>
            </w:r>
          </w:p>
          <w:p w:rsidR="00EB43C7" w:rsidRPr="00EB43C7" w:rsidRDefault="00EB43C7" w:rsidP="00EB43C7">
            <w:pPr>
              <w:pStyle w:val="Normal1"/>
              <w:pBdr>
                <w:top w:val="nil"/>
                <w:left w:val="nil"/>
                <w:bottom w:val="nil"/>
                <w:right w:val="nil"/>
                <w:between w:val="nil"/>
              </w:pBdr>
              <w:rPr>
                <w:rFonts w:ascii="Times New Roman" w:eastAsia="Arial" w:hAnsi="Times New Roman" w:cs="Times New Roman"/>
                <w:i/>
                <w:sz w:val="24"/>
                <w:szCs w:val="24"/>
                <w:lang w:val="hr-HR"/>
              </w:rPr>
            </w:pPr>
            <w:r w:rsidRPr="00EB43C7">
              <w:rPr>
                <w:rFonts w:ascii="Times New Roman" w:eastAsia="Arial" w:hAnsi="Times New Roman" w:cs="Times New Roman"/>
                <w:bCs/>
                <w:i/>
                <w:sz w:val="24"/>
                <w:szCs w:val="24"/>
                <w:highlight w:val="white"/>
                <w:lang w:val="hr-HR"/>
              </w:rPr>
              <w:t>dr. sc. Donik Vršnak, Fakultet elektrotehnike i računarstva, Sveučilište u Zagrebu</w:t>
            </w:r>
          </w:p>
        </w:tc>
      </w:tr>
      <w:tr w:rsidR="00EB43C7" w:rsidTr="00647E21">
        <w:tc>
          <w:tcPr>
            <w:tcW w:w="1908" w:type="dxa"/>
          </w:tcPr>
          <w:p w:rsidR="00EB43C7" w:rsidRDefault="00647E21" w:rsidP="00EB43C7">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1</w:t>
            </w:r>
            <w:r>
              <w:rPr>
                <w:rFonts w:ascii="Times New Roman" w:hAnsi="Times New Roman" w:cs="Times New Roman"/>
                <w:color w:val="000000"/>
                <w:sz w:val="24"/>
                <w:szCs w:val="24"/>
                <w:lang w:val="hr-HR"/>
              </w:rPr>
              <w:t>2</w:t>
            </w:r>
            <w:r w:rsidRPr="00CE5179">
              <w:rPr>
                <w:rFonts w:ascii="Times New Roman" w:hAnsi="Times New Roman" w:cs="Times New Roman"/>
                <w:color w:val="000000"/>
                <w:sz w:val="24"/>
                <w:szCs w:val="24"/>
                <w:lang w:val="hr-HR"/>
              </w:rPr>
              <w:t>.00 – 12.</w:t>
            </w:r>
            <w:r>
              <w:rPr>
                <w:rFonts w:ascii="Times New Roman" w:hAnsi="Times New Roman" w:cs="Times New Roman"/>
                <w:color w:val="000000"/>
                <w:sz w:val="24"/>
                <w:szCs w:val="24"/>
                <w:lang w:val="hr-HR"/>
              </w:rPr>
              <w:t>3</w:t>
            </w:r>
            <w:r w:rsidRPr="00CE5179">
              <w:rPr>
                <w:rFonts w:ascii="Times New Roman" w:hAnsi="Times New Roman" w:cs="Times New Roman"/>
                <w:color w:val="000000"/>
                <w:sz w:val="24"/>
                <w:szCs w:val="24"/>
                <w:lang w:val="hr-HR"/>
              </w:rPr>
              <w:t>0</w:t>
            </w:r>
          </w:p>
        </w:tc>
        <w:tc>
          <w:tcPr>
            <w:tcW w:w="7334" w:type="dxa"/>
          </w:tcPr>
          <w:p w:rsidR="00EB43C7" w:rsidRPr="00EB43C7" w:rsidRDefault="00EB43C7" w:rsidP="00EB43C7">
            <w:pPr>
              <w:pStyle w:val="Normal1"/>
              <w:pBdr>
                <w:top w:val="nil"/>
                <w:left w:val="nil"/>
                <w:bottom w:val="nil"/>
                <w:right w:val="nil"/>
                <w:between w:val="nil"/>
              </w:pBdr>
              <w:rPr>
                <w:rFonts w:ascii="Times New Roman" w:hAnsi="Times New Roman" w:cs="Times New Roman"/>
                <w:color w:val="000000"/>
                <w:sz w:val="24"/>
                <w:szCs w:val="24"/>
                <w:lang w:val="hr-HR"/>
              </w:rPr>
            </w:pPr>
            <w:r w:rsidRPr="00CE5179">
              <w:rPr>
                <w:rFonts w:ascii="Times New Roman" w:hAnsi="Times New Roman" w:cs="Times New Roman"/>
                <w:color w:val="000000"/>
                <w:sz w:val="24"/>
                <w:szCs w:val="24"/>
                <w:lang w:val="hr-HR"/>
              </w:rPr>
              <w:t>Kava i osvježenje</w:t>
            </w:r>
          </w:p>
        </w:tc>
      </w:tr>
      <w:tr w:rsidR="00EB43C7" w:rsidRPr="0081616C" w:rsidTr="00647E21">
        <w:tc>
          <w:tcPr>
            <w:tcW w:w="1908" w:type="dxa"/>
          </w:tcPr>
          <w:p w:rsidR="00EB43C7" w:rsidRDefault="00EB43C7" w:rsidP="00EB43C7">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12.30 – 14.30</w:t>
            </w:r>
          </w:p>
        </w:tc>
        <w:tc>
          <w:tcPr>
            <w:tcW w:w="7334" w:type="dxa"/>
          </w:tcPr>
          <w:p w:rsidR="00EB43C7" w:rsidRDefault="00EB43C7">
            <w:pPr>
              <w:pStyle w:val="Normal1"/>
              <w:rPr>
                <w:rFonts w:ascii="Times New Roman" w:hAnsi="Times New Roman" w:cs="Times New Roman"/>
                <w:b/>
                <w:sz w:val="24"/>
                <w:szCs w:val="24"/>
                <w:lang w:val="hr-HR"/>
              </w:rPr>
            </w:pPr>
            <w:r w:rsidRPr="00EB43C7">
              <w:rPr>
                <w:rFonts w:ascii="Times New Roman" w:hAnsi="Times New Roman" w:cs="Times New Roman"/>
                <w:b/>
                <w:sz w:val="24"/>
                <w:szCs w:val="24"/>
                <w:lang w:val="hr-HR"/>
              </w:rPr>
              <w:t>Od podataka do korisnih informacija: strojno učenje u analizi velikih skupova podataka</w:t>
            </w:r>
          </w:p>
          <w:p w:rsidR="00EB43C7" w:rsidRPr="00EB43C7" w:rsidRDefault="00EB43C7" w:rsidP="00EB43C7">
            <w:pPr>
              <w:pStyle w:val="Normal1"/>
              <w:pBdr>
                <w:top w:val="nil"/>
                <w:left w:val="nil"/>
                <w:bottom w:val="nil"/>
                <w:right w:val="nil"/>
                <w:between w:val="nil"/>
              </w:pBdr>
              <w:rPr>
                <w:rFonts w:ascii="Times New Roman" w:hAnsi="Times New Roman" w:cs="Times New Roman"/>
                <w:i/>
                <w:color w:val="000000"/>
                <w:sz w:val="24"/>
                <w:szCs w:val="24"/>
                <w:lang w:val="hr-HR"/>
              </w:rPr>
            </w:pPr>
            <w:r w:rsidRPr="00EB43C7">
              <w:rPr>
                <w:rFonts w:ascii="Times New Roman" w:eastAsia="Arial" w:hAnsi="Times New Roman" w:cs="Times New Roman"/>
                <w:bCs/>
                <w:i/>
                <w:sz w:val="24"/>
                <w:szCs w:val="24"/>
                <w:highlight w:val="white"/>
                <w:lang w:val="hr-HR"/>
              </w:rPr>
              <w:t>dr. sc. Donik Vršnak, Fakultet elektrotehnike i računarstva, Sveučilište u Zagrebu</w:t>
            </w:r>
          </w:p>
        </w:tc>
      </w:tr>
      <w:tr w:rsidR="00EB43C7" w:rsidTr="00647E21">
        <w:tc>
          <w:tcPr>
            <w:tcW w:w="1908" w:type="dxa"/>
          </w:tcPr>
          <w:p w:rsidR="00EB43C7" w:rsidRDefault="00EB43C7" w:rsidP="00EB43C7">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14.30 – 15.00</w:t>
            </w:r>
          </w:p>
        </w:tc>
        <w:tc>
          <w:tcPr>
            <w:tcW w:w="7334" w:type="dxa"/>
          </w:tcPr>
          <w:p w:rsidR="00EB43C7" w:rsidRPr="00EB43C7" w:rsidRDefault="00EB43C7" w:rsidP="00EB43C7">
            <w:pPr>
              <w:pStyle w:val="Normal1"/>
              <w:pBdr>
                <w:top w:val="nil"/>
                <w:left w:val="nil"/>
                <w:bottom w:val="nil"/>
                <w:right w:val="nil"/>
                <w:between w:val="nil"/>
              </w:pBdr>
              <w:rPr>
                <w:rFonts w:ascii="Times New Roman" w:hAnsi="Times New Roman" w:cs="Times New Roman"/>
                <w:color w:val="000000"/>
                <w:sz w:val="24"/>
                <w:szCs w:val="24"/>
                <w:lang w:val="hr-HR"/>
              </w:rPr>
            </w:pPr>
            <w:r w:rsidRPr="00CE5179">
              <w:rPr>
                <w:rFonts w:ascii="Times New Roman" w:hAnsi="Times New Roman" w:cs="Times New Roman"/>
                <w:color w:val="000000"/>
                <w:sz w:val="24"/>
                <w:szCs w:val="24"/>
                <w:lang w:val="hr-HR"/>
              </w:rPr>
              <w:t>Q&amp;A, rasprava, zaključci</w:t>
            </w:r>
          </w:p>
        </w:tc>
      </w:tr>
    </w:tbl>
    <w:p w:rsidR="00EB43C7" w:rsidRPr="00CE5179" w:rsidRDefault="00EB43C7">
      <w:pPr>
        <w:pStyle w:val="Normal1"/>
        <w:pBdr>
          <w:top w:val="nil"/>
          <w:left w:val="nil"/>
          <w:bottom w:val="nil"/>
          <w:right w:val="nil"/>
          <w:between w:val="nil"/>
        </w:pBdr>
        <w:rPr>
          <w:rFonts w:ascii="Times New Roman" w:hAnsi="Times New Roman" w:cs="Times New Roman"/>
          <w:b/>
          <w:bCs/>
          <w:sz w:val="24"/>
          <w:szCs w:val="24"/>
          <w:lang w:val="hr-HR"/>
        </w:rPr>
      </w:pPr>
    </w:p>
    <w:p w:rsidR="00647E21" w:rsidRDefault="008456FB">
      <w:pPr>
        <w:pStyle w:val="Normal1"/>
        <w:rPr>
          <w:rFonts w:ascii="Times New Roman" w:hAnsi="Times New Roman" w:cs="Times New Roman"/>
          <w:b/>
          <w:bCs/>
          <w:sz w:val="24"/>
          <w:szCs w:val="24"/>
          <w:lang w:val="hr-HR"/>
        </w:rPr>
      </w:pPr>
      <w:r w:rsidRPr="00CE5179">
        <w:rPr>
          <w:rFonts w:ascii="Times New Roman" w:hAnsi="Times New Roman" w:cs="Times New Roman"/>
          <w:b/>
          <w:bCs/>
          <w:sz w:val="24"/>
          <w:szCs w:val="24"/>
          <w:lang w:val="hr-HR"/>
        </w:rPr>
        <w:lastRenderedPageBreak/>
        <w:t>UTORAK 22.09.2026. Građanska znanost i participativni istraživački pristup</w:t>
      </w:r>
    </w:p>
    <w:tbl>
      <w:tblPr>
        <w:tblStyle w:val="Reetkatablice"/>
        <w:tblW w:w="10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8"/>
        <w:gridCol w:w="8190"/>
      </w:tblGrid>
      <w:tr w:rsidR="00EB43C7" w:rsidTr="004E36BF">
        <w:trPr>
          <w:trHeight w:val="377"/>
        </w:trPr>
        <w:tc>
          <w:tcPr>
            <w:tcW w:w="1908" w:type="dxa"/>
          </w:tcPr>
          <w:p w:rsidR="00EB43C7" w:rsidRDefault="00EB43C7" w:rsidP="000A5849">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9.30 – 10.00</w:t>
            </w:r>
          </w:p>
        </w:tc>
        <w:tc>
          <w:tcPr>
            <w:tcW w:w="8190" w:type="dxa"/>
          </w:tcPr>
          <w:p w:rsidR="00EB43C7" w:rsidRPr="00CE5179" w:rsidRDefault="00EB43C7" w:rsidP="00EB43C7">
            <w:pPr>
              <w:pStyle w:val="Normal1"/>
              <w:rPr>
                <w:rFonts w:ascii="Times New Roman" w:hAnsi="Times New Roman" w:cs="Times New Roman"/>
                <w:color w:val="000000"/>
                <w:sz w:val="24"/>
                <w:szCs w:val="24"/>
                <w:lang w:val="hr-HR"/>
              </w:rPr>
            </w:pPr>
            <w:r w:rsidRPr="00CE5179">
              <w:rPr>
                <w:rFonts w:ascii="Times New Roman" w:hAnsi="Times New Roman" w:cs="Times New Roman"/>
                <w:sz w:val="24"/>
                <w:szCs w:val="24"/>
                <w:lang w:val="hr-HR"/>
              </w:rPr>
              <w:t>Dobrodošlica uz kavu</w:t>
            </w:r>
          </w:p>
        </w:tc>
      </w:tr>
      <w:tr w:rsidR="00EB43C7" w:rsidRPr="0081616C" w:rsidTr="004E36BF">
        <w:trPr>
          <w:trHeight w:val="261"/>
        </w:trPr>
        <w:tc>
          <w:tcPr>
            <w:tcW w:w="1908" w:type="dxa"/>
          </w:tcPr>
          <w:p w:rsidR="00EB43C7" w:rsidRDefault="00EB43C7" w:rsidP="000A5849">
            <w:pPr>
              <w:pStyle w:val="Normal1"/>
              <w:jc w:val="center"/>
              <w:rPr>
                <w:rFonts w:ascii="Times New Roman" w:hAnsi="Times New Roman" w:cs="Times New Roman"/>
                <w:b/>
                <w:bCs/>
                <w:sz w:val="24"/>
                <w:szCs w:val="24"/>
                <w:lang w:val="hr-HR"/>
              </w:rPr>
            </w:pPr>
            <w:r>
              <w:rPr>
                <w:rFonts w:ascii="Times New Roman" w:hAnsi="Times New Roman" w:cs="Times New Roman"/>
                <w:color w:val="000000"/>
                <w:sz w:val="24"/>
                <w:szCs w:val="24"/>
                <w:lang w:val="hr-HR"/>
              </w:rPr>
              <w:t>10.00 – 1</w:t>
            </w:r>
            <w:r w:rsidR="00647E21">
              <w:rPr>
                <w:rFonts w:ascii="Times New Roman" w:hAnsi="Times New Roman" w:cs="Times New Roman"/>
                <w:color w:val="000000"/>
                <w:sz w:val="24"/>
                <w:szCs w:val="24"/>
                <w:lang w:val="hr-HR"/>
              </w:rPr>
              <w:t>2</w:t>
            </w:r>
            <w:r>
              <w:rPr>
                <w:rFonts w:ascii="Times New Roman" w:hAnsi="Times New Roman" w:cs="Times New Roman"/>
                <w:color w:val="000000"/>
                <w:sz w:val="24"/>
                <w:szCs w:val="24"/>
                <w:lang w:val="hr-HR"/>
              </w:rPr>
              <w:t>.00</w:t>
            </w:r>
          </w:p>
        </w:tc>
        <w:tc>
          <w:tcPr>
            <w:tcW w:w="8190" w:type="dxa"/>
          </w:tcPr>
          <w:p w:rsidR="00647E21" w:rsidRDefault="00647E21" w:rsidP="00647E21">
            <w:pPr>
              <w:pStyle w:val="Normal1"/>
              <w:rPr>
                <w:rFonts w:ascii="Times New Roman" w:eastAsia="Arial" w:hAnsi="Times New Roman" w:cs="Times New Roman"/>
                <w:bCs/>
                <w:i/>
                <w:sz w:val="24"/>
                <w:szCs w:val="24"/>
                <w:highlight w:val="white"/>
                <w:lang w:val="hr-HR"/>
              </w:rPr>
            </w:pPr>
            <w:r w:rsidRPr="00647E21">
              <w:rPr>
                <w:rFonts w:ascii="Times New Roman" w:hAnsi="Times New Roman" w:cs="Times New Roman"/>
                <w:b/>
                <w:color w:val="000000"/>
                <w:sz w:val="24"/>
                <w:szCs w:val="24"/>
                <w:lang w:val="hr-HR"/>
              </w:rPr>
              <w:t>Građanska znanost kao metodološki pristup istraživanju urbanih i društvenih izazova</w:t>
            </w:r>
          </w:p>
          <w:p w:rsidR="00EB43C7" w:rsidRPr="00647E21" w:rsidRDefault="00647E21" w:rsidP="00647E21">
            <w:pPr>
              <w:pStyle w:val="Normal1"/>
              <w:rPr>
                <w:rFonts w:ascii="Times New Roman" w:eastAsia="Arial" w:hAnsi="Times New Roman" w:cs="Times New Roman"/>
                <w:i/>
                <w:sz w:val="24"/>
                <w:szCs w:val="24"/>
                <w:lang w:val="hr-HR"/>
              </w:rPr>
            </w:pPr>
            <w:r w:rsidRPr="00647E21">
              <w:rPr>
                <w:rFonts w:ascii="Times New Roman" w:eastAsia="Arial" w:hAnsi="Times New Roman" w:cs="Times New Roman"/>
                <w:bCs/>
                <w:i/>
                <w:sz w:val="24"/>
                <w:szCs w:val="24"/>
                <w:highlight w:val="white"/>
                <w:lang w:val="hr-HR"/>
              </w:rPr>
              <w:t>prof.dr.sc. Goran Zlodi i izv. prof.dr.sc. Tomislav Ivanjko, Filozofski fakultet, Sveučilište u Zagrebu</w:t>
            </w:r>
          </w:p>
        </w:tc>
      </w:tr>
      <w:tr w:rsidR="00EB43C7" w:rsidTr="004E36BF">
        <w:trPr>
          <w:trHeight w:val="249"/>
        </w:trPr>
        <w:tc>
          <w:tcPr>
            <w:tcW w:w="1908" w:type="dxa"/>
          </w:tcPr>
          <w:p w:rsidR="00EB43C7" w:rsidRDefault="00EB43C7" w:rsidP="000A5849">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1</w:t>
            </w:r>
            <w:r w:rsidR="00647E21">
              <w:rPr>
                <w:rFonts w:ascii="Times New Roman" w:hAnsi="Times New Roman" w:cs="Times New Roman"/>
                <w:color w:val="000000"/>
                <w:sz w:val="24"/>
                <w:szCs w:val="24"/>
                <w:lang w:val="hr-HR"/>
              </w:rPr>
              <w:t>2</w:t>
            </w:r>
            <w:r w:rsidRPr="00CE5179">
              <w:rPr>
                <w:rFonts w:ascii="Times New Roman" w:hAnsi="Times New Roman" w:cs="Times New Roman"/>
                <w:color w:val="000000"/>
                <w:sz w:val="24"/>
                <w:szCs w:val="24"/>
                <w:lang w:val="hr-HR"/>
              </w:rPr>
              <w:t>.00 – 12.</w:t>
            </w:r>
            <w:r w:rsidR="00647E21">
              <w:rPr>
                <w:rFonts w:ascii="Times New Roman" w:hAnsi="Times New Roman" w:cs="Times New Roman"/>
                <w:color w:val="000000"/>
                <w:sz w:val="24"/>
                <w:szCs w:val="24"/>
                <w:lang w:val="hr-HR"/>
              </w:rPr>
              <w:t>3</w:t>
            </w:r>
            <w:r w:rsidRPr="00CE5179">
              <w:rPr>
                <w:rFonts w:ascii="Times New Roman" w:hAnsi="Times New Roman" w:cs="Times New Roman"/>
                <w:color w:val="000000"/>
                <w:sz w:val="24"/>
                <w:szCs w:val="24"/>
                <w:lang w:val="hr-HR"/>
              </w:rPr>
              <w:t>0</w:t>
            </w:r>
          </w:p>
        </w:tc>
        <w:tc>
          <w:tcPr>
            <w:tcW w:w="8190" w:type="dxa"/>
          </w:tcPr>
          <w:p w:rsidR="00EB43C7" w:rsidRPr="00CE5179" w:rsidRDefault="00647E21" w:rsidP="00647E21">
            <w:pPr>
              <w:pStyle w:val="Normal1"/>
              <w:rPr>
                <w:rFonts w:ascii="Times New Roman" w:hAnsi="Times New Roman" w:cs="Times New Roman"/>
                <w:color w:val="000000"/>
                <w:sz w:val="24"/>
                <w:szCs w:val="24"/>
                <w:lang w:val="hr-HR"/>
              </w:rPr>
            </w:pPr>
            <w:r w:rsidRPr="00CE5179">
              <w:rPr>
                <w:rFonts w:ascii="Times New Roman" w:hAnsi="Times New Roman" w:cs="Times New Roman"/>
                <w:sz w:val="24"/>
                <w:szCs w:val="24"/>
                <w:lang w:val="hr-HR"/>
              </w:rPr>
              <w:t>Kava i osvježenje</w:t>
            </w:r>
          </w:p>
        </w:tc>
      </w:tr>
      <w:tr w:rsidR="00EB43C7" w:rsidRPr="0081616C" w:rsidTr="004E36BF">
        <w:trPr>
          <w:trHeight w:val="261"/>
        </w:trPr>
        <w:tc>
          <w:tcPr>
            <w:tcW w:w="1908" w:type="dxa"/>
          </w:tcPr>
          <w:p w:rsidR="00EB43C7" w:rsidRDefault="00EB43C7" w:rsidP="000A5849">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12.30 – 14.30</w:t>
            </w:r>
          </w:p>
        </w:tc>
        <w:tc>
          <w:tcPr>
            <w:tcW w:w="8190" w:type="dxa"/>
          </w:tcPr>
          <w:p w:rsidR="00EB43C7" w:rsidRDefault="00647E21" w:rsidP="00647E21">
            <w:pPr>
              <w:pStyle w:val="Normal1"/>
              <w:rPr>
                <w:rFonts w:ascii="Times New Roman" w:hAnsi="Times New Roman" w:cs="Times New Roman"/>
                <w:b/>
                <w:color w:val="000000"/>
                <w:sz w:val="24"/>
                <w:szCs w:val="24"/>
                <w:lang w:val="hr-HR"/>
              </w:rPr>
            </w:pPr>
            <w:r w:rsidRPr="00647E21">
              <w:rPr>
                <w:rFonts w:ascii="Times New Roman" w:hAnsi="Times New Roman" w:cs="Times New Roman"/>
                <w:b/>
                <w:color w:val="000000"/>
                <w:sz w:val="24"/>
                <w:szCs w:val="24"/>
                <w:lang w:val="hr-HR"/>
              </w:rPr>
              <w:t>Mogućnosti participativnih istraživanja u društvenim znanostima</w:t>
            </w:r>
          </w:p>
          <w:p w:rsidR="00647E21" w:rsidRPr="00647E21" w:rsidRDefault="00647E21" w:rsidP="00647E21">
            <w:pPr>
              <w:pStyle w:val="Normal1"/>
              <w:rPr>
                <w:rFonts w:ascii="Times New Roman" w:hAnsi="Times New Roman" w:cs="Times New Roman"/>
                <w:b/>
                <w:color w:val="000000"/>
                <w:sz w:val="24"/>
                <w:szCs w:val="24"/>
                <w:lang w:val="hr-HR"/>
              </w:rPr>
            </w:pPr>
            <w:r w:rsidRPr="00647E21">
              <w:rPr>
                <w:rFonts w:ascii="Times New Roman" w:hAnsi="Times New Roman" w:cs="Times New Roman"/>
                <w:i/>
                <w:sz w:val="24"/>
                <w:szCs w:val="24"/>
                <w:lang w:val="hr-HR"/>
              </w:rPr>
              <w:t>Prof.dr.sc.</w:t>
            </w:r>
            <w:r w:rsidRPr="00647E21">
              <w:rPr>
                <w:rFonts w:ascii="Times New Roman" w:hAnsi="Times New Roman" w:cs="Times New Roman"/>
                <w:bCs/>
                <w:i/>
                <w:sz w:val="24"/>
                <w:szCs w:val="24"/>
                <w:lang w:val="hr-HR"/>
              </w:rPr>
              <w:t xml:space="preserve"> Ivana Borić, Edukacijsko-rehabilitacijski fakultet</w:t>
            </w:r>
            <w:r w:rsidRPr="00647E21">
              <w:rPr>
                <w:rFonts w:ascii="Times New Roman" w:eastAsia="Arial" w:hAnsi="Times New Roman" w:cs="Times New Roman"/>
                <w:bCs/>
                <w:i/>
                <w:sz w:val="24"/>
                <w:szCs w:val="24"/>
                <w:highlight w:val="white"/>
                <w:lang w:val="hr-HR"/>
              </w:rPr>
              <w:t>, Sveučilište u Zagrebu</w:t>
            </w:r>
          </w:p>
        </w:tc>
      </w:tr>
      <w:tr w:rsidR="00EB43C7" w:rsidTr="004E36BF">
        <w:trPr>
          <w:trHeight w:val="261"/>
        </w:trPr>
        <w:tc>
          <w:tcPr>
            <w:tcW w:w="1908" w:type="dxa"/>
          </w:tcPr>
          <w:p w:rsidR="00EB43C7" w:rsidRDefault="00EB43C7" w:rsidP="000A5849">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14.30 – 15.00</w:t>
            </w:r>
          </w:p>
        </w:tc>
        <w:tc>
          <w:tcPr>
            <w:tcW w:w="8190" w:type="dxa"/>
          </w:tcPr>
          <w:p w:rsidR="00EB43C7" w:rsidRPr="00CE5179" w:rsidRDefault="00647E21" w:rsidP="00647E21">
            <w:pPr>
              <w:pStyle w:val="Normal1"/>
              <w:rPr>
                <w:rFonts w:ascii="Times New Roman" w:hAnsi="Times New Roman" w:cs="Times New Roman"/>
                <w:color w:val="000000"/>
                <w:sz w:val="24"/>
                <w:szCs w:val="24"/>
                <w:lang w:val="hr-HR"/>
              </w:rPr>
            </w:pPr>
            <w:r w:rsidRPr="00CE5179">
              <w:rPr>
                <w:rFonts w:ascii="Times New Roman" w:hAnsi="Times New Roman" w:cs="Times New Roman"/>
                <w:sz w:val="24"/>
                <w:szCs w:val="24"/>
                <w:lang w:val="hr-HR"/>
              </w:rPr>
              <w:t>Q&amp;A, rasprava, zaključci</w:t>
            </w:r>
          </w:p>
        </w:tc>
      </w:tr>
    </w:tbl>
    <w:p w:rsidR="00DA53C0" w:rsidRPr="0081616C" w:rsidRDefault="00DA53C0">
      <w:pPr>
        <w:pStyle w:val="Normal1"/>
        <w:pBdr>
          <w:top w:val="nil"/>
          <w:left w:val="nil"/>
          <w:bottom w:val="nil"/>
          <w:right w:val="nil"/>
          <w:between w:val="nil"/>
        </w:pBdr>
        <w:rPr>
          <w:rFonts w:ascii="Times New Roman" w:hAnsi="Times New Roman" w:cs="Times New Roman"/>
          <w:sz w:val="28"/>
          <w:szCs w:val="28"/>
          <w:lang w:val="hr-HR"/>
        </w:rPr>
      </w:pPr>
    </w:p>
    <w:p w:rsidR="00647E21" w:rsidRDefault="00F42989" w:rsidP="00F42989">
      <w:pPr>
        <w:pStyle w:val="Normal1"/>
        <w:rPr>
          <w:rFonts w:ascii="Times New Roman" w:hAnsi="Times New Roman" w:cs="Times New Roman"/>
          <w:b/>
          <w:bCs/>
          <w:sz w:val="24"/>
          <w:szCs w:val="24"/>
          <w:lang w:val="hr-HR"/>
        </w:rPr>
      </w:pPr>
      <w:r w:rsidRPr="00CE5179">
        <w:rPr>
          <w:rFonts w:ascii="Times New Roman" w:hAnsi="Times New Roman" w:cs="Times New Roman"/>
          <w:b/>
          <w:bCs/>
          <w:sz w:val="24"/>
          <w:szCs w:val="24"/>
          <w:lang w:val="hr-HR"/>
        </w:rPr>
        <w:t>SRIJEDA 23.09.2026. Istraživanja za predviđanja sistemskih promjena</w:t>
      </w:r>
    </w:p>
    <w:tbl>
      <w:tblPr>
        <w:tblStyle w:val="Reetkatablice"/>
        <w:tblW w:w="10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8"/>
        <w:gridCol w:w="8190"/>
      </w:tblGrid>
      <w:tr w:rsidR="00647E21" w:rsidTr="00647E21">
        <w:trPr>
          <w:trHeight w:val="377"/>
        </w:trPr>
        <w:tc>
          <w:tcPr>
            <w:tcW w:w="1908" w:type="dxa"/>
          </w:tcPr>
          <w:p w:rsidR="00647E21" w:rsidRDefault="00647E21" w:rsidP="000A5849">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9.30 – 10.00</w:t>
            </w:r>
          </w:p>
        </w:tc>
        <w:tc>
          <w:tcPr>
            <w:tcW w:w="8190" w:type="dxa"/>
          </w:tcPr>
          <w:p w:rsidR="00647E21" w:rsidRPr="00CE5179" w:rsidRDefault="00647E21" w:rsidP="000A5849">
            <w:pPr>
              <w:pStyle w:val="Normal1"/>
              <w:rPr>
                <w:rFonts w:ascii="Times New Roman" w:hAnsi="Times New Roman" w:cs="Times New Roman"/>
                <w:color w:val="000000"/>
                <w:sz w:val="24"/>
                <w:szCs w:val="24"/>
                <w:lang w:val="hr-HR"/>
              </w:rPr>
            </w:pPr>
            <w:r w:rsidRPr="00CE5179">
              <w:rPr>
                <w:rFonts w:ascii="Times New Roman" w:hAnsi="Times New Roman" w:cs="Times New Roman"/>
                <w:sz w:val="24"/>
                <w:szCs w:val="24"/>
                <w:lang w:val="hr-HR"/>
              </w:rPr>
              <w:t>Dobrodošlica uz kavu</w:t>
            </w:r>
          </w:p>
        </w:tc>
      </w:tr>
      <w:tr w:rsidR="00647E21" w:rsidRPr="0081616C" w:rsidTr="00647E21">
        <w:trPr>
          <w:trHeight w:val="261"/>
        </w:trPr>
        <w:tc>
          <w:tcPr>
            <w:tcW w:w="1908" w:type="dxa"/>
          </w:tcPr>
          <w:p w:rsidR="00647E21" w:rsidRDefault="00647E21" w:rsidP="000A5849">
            <w:pPr>
              <w:pStyle w:val="Normal1"/>
              <w:jc w:val="center"/>
              <w:rPr>
                <w:rFonts w:ascii="Times New Roman" w:hAnsi="Times New Roman" w:cs="Times New Roman"/>
                <w:b/>
                <w:bCs/>
                <w:sz w:val="24"/>
                <w:szCs w:val="24"/>
                <w:lang w:val="hr-HR"/>
              </w:rPr>
            </w:pPr>
            <w:r>
              <w:rPr>
                <w:rFonts w:ascii="Times New Roman" w:hAnsi="Times New Roman" w:cs="Times New Roman"/>
                <w:color w:val="000000"/>
                <w:sz w:val="24"/>
                <w:szCs w:val="24"/>
                <w:lang w:val="hr-HR"/>
              </w:rPr>
              <w:t>10.00 – 12.00</w:t>
            </w:r>
          </w:p>
        </w:tc>
        <w:tc>
          <w:tcPr>
            <w:tcW w:w="8190" w:type="dxa"/>
          </w:tcPr>
          <w:p w:rsidR="00647E21" w:rsidRDefault="00647E21" w:rsidP="000A5849">
            <w:pPr>
              <w:pStyle w:val="Normal1"/>
              <w:rPr>
                <w:rFonts w:ascii="Times New Roman" w:eastAsia="Arial" w:hAnsi="Times New Roman" w:cs="Times New Roman"/>
                <w:b/>
                <w:sz w:val="24"/>
                <w:szCs w:val="24"/>
                <w:lang w:val="hr-HR"/>
              </w:rPr>
            </w:pPr>
            <w:r w:rsidRPr="00647E21">
              <w:rPr>
                <w:rFonts w:ascii="Times New Roman" w:eastAsia="Arial" w:hAnsi="Times New Roman" w:cs="Times New Roman"/>
                <w:b/>
                <w:sz w:val="24"/>
                <w:szCs w:val="24"/>
                <w:lang w:val="hr-HR"/>
              </w:rPr>
              <w:t>Početni koraci u modeliranju sistemske dinamike: Studija slučaja urbanog razvoja</w:t>
            </w:r>
          </w:p>
          <w:p w:rsidR="00647E21" w:rsidRPr="00647E21" w:rsidRDefault="00647E21" w:rsidP="000A5849">
            <w:pPr>
              <w:pStyle w:val="Normal1"/>
              <w:rPr>
                <w:rFonts w:ascii="Times New Roman" w:eastAsia="Arial" w:hAnsi="Times New Roman" w:cs="Times New Roman"/>
                <w:i/>
                <w:sz w:val="24"/>
                <w:szCs w:val="24"/>
                <w:lang w:val="hr-HR"/>
              </w:rPr>
            </w:pPr>
            <w:r w:rsidRPr="00647E21">
              <w:rPr>
                <w:rFonts w:ascii="Times New Roman" w:eastAsia="Arial" w:hAnsi="Times New Roman" w:cs="Times New Roman"/>
                <w:bCs/>
                <w:i/>
                <w:sz w:val="24"/>
                <w:szCs w:val="24"/>
                <w:highlight w:val="white"/>
                <w:lang w:val="hr-HR"/>
              </w:rPr>
              <w:t xml:space="preserve">prof.dr.sc. </w:t>
            </w:r>
            <w:r w:rsidRPr="00647E21">
              <w:rPr>
                <w:rFonts w:ascii="Times New Roman" w:eastAsia="Arial" w:hAnsi="Times New Roman" w:cs="Times New Roman"/>
                <w:bCs/>
                <w:i/>
                <w:sz w:val="24"/>
                <w:szCs w:val="24"/>
                <w:lang w:val="hr-HR"/>
              </w:rPr>
              <w:t xml:space="preserve">Mirjana Pejić Bach, Ekonomski fakultet, </w:t>
            </w:r>
            <w:r w:rsidRPr="00647E21">
              <w:rPr>
                <w:rFonts w:ascii="Times New Roman" w:eastAsia="Arial" w:hAnsi="Times New Roman" w:cs="Times New Roman"/>
                <w:bCs/>
                <w:i/>
                <w:sz w:val="24"/>
                <w:szCs w:val="24"/>
                <w:highlight w:val="white"/>
                <w:lang w:val="hr-HR"/>
              </w:rPr>
              <w:t>Sveučilište u Zagrebu</w:t>
            </w:r>
          </w:p>
        </w:tc>
      </w:tr>
      <w:tr w:rsidR="00647E21" w:rsidTr="00647E21">
        <w:trPr>
          <w:trHeight w:val="249"/>
        </w:trPr>
        <w:tc>
          <w:tcPr>
            <w:tcW w:w="1908" w:type="dxa"/>
          </w:tcPr>
          <w:p w:rsidR="00647E21" w:rsidRDefault="00647E21" w:rsidP="000A5849">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1</w:t>
            </w:r>
            <w:r>
              <w:rPr>
                <w:rFonts w:ascii="Times New Roman" w:hAnsi="Times New Roman" w:cs="Times New Roman"/>
                <w:color w:val="000000"/>
                <w:sz w:val="24"/>
                <w:szCs w:val="24"/>
                <w:lang w:val="hr-HR"/>
              </w:rPr>
              <w:t>2</w:t>
            </w:r>
            <w:r w:rsidRPr="00CE5179">
              <w:rPr>
                <w:rFonts w:ascii="Times New Roman" w:hAnsi="Times New Roman" w:cs="Times New Roman"/>
                <w:color w:val="000000"/>
                <w:sz w:val="24"/>
                <w:szCs w:val="24"/>
                <w:lang w:val="hr-HR"/>
              </w:rPr>
              <w:t>.00 – 12.</w:t>
            </w:r>
            <w:r>
              <w:rPr>
                <w:rFonts w:ascii="Times New Roman" w:hAnsi="Times New Roman" w:cs="Times New Roman"/>
                <w:color w:val="000000"/>
                <w:sz w:val="24"/>
                <w:szCs w:val="24"/>
                <w:lang w:val="hr-HR"/>
              </w:rPr>
              <w:t>3</w:t>
            </w:r>
            <w:r w:rsidRPr="00CE5179">
              <w:rPr>
                <w:rFonts w:ascii="Times New Roman" w:hAnsi="Times New Roman" w:cs="Times New Roman"/>
                <w:color w:val="000000"/>
                <w:sz w:val="24"/>
                <w:szCs w:val="24"/>
                <w:lang w:val="hr-HR"/>
              </w:rPr>
              <w:t>0</w:t>
            </w:r>
          </w:p>
        </w:tc>
        <w:tc>
          <w:tcPr>
            <w:tcW w:w="8190" w:type="dxa"/>
          </w:tcPr>
          <w:p w:rsidR="00647E21" w:rsidRPr="00CE5179" w:rsidRDefault="00647E21" w:rsidP="000A5849">
            <w:pPr>
              <w:pStyle w:val="Normal1"/>
              <w:rPr>
                <w:rFonts w:ascii="Times New Roman" w:hAnsi="Times New Roman" w:cs="Times New Roman"/>
                <w:color w:val="000000"/>
                <w:sz w:val="24"/>
                <w:szCs w:val="24"/>
                <w:lang w:val="hr-HR"/>
              </w:rPr>
            </w:pPr>
            <w:r w:rsidRPr="00CE5179">
              <w:rPr>
                <w:rFonts w:ascii="Times New Roman" w:hAnsi="Times New Roman" w:cs="Times New Roman"/>
                <w:sz w:val="24"/>
                <w:szCs w:val="24"/>
                <w:lang w:val="hr-HR"/>
              </w:rPr>
              <w:t>Kava i osvježenje</w:t>
            </w:r>
          </w:p>
        </w:tc>
      </w:tr>
      <w:tr w:rsidR="00647E21" w:rsidRPr="0081616C" w:rsidTr="00647E21">
        <w:trPr>
          <w:trHeight w:val="261"/>
        </w:trPr>
        <w:tc>
          <w:tcPr>
            <w:tcW w:w="1908" w:type="dxa"/>
          </w:tcPr>
          <w:p w:rsidR="00647E21" w:rsidRDefault="00647E21" w:rsidP="000A5849">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12.30 – 14.30</w:t>
            </w:r>
          </w:p>
        </w:tc>
        <w:tc>
          <w:tcPr>
            <w:tcW w:w="8190" w:type="dxa"/>
          </w:tcPr>
          <w:p w:rsidR="00647E21" w:rsidRPr="00647E21" w:rsidRDefault="00647E21" w:rsidP="00647E21">
            <w:pPr>
              <w:rPr>
                <w:rFonts w:ascii="Times New Roman" w:hAnsi="Times New Roman" w:cs="Times New Roman"/>
                <w:b/>
                <w:color w:val="000000"/>
                <w:sz w:val="24"/>
                <w:szCs w:val="24"/>
                <w:lang w:val="hr-HR"/>
              </w:rPr>
            </w:pPr>
            <w:r w:rsidRPr="00647E21">
              <w:rPr>
                <w:rFonts w:ascii="Times New Roman" w:hAnsi="Times New Roman" w:cs="Times New Roman"/>
                <w:b/>
                <w:color w:val="000000"/>
                <w:sz w:val="24"/>
                <w:szCs w:val="24"/>
                <w:lang w:val="hr-HR"/>
              </w:rPr>
              <w:t>Digit</w:t>
            </w:r>
            <w:r w:rsidR="00257C73">
              <w:rPr>
                <w:rFonts w:ascii="Times New Roman" w:hAnsi="Times New Roman" w:cs="Times New Roman"/>
                <w:b/>
                <w:color w:val="000000"/>
                <w:sz w:val="24"/>
                <w:szCs w:val="24"/>
                <w:lang w:val="hr-HR"/>
              </w:rPr>
              <w:t>alni blizanci poslovnih procesa</w:t>
            </w:r>
          </w:p>
          <w:p w:rsidR="00647E21" w:rsidRPr="00647E21" w:rsidRDefault="00647E21" w:rsidP="000A5849">
            <w:pPr>
              <w:pStyle w:val="Normal1"/>
              <w:rPr>
                <w:rFonts w:ascii="Times New Roman" w:eastAsia="Arial" w:hAnsi="Times New Roman" w:cs="Times New Roman"/>
                <w:i/>
                <w:sz w:val="24"/>
                <w:szCs w:val="24"/>
                <w:lang w:val="hr-HR"/>
              </w:rPr>
            </w:pPr>
            <w:r w:rsidRPr="00647E21">
              <w:rPr>
                <w:rFonts w:ascii="Times New Roman" w:hAnsi="Times New Roman" w:cs="Times New Roman"/>
                <w:i/>
                <w:sz w:val="24"/>
                <w:szCs w:val="24"/>
                <w:lang w:val="hr-HR"/>
              </w:rPr>
              <w:t>Prof.dr.sc.</w:t>
            </w:r>
            <w:r w:rsidRPr="00647E21">
              <w:rPr>
                <w:rFonts w:ascii="Times New Roman" w:hAnsi="Times New Roman" w:cs="Times New Roman"/>
                <w:bCs/>
                <w:i/>
                <w:sz w:val="24"/>
                <w:szCs w:val="24"/>
                <w:lang w:val="hr-HR"/>
              </w:rPr>
              <w:t xml:space="preserve"> Neven Vrček, Fakultet organizacije i informatike</w:t>
            </w:r>
            <w:r w:rsidRPr="00647E21">
              <w:rPr>
                <w:rFonts w:ascii="Times New Roman" w:eastAsia="Arial" w:hAnsi="Times New Roman" w:cs="Times New Roman"/>
                <w:bCs/>
                <w:i/>
                <w:sz w:val="24"/>
                <w:szCs w:val="24"/>
                <w:highlight w:val="white"/>
                <w:lang w:val="hr-HR"/>
              </w:rPr>
              <w:t>, Sveučilište u Zagrebu</w:t>
            </w:r>
          </w:p>
        </w:tc>
      </w:tr>
      <w:tr w:rsidR="00647E21" w:rsidTr="00647E21">
        <w:trPr>
          <w:trHeight w:val="261"/>
        </w:trPr>
        <w:tc>
          <w:tcPr>
            <w:tcW w:w="1908" w:type="dxa"/>
          </w:tcPr>
          <w:p w:rsidR="00647E21" w:rsidRDefault="00647E21" w:rsidP="000A5849">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14.30 – 15.00</w:t>
            </w:r>
          </w:p>
        </w:tc>
        <w:tc>
          <w:tcPr>
            <w:tcW w:w="8190" w:type="dxa"/>
          </w:tcPr>
          <w:p w:rsidR="00647E21" w:rsidRPr="00CE5179" w:rsidRDefault="00647E21" w:rsidP="000A5849">
            <w:pPr>
              <w:pStyle w:val="Normal1"/>
              <w:rPr>
                <w:rFonts w:ascii="Times New Roman" w:hAnsi="Times New Roman" w:cs="Times New Roman"/>
                <w:color w:val="000000"/>
                <w:sz w:val="24"/>
                <w:szCs w:val="24"/>
                <w:lang w:val="hr-HR"/>
              </w:rPr>
            </w:pPr>
            <w:r w:rsidRPr="00CE5179">
              <w:rPr>
                <w:rFonts w:ascii="Times New Roman" w:hAnsi="Times New Roman" w:cs="Times New Roman"/>
                <w:sz w:val="24"/>
                <w:szCs w:val="24"/>
                <w:lang w:val="hr-HR"/>
              </w:rPr>
              <w:t>Q&amp;A, rasprava, zaključci</w:t>
            </w:r>
          </w:p>
        </w:tc>
      </w:tr>
    </w:tbl>
    <w:p w:rsidR="00647E21" w:rsidRPr="0081616C" w:rsidRDefault="00647E21" w:rsidP="00F42989">
      <w:pPr>
        <w:pStyle w:val="Normal1"/>
        <w:rPr>
          <w:rFonts w:ascii="Times New Roman" w:hAnsi="Times New Roman" w:cs="Times New Roman"/>
          <w:b/>
          <w:bCs/>
          <w:sz w:val="28"/>
          <w:szCs w:val="28"/>
          <w:lang w:val="hr-HR"/>
        </w:rPr>
      </w:pPr>
    </w:p>
    <w:p w:rsidR="00F42989" w:rsidRPr="00647E21" w:rsidRDefault="00F42989" w:rsidP="00F42989">
      <w:pPr>
        <w:pStyle w:val="Normal1"/>
        <w:rPr>
          <w:rFonts w:ascii="Times New Roman" w:hAnsi="Times New Roman" w:cs="Times New Roman"/>
          <w:b/>
          <w:bCs/>
          <w:sz w:val="24"/>
          <w:szCs w:val="24"/>
          <w:lang w:val="hr-HR"/>
        </w:rPr>
      </w:pPr>
      <w:r w:rsidRPr="00647E21">
        <w:rPr>
          <w:rFonts w:ascii="Times New Roman" w:hAnsi="Times New Roman" w:cs="Times New Roman"/>
          <w:b/>
          <w:bCs/>
          <w:sz w:val="24"/>
          <w:szCs w:val="24"/>
          <w:lang w:val="hr-HR"/>
        </w:rPr>
        <w:t>ČETVRTAK 24.09.2026. Otvorena znanost i pravo intelektualnog vlasništva</w:t>
      </w:r>
    </w:p>
    <w:tbl>
      <w:tblPr>
        <w:tblStyle w:val="Reetkatablice"/>
        <w:tblW w:w="10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8"/>
        <w:gridCol w:w="8190"/>
      </w:tblGrid>
      <w:tr w:rsidR="00647E21" w:rsidTr="000A5849">
        <w:trPr>
          <w:trHeight w:val="377"/>
        </w:trPr>
        <w:tc>
          <w:tcPr>
            <w:tcW w:w="1908" w:type="dxa"/>
          </w:tcPr>
          <w:p w:rsidR="00647E21" w:rsidRDefault="00647E21" w:rsidP="000A5849">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9.30 – 10.00</w:t>
            </w:r>
          </w:p>
        </w:tc>
        <w:tc>
          <w:tcPr>
            <w:tcW w:w="8190" w:type="dxa"/>
          </w:tcPr>
          <w:p w:rsidR="00647E21" w:rsidRPr="00CE5179" w:rsidRDefault="00647E21" w:rsidP="000A5849">
            <w:pPr>
              <w:pStyle w:val="Normal1"/>
              <w:rPr>
                <w:rFonts w:ascii="Times New Roman" w:hAnsi="Times New Roman" w:cs="Times New Roman"/>
                <w:color w:val="000000"/>
                <w:sz w:val="24"/>
                <w:szCs w:val="24"/>
                <w:lang w:val="hr-HR"/>
              </w:rPr>
            </w:pPr>
            <w:r w:rsidRPr="00CE5179">
              <w:rPr>
                <w:rFonts w:ascii="Times New Roman" w:hAnsi="Times New Roman" w:cs="Times New Roman"/>
                <w:sz w:val="24"/>
                <w:szCs w:val="24"/>
                <w:lang w:val="hr-HR"/>
              </w:rPr>
              <w:t>Dobrodošlica uz kavu</w:t>
            </w:r>
          </w:p>
        </w:tc>
      </w:tr>
      <w:tr w:rsidR="00647E21" w:rsidRPr="0081616C" w:rsidTr="000A5849">
        <w:trPr>
          <w:trHeight w:val="261"/>
        </w:trPr>
        <w:tc>
          <w:tcPr>
            <w:tcW w:w="1908" w:type="dxa"/>
          </w:tcPr>
          <w:p w:rsidR="00647E21" w:rsidRDefault="00647E21" w:rsidP="000A5849">
            <w:pPr>
              <w:pStyle w:val="Normal1"/>
              <w:jc w:val="center"/>
              <w:rPr>
                <w:rFonts w:ascii="Times New Roman" w:hAnsi="Times New Roman" w:cs="Times New Roman"/>
                <w:b/>
                <w:bCs/>
                <w:sz w:val="24"/>
                <w:szCs w:val="24"/>
                <w:lang w:val="hr-HR"/>
              </w:rPr>
            </w:pPr>
            <w:r>
              <w:rPr>
                <w:rFonts w:ascii="Times New Roman" w:hAnsi="Times New Roman" w:cs="Times New Roman"/>
                <w:color w:val="000000"/>
                <w:sz w:val="24"/>
                <w:szCs w:val="24"/>
                <w:lang w:val="hr-HR"/>
              </w:rPr>
              <w:t>10.00 – 12.00</w:t>
            </w:r>
          </w:p>
        </w:tc>
        <w:tc>
          <w:tcPr>
            <w:tcW w:w="8190" w:type="dxa"/>
          </w:tcPr>
          <w:p w:rsidR="00647E21" w:rsidRDefault="004E36BF" w:rsidP="004E36BF">
            <w:pPr>
              <w:pStyle w:val="Normal1"/>
              <w:rPr>
                <w:rFonts w:ascii="Times New Roman" w:eastAsia="Arial" w:hAnsi="Times New Roman" w:cs="Times New Roman"/>
                <w:b/>
                <w:sz w:val="24"/>
                <w:szCs w:val="24"/>
                <w:lang w:val="hr-HR"/>
              </w:rPr>
            </w:pPr>
            <w:r w:rsidRPr="004E36BF">
              <w:rPr>
                <w:rFonts w:ascii="Times New Roman" w:eastAsia="Arial" w:hAnsi="Times New Roman" w:cs="Times New Roman"/>
                <w:b/>
                <w:sz w:val="24"/>
                <w:szCs w:val="24"/>
                <w:lang w:val="hr-HR"/>
              </w:rPr>
              <w:t>Otvorena znanost u kontekstu: dijeljenje znanja, reproducibilnost i istraživačka</w:t>
            </w:r>
            <w:r w:rsidR="00257C73">
              <w:rPr>
                <w:rFonts w:ascii="Times New Roman" w:eastAsia="Arial" w:hAnsi="Times New Roman" w:cs="Times New Roman"/>
                <w:b/>
                <w:sz w:val="24"/>
                <w:szCs w:val="24"/>
                <w:lang w:val="hr-HR"/>
              </w:rPr>
              <w:t xml:space="preserve"> </w:t>
            </w:r>
            <w:r w:rsidRPr="004E36BF">
              <w:rPr>
                <w:rFonts w:ascii="Times New Roman" w:eastAsia="Arial" w:hAnsi="Times New Roman" w:cs="Times New Roman"/>
                <w:b/>
                <w:sz w:val="24"/>
                <w:szCs w:val="24"/>
                <w:lang w:val="hr-HR"/>
              </w:rPr>
              <w:t>odgovornost</w:t>
            </w:r>
          </w:p>
          <w:p w:rsidR="004E36BF" w:rsidRPr="004E36BF" w:rsidRDefault="004E36BF" w:rsidP="004E36BF">
            <w:pPr>
              <w:pStyle w:val="Normal1"/>
              <w:rPr>
                <w:rFonts w:ascii="Times New Roman" w:eastAsia="Arial" w:hAnsi="Times New Roman" w:cs="Times New Roman"/>
                <w:i/>
                <w:sz w:val="24"/>
                <w:szCs w:val="24"/>
                <w:lang w:val="hr-HR"/>
              </w:rPr>
            </w:pPr>
            <w:r w:rsidRPr="004E36BF">
              <w:rPr>
                <w:rFonts w:ascii="Times New Roman" w:eastAsia="Arial" w:hAnsi="Times New Roman" w:cs="Times New Roman"/>
                <w:i/>
                <w:sz w:val="24"/>
                <w:szCs w:val="24"/>
                <w:lang w:val="hr-HR"/>
              </w:rPr>
              <w:t>Izv.prof.dr.sc. Miroslav Rajter, Pravni fakultet, Sveučilište u Zagrebu</w:t>
            </w:r>
          </w:p>
        </w:tc>
      </w:tr>
      <w:tr w:rsidR="00647E21" w:rsidTr="000A5849">
        <w:trPr>
          <w:trHeight w:val="249"/>
        </w:trPr>
        <w:tc>
          <w:tcPr>
            <w:tcW w:w="1908" w:type="dxa"/>
          </w:tcPr>
          <w:p w:rsidR="00647E21" w:rsidRDefault="00647E21" w:rsidP="000A5849">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1</w:t>
            </w:r>
            <w:r>
              <w:rPr>
                <w:rFonts w:ascii="Times New Roman" w:hAnsi="Times New Roman" w:cs="Times New Roman"/>
                <w:color w:val="000000"/>
                <w:sz w:val="24"/>
                <w:szCs w:val="24"/>
                <w:lang w:val="hr-HR"/>
              </w:rPr>
              <w:t>2</w:t>
            </w:r>
            <w:r w:rsidRPr="00CE5179">
              <w:rPr>
                <w:rFonts w:ascii="Times New Roman" w:hAnsi="Times New Roman" w:cs="Times New Roman"/>
                <w:color w:val="000000"/>
                <w:sz w:val="24"/>
                <w:szCs w:val="24"/>
                <w:lang w:val="hr-HR"/>
              </w:rPr>
              <w:t>.00 – 12.</w:t>
            </w:r>
            <w:r>
              <w:rPr>
                <w:rFonts w:ascii="Times New Roman" w:hAnsi="Times New Roman" w:cs="Times New Roman"/>
                <w:color w:val="000000"/>
                <w:sz w:val="24"/>
                <w:szCs w:val="24"/>
                <w:lang w:val="hr-HR"/>
              </w:rPr>
              <w:t>3</w:t>
            </w:r>
            <w:r w:rsidRPr="00CE5179">
              <w:rPr>
                <w:rFonts w:ascii="Times New Roman" w:hAnsi="Times New Roman" w:cs="Times New Roman"/>
                <w:color w:val="000000"/>
                <w:sz w:val="24"/>
                <w:szCs w:val="24"/>
                <w:lang w:val="hr-HR"/>
              </w:rPr>
              <w:t>0</w:t>
            </w:r>
          </w:p>
        </w:tc>
        <w:tc>
          <w:tcPr>
            <w:tcW w:w="8190" w:type="dxa"/>
          </w:tcPr>
          <w:p w:rsidR="00647E21" w:rsidRPr="00CE5179" w:rsidRDefault="00647E21" w:rsidP="000A5849">
            <w:pPr>
              <w:pStyle w:val="Normal1"/>
              <w:rPr>
                <w:rFonts w:ascii="Times New Roman" w:hAnsi="Times New Roman" w:cs="Times New Roman"/>
                <w:color w:val="000000"/>
                <w:sz w:val="24"/>
                <w:szCs w:val="24"/>
                <w:lang w:val="hr-HR"/>
              </w:rPr>
            </w:pPr>
            <w:r w:rsidRPr="00CE5179">
              <w:rPr>
                <w:rFonts w:ascii="Times New Roman" w:hAnsi="Times New Roman" w:cs="Times New Roman"/>
                <w:sz w:val="24"/>
                <w:szCs w:val="24"/>
                <w:lang w:val="hr-HR"/>
              </w:rPr>
              <w:t>Kava i osvježenje</w:t>
            </w:r>
          </w:p>
        </w:tc>
      </w:tr>
      <w:tr w:rsidR="00647E21" w:rsidRPr="0081616C" w:rsidTr="000A5849">
        <w:trPr>
          <w:trHeight w:val="261"/>
        </w:trPr>
        <w:tc>
          <w:tcPr>
            <w:tcW w:w="1908" w:type="dxa"/>
          </w:tcPr>
          <w:p w:rsidR="00647E21" w:rsidRDefault="00647E21" w:rsidP="000A5849">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12.30 – 14.30</w:t>
            </w:r>
          </w:p>
        </w:tc>
        <w:tc>
          <w:tcPr>
            <w:tcW w:w="8190" w:type="dxa"/>
          </w:tcPr>
          <w:p w:rsidR="00647E21" w:rsidRPr="004E36BF" w:rsidRDefault="004E36BF" w:rsidP="000A5849">
            <w:pPr>
              <w:pStyle w:val="Normal1"/>
              <w:rPr>
                <w:rFonts w:ascii="Times New Roman" w:eastAsia="Arial" w:hAnsi="Times New Roman" w:cs="Times New Roman"/>
                <w:sz w:val="24"/>
                <w:szCs w:val="24"/>
                <w:lang w:val="hr-HR"/>
              </w:rPr>
            </w:pPr>
            <w:r w:rsidRPr="004E36BF">
              <w:rPr>
                <w:rFonts w:ascii="Times New Roman" w:eastAsia="Arial" w:hAnsi="Times New Roman" w:cs="Times New Roman"/>
                <w:b/>
                <w:sz w:val="24"/>
                <w:szCs w:val="24"/>
                <w:lang w:val="hr-HR"/>
              </w:rPr>
              <w:t>Patenti i prav</w:t>
            </w:r>
            <w:r>
              <w:rPr>
                <w:rFonts w:ascii="Times New Roman" w:eastAsia="Arial" w:hAnsi="Times New Roman" w:cs="Times New Roman"/>
                <w:b/>
                <w:sz w:val="24"/>
                <w:szCs w:val="24"/>
                <w:lang w:val="hr-HR"/>
              </w:rPr>
              <w:t>o</w:t>
            </w:r>
            <w:r w:rsidRPr="004E36BF">
              <w:rPr>
                <w:rFonts w:ascii="Times New Roman" w:eastAsia="Arial" w:hAnsi="Times New Roman" w:cs="Times New Roman"/>
                <w:b/>
                <w:sz w:val="24"/>
                <w:szCs w:val="24"/>
                <w:lang w:val="hr-HR"/>
              </w:rPr>
              <w:t xml:space="preserve"> intelektualnog vlasništva</w:t>
            </w:r>
            <w:r>
              <w:rPr>
                <w:rFonts w:ascii="Times New Roman" w:eastAsia="Arial" w:hAnsi="Times New Roman" w:cs="Times New Roman"/>
                <w:sz w:val="24"/>
                <w:szCs w:val="24"/>
                <w:lang w:val="hr-HR"/>
              </w:rPr>
              <w:t xml:space="preserve"> (</w:t>
            </w:r>
            <w:r w:rsidRPr="004E36BF">
              <w:rPr>
                <w:rFonts w:ascii="Times New Roman" w:eastAsia="Arial" w:hAnsi="Times New Roman" w:cs="Times New Roman"/>
                <w:i/>
                <w:sz w:val="24"/>
                <w:szCs w:val="24"/>
                <w:lang w:val="hr-HR"/>
              </w:rPr>
              <w:t>Izlagač će biti potvrđen naknadno</w:t>
            </w:r>
            <w:r>
              <w:rPr>
                <w:rFonts w:ascii="Times New Roman" w:eastAsia="Arial" w:hAnsi="Times New Roman" w:cs="Times New Roman"/>
                <w:sz w:val="24"/>
                <w:szCs w:val="24"/>
                <w:lang w:val="hr-HR"/>
              </w:rPr>
              <w:t>)</w:t>
            </w:r>
          </w:p>
        </w:tc>
      </w:tr>
      <w:tr w:rsidR="00647E21" w:rsidTr="000A5849">
        <w:trPr>
          <w:trHeight w:val="261"/>
        </w:trPr>
        <w:tc>
          <w:tcPr>
            <w:tcW w:w="1908" w:type="dxa"/>
          </w:tcPr>
          <w:p w:rsidR="00647E21" w:rsidRDefault="00647E21" w:rsidP="000A5849">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14.30 – 15.00</w:t>
            </w:r>
          </w:p>
        </w:tc>
        <w:tc>
          <w:tcPr>
            <w:tcW w:w="8190" w:type="dxa"/>
          </w:tcPr>
          <w:p w:rsidR="00647E21" w:rsidRPr="00CE5179" w:rsidRDefault="00647E21" w:rsidP="000A5849">
            <w:pPr>
              <w:pStyle w:val="Normal1"/>
              <w:rPr>
                <w:rFonts w:ascii="Times New Roman" w:hAnsi="Times New Roman" w:cs="Times New Roman"/>
                <w:color w:val="000000"/>
                <w:sz w:val="24"/>
                <w:szCs w:val="24"/>
                <w:lang w:val="hr-HR"/>
              </w:rPr>
            </w:pPr>
            <w:r w:rsidRPr="00CE5179">
              <w:rPr>
                <w:rFonts w:ascii="Times New Roman" w:hAnsi="Times New Roman" w:cs="Times New Roman"/>
                <w:sz w:val="24"/>
                <w:szCs w:val="24"/>
                <w:lang w:val="hr-HR"/>
              </w:rPr>
              <w:t>Q&amp;A, rasprava, zaključci</w:t>
            </w:r>
          </w:p>
        </w:tc>
      </w:tr>
    </w:tbl>
    <w:p w:rsidR="00647E21" w:rsidRPr="0081616C" w:rsidRDefault="00647E21" w:rsidP="00F42989">
      <w:pPr>
        <w:pStyle w:val="Normal1"/>
        <w:rPr>
          <w:rFonts w:ascii="Times New Roman" w:hAnsi="Times New Roman" w:cs="Times New Roman"/>
          <w:color w:val="FF0000"/>
          <w:sz w:val="28"/>
          <w:szCs w:val="28"/>
          <w:lang w:val="hr-HR"/>
        </w:rPr>
      </w:pPr>
    </w:p>
    <w:p w:rsidR="00F42989" w:rsidRDefault="00F42989" w:rsidP="00F42989">
      <w:pPr>
        <w:pStyle w:val="Normal1"/>
        <w:rPr>
          <w:rFonts w:ascii="Times New Roman" w:hAnsi="Times New Roman" w:cs="Times New Roman"/>
          <w:b/>
          <w:bCs/>
          <w:sz w:val="24"/>
          <w:szCs w:val="24"/>
          <w:lang w:val="hr-HR"/>
        </w:rPr>
      </w:pPr>
      <w:r w:rsidRPr="00CE5179">
        <w:rPr>
          <w:rFonts w:ascii="Times New Roman" w:hAnsi="Times New Roman" w:cs="Times New Roman"/>
          <w:b/>
          <w:bCs/>
          <w:sz w:val="24"/>
          <w:szCs w:val="24"/>
          <w:lang w:val="hr-HR"/>
        </w:rPr>
        <w:t>PETAK 25.09.2026. Nova istraživačka infrastruktura</w:t>
      </w:r>
    </w:p>
    <w:tbl>
      <w:tblPr>
        <w:tblStyle w:val="Reetkatablice"/>
        <w:tblW w:w="10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8"/>
        <w:gridCol w:w="8190"/>
      </w:tblGrid>
      <w:tr w:rsidR="004E36BF" w:rsidTr="000A5849">
        <w:trPr>
          <w:trHeight w:val="377"/>
        </w:trPr>
        <w:tc>
          <w:tcPr>
            <w:tcW w:w="1908" w:type="dxa"/>
          </w:tcPr>
          <w:p w:rsidR="004E36BF" w:rsidRDefault="004E36BF" w:rsidP="000A5849">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9.30 – 10.00</w:t>
            </w:r>
          </w:p>
        </w:tc>
        <w:tc>
          <w:tcPr>
            <w:tcW w:w="8190" w:type="dxa"/>
          </w:tcPr>
          <w:p w:rsidR="004E36BF" w:rsidRPr="00CE5179" w:rsidRDefault="004E36BF" w:rsidP="000A5849">
            <w:pPr>
              <w:pStyle w:val="Normal1"/>
              <w:rPr>
                <w:rFonts w:ascii="Times New Roman" w:hAnsi="Times New Roman" w:cs="Times New Roman"/>
                <w:color w:val="000000"/>
                <w:sz w:val="24"/>
                <w:szCs w:val="24"/>
                <w:lang w:val="hr-HR"/>
              </w:rPr>
            </w:pPr>
            <w:r w:rsidRPr="00CE5179">
              <w:rPr>
                <w:rFonts w:ascii="Times New Roman" w:hAnsi="Times New Roman" w:cs="Times New Roman"/>
                <w:sz w:val="24"/>
                <w:szCs w:val="24"/>
                <w:lang w:val="hr-HR"/>
              </w:rPr>
              <w:t>Dobrodošlica uz kavu</w:t>
            </w:r>
          </w:p>
        </w:tc>
      </w:tr>
      <w:tr w:rsidR="004E36BF" w:rsidRPr="0081616C" w:rsidTr="000A5849">
        <w:trPr>
          <w:trHeight w:val="261"/>
        </w:trPr>
        <w:tc>
          <w:tcPr>
            <w:tcW w:w="1908" w:type="dxa"/>
          </w:tcPr>
          <w:p w:rsidR="004E36BF" w:rsidRDefault="004E36BF" w:rsidP="000A5849">
            <w:pPr>
              <w:pStyle w:val="Normal1"/>
              <w:jc w:val="center"/>
              <w:rPr>
                <w:rFonts w:ascii="Times New Roman" w:hAnsi="Times New Roman" w:cs="Times New Roman"/>
                <w:b/>
                <w:bCs/>
                <w:sz w:val="24"/>
                <w:szCs w:val="24"/>
                <w:lang w:val="hr-HR"/>
              </w:rPr>
            </w:pPr>
            <w:r>
              <w:rPr>
                <w:rFonts w:ascii="Times New Roman" w:hAnsi="Times New Roman" w:cs="Times New Roman"/>
                <w:color w:val="000000"/>
                <w:sz w:val="24"/>
                <w:szCs w:val="24"/>
                <w:lang w:val="hr-HR"/>
              </w:rPr>
              <w:t>10.00 – 12.00</w:t>
            </w:r>
          </w:p>
        </w:tc>
        <w:tc>
          <w:tcPr>
            <w:tcW w:w="8190" w:type="dxa"/>
          </w:tcPr>
          <w:p w:rsidR="004E36BF" w:rsidRPr="004E36BF" w:rsidRDefault="004E36BF" w:rsidP="000A5849">
            <w:pPr>
              <w:pStyle w:val="Normal1"/>
              <w:rPr>
                <w:rFonts w:ascii="Times New Roman" w:eastAsia="Arial" w:hAnsi="Times New Roman" w:cs="Times New Roman"/>
                <w:sz w:val="24"/>
                <w:szCs w:val="24"/>
                <w:lang w:val="hr-HR"/>
              </w:rPr>
            </w:pPr>
            <w:r w:rsidRPr="004E36BF">
              <w:rPr>
                <w:rFonts w:ascii="Times New Roman" w:eastAsia="Arial" w:hAnsi="Times New Roman" w:cs="Times New Roman"/>
                <w:b/>
                <w:sz w:val="24"/>
                <w:szCs w:val="24"/>
                <w:lang w:val="hr-HR"/>
              </w:rPr>
              <w:t>Istraživanja u gradu kao živom laboratoriju</w:t>
            </w:r>
            <w:r>
              <w:rPr>
                <w:rFonts w:ascii="Times New Roman" w:eastAsia="Arial" w:hAnsi="Times New Roman" w:cs="Times New Roman"/>
                <w:sz w:val="24"/>
                <w:szCs w:val="24"/>
                <w:lang w:val="hr-HR"/>
              </w:rPr>
              <w:t xml:space="preserve"> (predstavnici Grada Zagreba sa partnerima, biti će potvrđeni naknadno)</w:t>
            </w:r>
          </w:p>
        </w:tc>
      </w:tr>
      <w:tr w:rsidR="004E36BF" w:rsidTr="000A5849">
        <w:trPr>
          <w:trHeight w:val="249"/>
        </w:trPr>
        <w:tc>
          <w:tcPr>
            <w:tcW w:w="1908" w:type="dxa"/>
          </w:tcPr>
          <w:p w:rsidR="004E36BF" w:rsidRDefault="004E36BF" w:rsidP="000A5849">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1</w:t>
            </w:r>
            <w:r>
              <w:rPr>
                <w:rFonts w:ascii="Times New Roman" w:hAnsi="Times New Roman" w:cs="Times New Roman"/>
                <w:color w:val="000000"/>
                <w:sz w:val="24"/>
                <w:szCs w:val="24"/>
                <w:lang w:val="hr-HR"/>
              </w:rPr>
              <w:t>2</w:t>
            </w:r>
            <w:r w:rsidRPr="00CE5179">
              <w:rPr>
                <w:rFonts w:ascii="Times New Roman" w:hAnsi="Times New Roman" w:cs="Times New Roman"/>
                <w:color w:val="000000"/>
                <w:sz w:val="24"/>
                <w:szCs w:val="24"/>
                <w:lang w:val="hr-HR"/>
              </w:rPr>
              <w:t>.00 – 12.</w:t>
            </w:r>
            <w:r>
              <w:rPr>
                <w:rFonts w:ascii="Times New Roman" w:hAnsi="Times New Roman" w:cs="Times New Roman"/>
                <w:color w:val="000000"/>
                <w:sz w:val="24"/>
                <w:szCs w:val="24"/>
                <w:lang w:val="hr-HR"/>
              </w:rPr>
              <w:t>3</w:t>
            </w:r>
            <w:r w:rsidRPr="00CE5179">
              <w:rPr>
                <w:rFonts w:ascii="Times New Roman" w:hAnsi="Times New Roman" w:cs="Times New Roman"/>
                <w:color w:val="000000"/>
                <w:sz w:val="24"/>
                <w:szCs w:val="24"/>
                <w:lang w:val="hr-HR"/>
              </w:rPr>
              <w:t>0</w:t>
            </w:r>
          </w:p>
        </w:tc>
        <w:tc>
          <w:tcPr>
            <w:tcW w:w="8190" w:type="dxa"/>
          </w:tcPr>
          <w:p w:rsidR="004E36BF" w:rsidRPr="00CE5179" w:rsidRDefault="004E36BF" w:rsidP="000A5849">
            <w:pPr>
              <w:pStyle w:val="Normal1"/>
              <w:rPr>
                <w:rFonts w:ascii="Times New Roman" w:hAnsi="Times New Roman" w:cs="Times New Roman"/>
                <w:color w:val="000000"/>
                <w:sz w:val="24"/>
                <w:szCs w:val="24"/>
                <w:lang w:val="hr-HR"/>
              </w:rPr>
            </w:pPr>
            <w:r w:rsidRPr="00CE5179">
              <w:rPr>
                <w:rFonts w:ascii="Times New Roman" w:hAnsi="Times New Roman" w:cs="Times New Roman"/>
                <w:sz w:val="24"/>
                <w:szCs w:val="24"/>
                <w:lang w:val="hr-HR"/>
              </w:rPr>
              <w:t>Kava i osvježenje</w:t>
            </w:r>
          </w:p>
        </w:tc>
      </w:tr>
      <w:tr w:rsidR="004E36BF" w:rsidRPr="0081616C" w:rsidTr="000A5849">
        <w:trPr>
          <w:trHeight w:val="261"/>
        </w:trPr>
        <w:tc>
          <w:tcPr>
            <w:tcW w:w="1908" w:type="dxa"/>
          </w:tcPr>
          <w:p w:rsidR="004E36BF" w:rsidRDefault="004E36BF" w:rsidP="000A5849">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12.30 – 14.30</w:t>
            </w:r>
          </w:p>
        </w:tc>
        <w:tc>
          <w:tcPr>
            <w:tcW w:w="8190" w:type="dxa"/>
          </w:tcPr>
          <w:p w:rsidR="004E36BF" w:rsidRDefault="004E36BF" w:rsidP="000A5849">
            <w:pPr>
              <w:pStyle w:val="Normal1"/>
              <w:rPr>
                <w:rFonts w:ascii="Times New Roman" w:eastAsia="Arial" w:hAnsi="Times New Roman" w:cs="Times New Roman"/>
                <w:b/>
                <w:sz w:val="24"/>
                <w:szCs w:val="24"/>
                <w:lang w:val="hr-HR"/>
              </w:rPr>
            </w:pPr>
            <w:r w:rsidRPr="004E36BF">
              <w:rPr>
                <w:rFonts w:ascii="Times New Roman" w:eastAsia="Arial" w:hAnsi="Times New Roman" w:cs="Times New Roman"/>
                <w:b/>
                <w:sz w:val="24"/>
                <w:szCs w:val="24"/>
                <w:lang w:val="hr-HR"/>
              </w:rPr>
              <w:t>Digitalna infrastruktura za angažirana istraživanja</w:t>
            </w:r>
          </w:p>
          <w:p w:rsidR="004E36BF" w:rsidRPr="004E36BF" w:rsidRDefault="004E36BF" w:rsidP="004E36BF">
            <w:pPr>
              <w:pStyle w:val="Normal1"/>
              <w:rPr>
                <w:rFonts w:ascii="Times New Roman" w:eastAsia="Arial" w:hAnsi="Times New Roman" w:cs="Times New Roman"/>
                <w:i/>
                <w:sz w:val="24"/>
                <w:szCs w:val="24"/>
                <w:lang w:val="hr-HR"/>
              </w:rPr>
            </w:pPr>
            <w:r w:rsidRPr="004E36BF">
              <w:rPr>
                <w:rFonts w:ascii="Times New Roman" w:eastAsia="Arial" w:hAnsi="Times New Roman" w:cs="Times New Roman"/>
                <w:i/>
                <w:sz w:val="24"/>
                <w:szCs w:val="24"/>
                <w:lang w:val="hr-HR"/>
              </w:rPr>
              <w:t>Dr.sc. Ognjen Orel, Ivana Križanec, dr.sc. Dejana Carić, Martin Belavić, Sveučilišni računski centar Sveučilišta u Zagrebu (Srce)</w:t>
            </w:r>
          </w:p>
        </w:tc>
      </w:tr>
      <w:tr w:rsidR="004E36BF" w:rsidRPr="0081616C" w:rsidTr="000A5849">
        <w:trPr>
          <w:trHeight w:val="261"/>
        </w:trPr>
        <w:tc>
          <w:tcPr>
            <w:tcW w:w="1908" w:type="dxa"/>
          </w:tcPr>
          <w:p w:rsidR="004E36BF" w:rsidRDefault="004E36BF" w:rsidP="000A5849">
            <w:pPr>
              <w:pStyle w:val="Normal1"/>
              <w:jc w:val="center"/>
              <w:rPr>
                <w:rFonts w:ascii="Times New Roman" w:hAnsi="Times New Roman" w:cs="Times New Roman"/>
                <w:b/>
                <w:bCs/>
                <w:sz w:val="24"/>
                <w:szCs w:val="24"/>
                <w:lang w:val="hr-HR"/>
              </w:rPr>
            </w:pPr>
            <w:r w:rsidRPr="00CE5179">
              <w:rPr>
                <w:rFonts w:ascii="Times New Roman" w:hAnsi="Times New Roman" w:cs="Times New Roman"/>
                <w:color w:val="000000"/>
                <w:sz w:val="24"/>
                <w:szCs w:val="24"/>
                <w:lang w:val="hr-HR"/>
              </w:rPr>
              <w:t>14.30 – 15.00</w:t>
            </w:r>
          </w:p>
        </w:tc>
        <w:tc>
          <w:tcPr>
            <w:tcW w:w="8190" w:type="dxa"/>
          </w:tcPr>
          <w:p w:rsidR="004E36BF" w:rsidRPr="00CE5179" w:rsidRDefault="004E36BF" w:rsidP="000A5849">
            <w:pPr>
              <w:pStyle w:val="Normal1"/>
              <w:rPr>
                <w:rFonts w:ascii="Times New Roman" w:hAnsi="Times New Roman" w:cs="Times New Roman"/>
                <w:color w:val="000000"/>
                <w:sz w:val="24"/>
                <w:szCs w:val="24"/>
                <w:lang w:val="hr-HR"/>
              </w:rPr>
            </w:pPr>
            <w:r w:rsidRPr="00CE5179">
              <w:rPr>
                <w:rFonts w:ascii="Times New Roman" w:hAnsi="Times New Roman" w:cs="Times New Roman"/>
                <w:sz w:val="24"/>
                <w:szCs w:val="24"/>
                <w:lang w:val="hr-HR"/>
              </w:rPr>
              <w:t>Q&amp;A, rasprava, zaključci</w:t>
            </w:r>
            <w:r>
              <w:rPr>
                <w:rFonts w:ascii="Times New Roman" w:hAnsi="Times New Roman" w:cs="Times New Roman"/>
                <w:sz w:val="24"/>
                <w:szCs w:val="24"/>
                <w:lang w:val="hr-HR"/>
              </w:rPr>
              <w:t xml:space="preserve">. Zatvaranje Metodološke škole. </w:t>
            </w:r>
          </w:p>
        </w:tc>
      </w:tr>
    </w:tbl>
    <w:p w:rsidR="004E36BF" w:rsidRPr="00CE5179" w:rsidRDefault="004E36BF" w:rsidP="004E36BF">
      <w:pPr>
        <w:pStyle w:val="Normal1"/>
        <w:rPr>
          <w:rFonts w:ascii="Times New Roman" w:hAnsi="Times New Roman" w:cs="Times New Roman"/>
          <w:b/>
          <w:bCs/>
          <w:sz w:val="24"/>
          <w:szCs w:val="24"/>
          <w:lang w:val="hr-HR"/>
        </w:rPr>
      </w:pPr>
    </w:p>
    <w:sectPr w:rsidR="004E36BF" w:rsidRPr="00CE5179" w:rsidSect="00DA53C0">
      <w:headerReference w:type="default" r:id="rId8"/>
      <w:footerReference w:type="default" r:id="rId9"/>
      <w:pgSz w:w="11906" w:h="16838"/>
      <w:pgMar w:top="1440" w:right="1440" w:bottom="1440" w:left="1440"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3A0" w:rsidRDefault="007443A0" w:rsidP="00DA53C0">
      <w:pPr>
        <w:spacing w:after="0" w:line="240" w:lineRule="auto"/>
      </w:pPr>
      <w:r>
        <w:separator/>
      </w:r>
    </w:p>
  </w:endnote>
  <w:endnote w:type="continuationSeparator" w:id="1">
    <w:p w:rsidR="007443A0" w:rsidRDefault="007443A0" w:rsidP="00DA53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charset w:val="00"/>
    <w:family w:val="swiss"/>
    <w:pitch w:val="variable"/>
    <w:sig w:usb0="20000287" w:usb1="00000003" w:usb2="00000000" w:usb3="00000000" w:csb0="0000019F" w:csb1="00000000"/>
    <w:embedRegular r:id="rId1" w:fontKey="{374DF95D-A166-439D-9812-10DC5EF68D50}"/>
    <w:embedBold r:id="rId2" w:fontKey="{1654A4F7-986C-4802-B493-5CA51DD81D71}"/>
    <w:embedItalic r:id="rId3" w:fontKey="{7C29E042-AE07-421D-9735-FE2D708E865F}"/>
  </w:font>
  <w:font w:name="Play">
    <w:charset w:val="00"/>
    <w:family w:val="auto"/>
    <w:pitch w:val="default"/>
    <w:sig w:usb0="00000000" w:usb1="00000000" w:usb2="00000000" w:usb3="00000000" w:csb0="00000000" w:csb1="00000000"/>
    <w:embedRegular r:id="rId4" w:fontKey="{9EF67B48-C131-44D2-B43E-AE67FD1AA188}"/>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9B4B7A1D-C7A3-44EB-BC67-F6EE3772B230}"/>
  </w:font>
  <w:font w:name="Arial">
    <w:panose1 w:val="020B0604020202020204"/>
    <w:charset w:val="00"/>
    <w:family w:val="swiss"/>
    <w:pitch w:val="variable"/>
    <w:sig w:usb0="E0002AFF" w:usb1="C0007843" w:usb2="00000009" w:usb3="00000000" w:csb0="000001FF" w:csb1="00000000"/>
  </w:font>
  <w:font w:name="Quattrocento Sans">
    <w:charset w:val="00"/>
    <w:family w:val="swiss"/>
    <w:pitch w:val="variable"/>
    <w:sig w:usb0="800000BF" w:usb1="4000005B" w:usb2="00000000" w:usb3="00000000" w:csb0="00000001" w:csb1="00000000"/>
    <w:embedRegular r:id="rId6" w:fontKey="{893D81D4-D4CD-4386-A33C-79F285D13515}"/>
  </w:font>
  <w:font w:name="Calibri">
    <w:panose1 w:val="020F0502020204030204"/>
    <w:charset w:val="00"/>
    <w:family w:val="swiss"/>
    <w:pitch w:val="variable"/>
    <w:sig w:usb0="E00002FF" w:usb1="4000ACFF" w:usb2="00000001" w:usb3="00000000" w:csb0="0000019F" w:csb1="00000000"/>
    <w:embedRegular r:id="rId7" w:fontKey="{C07FD065-C037-4F50-AC0A-75F15B5B4605}"/>
  </w:font>
  <w:font w:name="Cambria">
    <w:panose1 w:val="02040503050406030204"/>
    <w:charset w:val="00"/>
    <w:family w:val="roman"/>
    <w:pitch w:val="variable"/>
    <w:sig w:usb0="E00002FF" w:usb1="400004FF" w:usb2="00000000" w:usb3="00000000" w:csb0="0000019F" w:csb1="00000000"/>
    <w:embedRegular r:id="rId8" w:fontKey="{B3996AE0-87EC-4C3D-82D5-EA7496CA6732}"/>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3C0" w:rsidRDefault="008456FB">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Calibri" w:eastAsia="Calibri" w:hAnsi="Calibri" w:cs="Calibri"/>
        <w:color w:val="000000"/>
        <w:sz w:val="24"/>
        <w:szCs w:val="24"/>
      </w:rPr>
      <w:t> </w:t>
    </w:r>
    <w:r>
      <w:rPr>
        <w:noProof/>
        <w:lang w:val="en-US"/>
      </w:rPr>
      <w:drawing>
        <wp:anchor distT="0" distB="101600" distL="0" distR="0" simplePos="0" relativeHeight="251660288" behindDoc="0" locked="0" layoutInCell="1" allowOverlap="1">
          <wp:simplePos x="0" y="0"/>
          <wp:positionH relativeFrom="column">
            <wp:posOffset>4419600</wp:posOffset>
          </wp:positionH>
          <wp:positionV relativeFrom="paragraph">
            <wp:posOffset>67945</wp:posOffset>
          </wp:positionV>
          <wp:extent cx="1419225" cy="285750"/>
          <wp:effectExtent l="0" t="0" r="0" b="0"/>
          <wp:wrapSquare wrapText="bothSides" distT="0" distB="101600" distL="0" distR="0"/>
          <wp:docPr id="3" name="image3.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application&#10;&#10;Description automatically generated"/>
                  <pic:cNvPicPr preferRelativeResize="0"/>
                </pic:nvPicPr>
                <pic:blipFill>
                  <a:blip r:embed="rId1"/>
                  <a:srcRect/>
                  <a:stretch>
                    <a:fillRect/>
                  </a:stretch>
                </pic:blipFill>
                <pic:spPr>
                  <a:xfrm>
                    <a:off x="0" y="0"/>
                    <a:ext cx="1419225" cy="285750"/>
                  </a:xfrm>
                  <a:prstGeom prst="rect">
                    <a:avLst/>
                  </a:prstGeom>
                  <a:ln/>
                </pic:spPr>
              </pic:pic>
            </a:graphicData>
          </a:graphic>
        </wp:anchor>
      </w:drawing>
    </w:r>
  </w:p>
  <w:p w:rsidR="00DA53C0" w:rsidRDefault="008456FB">
    <w:pPr>
      <w:pStyle w:val="Normal1"/>
      <w:pBdr>
        <w:top w:val="nil"/>
        <w:left w:val="nil"/>
        <w:bottom w:val="nil"/>
        <w:right w:val="nil"/>
        <w:between w:val="nil"/>
      </w:pBdr>
      <w:tabs>
        <w:tab w:val="center" w:pos="4513"/>
        <w:tab w:val="right" w:pos="9026"/>
      </w:tabs>
      <w:spacing w:after="0" w:line="240" w:lineRule="auto"/>
      <w:rPr>
        <w:color w:val="000000"/>
      </w:rPr>
    </w:pPr>
    <w:r>
      <w:rPr>
        <w:color w:val="000000"/>
      </w:rPr>
      <w:t>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3A0" w:rsidRDefault="007443A0" w:rsidP="00DA53C0">
      <w:pPr>
        <w:spacing w:after="0" w:line="240" w:lineRule="auto"/>
      </w:pPr>
      <w:r>
        <w:separator/>
      </w:r>
    </w:p>
  </w:footnote>
  <w:footnote w:type="continuationSeparator" w:id="1">
    <w:p w:rsidR="007443A0" w:rsidRDefault="007443A0" w:rsidP="00DA53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3C0" w:rsidRDefault="008456FB">
    <w:pPr>
      <w:pStyle w:val="Normal1"/>
      <w:pBdr>
        <w:top w:val="nil"/>
        <w:left w:val="nil"/>
        <w:bottom w:val="nil"/>
        <w:right w:val="nil"/>
        <w:between w:val="nil"/>
      </w:pBdr>
      <w:tabs>
        <w:tab w:val="center" w:pos="4513"/>
        <w:tab w:val="right" w:pos="9026"/>
      </w:tabs>
      <w:spacing w:after="0" w:line="240" w:lineRule="auto"/>
      <w:rPr>
        <w:rFonts w:ascii="Quattrocento Sans" w:eastAsia="Quattrocento Sans" w:hAnsi="Quattrocento Sans" w:cs="Quattrocento Sans"/>
        <w:color w:val="000000"/>
        <w:sz w:val="18"/>
        <w:szCs w:val="18"/>
      </w:rPr>
    </w:pPr>
    <w:r>
      <w:rPr>
        <w:noProof/>
        <w:lang w:val="en-US"/>
      </w:rPr>
      <w:drawing>
        <wp:anchor distT="0" distB="101600" distL="0" distR="0" simplePos="0" relativeHeight="251658240" behindDoc="0" locked="0" layoutInCell="1" allowOverlap="1">
          <wp:simplePos x="0" y="0"/>
          <wp:positionH relativeFrom="column">
            <wp:posOffset>635</wp:posOffset>
          </wp:positionH>
          <wp:positionV relativeFrom="paragraph">
            <wp:posOffset>-182879</wp:posOffset>
          </wp:positionV>
          <wp:extent cx="1171575" cy="626110"/>
          <wp:effectExtent l="0" t="0" r="0" b="0"/>
          <wp:wrapSquare wrapText="bothSides" distT="0" distB="101600" distL="0" distR="0"/>
          <wp:docPr id="1"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171575" cy="626110"/>
                  </a:xfrm>
                  <a:prstGeom prst="rect">
                    <a:avLst/>
                  </a:prstGeom>
                  <a:ln/>
                </pic:spPr>
              </pic:pic>
            </a:graphicData>
          </a:graphic>
        </wp:anchor>
      </w:drawing>
    </w:r>
    <w:r>
      <w:rPr>
        <w:noProof/>
        <w:lang w:val="en-US"/>
      </w:rPr>
      <w:drawing>
        <wp:anchor distT="0" distB="101600" distL="0" distR="0" simplePos="0" relativeHeight="251659264" behindDoc="0" locked="0" layoutInCell="1" allowOverlap="1">
          <wp:simplePos x="0" y="0"/>
          <wp:positionH relativeFrom="column">
            <wp:posOffset>1172210</wp:posOffset>
          </wp:positionH>
          <wp:positionV relativeFrom="paragraph">
            <wp:posOffset>-132714</wp:posOffset>
          </wp:positionV>
          <wp:extent cx="818515" cy="485775"/>
          <wp:effectExtent l="0" t="0" r="0" b="0"/>
          <wp:wrapSquare wrapText="bothSides" distT="0" distB="101600" distL="0" distR="0"/>
          <wp:docPr id="2"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logo with text on it&#10;&#10;Description automatically generated"/>
                  <pic:cNvPicPr preferRelativeResize="0"/>
                </pic:nvPicPr>
                <pic:blipFill>
                  <a:blip r:embed="rId2"/>
                  <a:srcRect/>
                  <a:stretch>
                    <a:fillRect/>
                  </a:stretch>
                </pic:blipFill>
                <pic:spPr>
                  <a:xfrm>
                    <a:off x="0" y="0"/>
                    <a:ext cx="818515" cy="485775"/>
                  </a:xfrm>
                  <a:prstGeom prst="rect">
                    <a:avLst/>
                  </a:prstGeom>
                  <a:ln/>
                </pic:spPr>
              </pic:pic>
            </a:graphicData>
          </a:graphic>
        </wp:anchor>
      </w:drawing>
    </w:r>
  </w:p>
  <w:p w:rsidR="00DA53C0" w:rsidRDefault="00DA53C0">
    <w:pPr>
      <w:pStyle w:val="Normal1"/>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720"/>
  <w:hyphenationZone w:val="425"/>
  <w:characterSpacingControl w:val="doNotCompress"/>
  <w:footnotePr>
    <w:footnote w:id="0"/>
    <w:footnote w:id="1"/>
  </w:footnotePr>
  <w:endnotePr>
    <w:endnote w:id="0"/>
    <w:endnote w:id="1"/>
  </w:endnotePr>
  <w:compat/>
  <w:rsids>
    <w:rsidRoot w:val="00DA53C0"/>
    <w:rsid w:val="00195134"/>
    <w:rsid w:val="00257C73"/>
    <w:rsid w:val="002E0CDF"/>
    <w:rsid w:val="00486FDD"/>
    <w:rsid w:val="004E36BF"/>
    <w:rsid w:val="00647E21"/>
    <w:rsid w:val="007443A0"/>
    <w:rsid w:val="0081616C"/>
    <w:rsid w:val="008456FB"/>
    <w:rsid w:val="00C80711"/>
    <w:rsid w:val="00CE5179"/>
    <w:rsid w:val="00DA53C0"/>
    <w:rsid w:val="00EB43C7"/>
    <w:rsid w:val="00F42989"/>
    <w:rsid w:val="00FD69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2"/>
        <w:szCs w:val="22"/>
        <w:lang w:val="en-IE" w:eastAsia="en-US" w:bidi="ar-SA"/>
      </w:rPr>
    </w:rPrDefault>
    <w:pPrDefault>
      <w:pPr>
        <w:spacing w:after="160" w:line="24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CDF"/>
  </w:style>
  <w:style w:type="paragraph" w:styleId="Naslov1">
    <w:name w:val="heading 1"/>
    <w:basedOn w:val="Normal1"/>
    <w:next w:val="Normal1"/>
    <w:rsid w:val="00DA53C0"/>
    <w:pPr>
      <w:keepNext/>
      <w:keepLines/>
      <w:pBdr>
        <w:top w:val="nil"/>
        <w:left w:val="nil"/>
        <w:bottom w:val="nil"/>
        <w:right w:val="nil"/>
        <w:between w:val="nil"/>
      </w:pBdr>
      <w:spacing w:before="360" w:after="80"/>
      <w:outlineLvl w:val="0"/>
    </w:pPr>
    <w:rPr>
      <w:rFonts w:ascii="Play" w:eastAsia="Play" w:hAnsi="Play" w:cs="Play"/>
      <w:color w:val="0F4761"/>
      <w:sz w:val="40"/>
      <w:szCs w:val="40"/>
    </w:rPr>
  </w:style>
  <w:style w:type="paragraph" w:styleId="Naslov2">
    <w:name w:val="heading 2"/>
    <w:basedOn w:val="Normal1"/>
    <w:next w:val="Normal1"/>
    <w:rsid w:val="00DA53C0"/>
    <w:pPr>
      <w:keepNext/>
      <w:keepLines/>
      <w:pBdr>
        <w:top w:val="nil"/>
        <w:left w:val="nil"/>
        <w:bottom w:val="nil"/>
        <w:right w:val="nil"/>
        <w:between w:val="nil"/>
      </w:pBdr>
      <w:spacing w:before="160" w:after="80"/>
      <w:outlineLvl w:val="1"/>
    </w:pPr>
    <w:rPr>
      <w:rFonts w:ascii="Play" w:eastAsia="Play" w:hAnsi="Play" w:cs="Play"/>
      <w:color w:val="0F4761"/>
      <w:sz w:val="32"/>
      <w:szCs w:val="32"/>
    </w:rPr>
  </w:style>
  <w:style w:type="paragraph" w:styleId="Naslov3">
    <w:name w:val="heading 3"/>
    <w:basedOn w:val="Normal1"/>
    <w:next w:val="Normal1"/>
    <w:rsid w:val="00DA53C0"/>
    <w:pPr>
      <w:keepNext/>
      <w:keepLines/>
      <w:pBdr>
        <w:top w:val="nil"/>
        <w:left w:val="nil"/>
        <w:bottom w:val="nil"/>
        <w:right w:val="nil"/>
        <w:between w:val="nil"/>
      </w:pBdr>
      <w:spacing w:before="160" w:after="80"/>
      <w:outlineLvl w:val="2"/>
    </w:pPr>
    <w:rPr>
      <w:color w:val="0F4761"/>
      <w:sz w:val="28"/>
      <w:szCs w:val="28"/>
    </w:rPr>
  </w:style>
  <w:style w:type="paragraph" w:styleId="Naslov4">
    <w:name w:val="heading 4"/>
    <w:basedOn w:val="Normal1"/>
    <w:next w:val="Normal1"/>
    <w:rsid w:val="00DA53C0"/>
    <w:pPr>
      <w:keepNext/>
      <w:keepLines/>
      <w:pBdr>
        <w:top w:val="nil"/>
        <w:left w:val="nil"/>
        <w:bottom w:val="nil"/>
        <w:right w:val="nil"/>
        <w:between w:val="nil"/>
      </w:pBdr>
      <w:spacing w:before="80" w:after="40"/>
      <w:outlineLvl w:val="3"/>
    </w:pPr>
    <w:rPr>
      <w:i/>
      <w:iCs/>
      <w:color w:val="0F4761"/>
    </w:rPr>
  </w:style>
  <w:style w:type="paragraph" w:styleId="Naslov5">
    <w:name w:val="heading 5"/>
    <w:basedOn w:val="Normal1"/>
    <w:next w:val="Normal1"/>
    <w:rsid w:val="00DA53C0"/>
    <w:pPr>
      <w:keepNext/>
      <w:keepLines/>
      <w:pBdr>
        <w:top w:val="nil"/>
        <w:left w:val="nil"/>
        <w:bottom w:val="nil"/>
        <w:right w:val="nil"/>
        <w:between w:val="nil"/>
      </w:pBdr>
      <w:spacing w:before="80" w:after="40"/>
      <w:outlineLvl w:val="4"/>
    </w:pPr>
    <w:rPr>
      <w:color w:val="0F4761"/>
    </w:rPr>
  </w:style>
  <w:style w:type="paragraph" w:styleId="Naslov6">
    <w:name w:val="heading 6"/>
    <w:basedOn w:val="Normal1"/>
    <w:next w:val="Normal1"/>
    <w:rsid w:val="00DA53C0"/>
    <w:pPr>
      <w:keepNext/>
      <w:keepLines/>
      <w:pBdr>
        <w:top w:val="nil"/>
        <w:left w:val="nil"/>
        <w:bottom w:val="nil"/>
        <w:right w:val="nil"/>
        <w:between w:val="nil"/>
      </w:pBdr>
      <w:spacing w:before="40" w:after="0"/>
      <w:outlineLvl w:val="5"/>
    </w:pPr>
    <w:rPr>
      <w:i/>
      <w:iCs/>
      <w:color w:val="595959"/>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Normal"/>
    <w:rsid w:val="00DA53C0"/>
    <w:tblPr>
      <w:tblCellMar>
        <w:top w:w="100" w:type="dxa"/>
        <w:left w:w="100" w:type="dxa"/>
        <w:bottom w:w="100" w:type="dxa"/>
        <w:right w:w="100" w:type="dxa"/>
      </w:tblCellMar>
    </w:tblPr>
  </w:style>
  <w:style w:type="paragraph" w:customStyle="1" w:styleId="Normal1">
    <w:name w:val="Normal1"/>
    <w:rsid w:val="00DA53C0"/>
  </w:style>
  <w:style w:type="paragraph" w:styleId="Naslov">
    <w:name w:val="Title"/>
    <w:basedOn w:val="Normal1"/>
    <w:next w:val="Normal1"/>
    <w:rsid w:val="00DA53C0"/>
    <w:pPr>
      <w:pBdr>
        <w:top w:val="nil"/>
        <w:left w:val="nil"/>
        <w:bottom w:val="nil"/>
        <w:right w:val="nil"/>
        <w:between w:val="nil"/>
      </w:pBdr>
      <w:spacing w:after="80" w:line="240" w:lineRule="auto"/>
    </w:pPr>
    <w:rPr>
      <w:rFonts w:ascii="Play" w:eastAsia="Play" w:hAnsi="Play" w:cs="Play"/>
      <w:color w:val="000000"/>
      <w:sz w:val="56"/>
      <w:szCs w:val="56"/>
    </w:rPr>
  </w:style>
  <w:style w:type="paragraph" w:styleId="Podnaslov">
    <w:name w:val="Subtitle"/>
    <w:basedOn w:val="Normal1"/>
    <w:next w:val="Normal1"/>
    <w:rsid w:val="00DA53C0"/>
    <w:pPr>
      <w:pBdr>
        <w:top w:val="nil"/>
        <w:left w:val="nil"/>
        <w:bottom w:val="nil"/>
        <w:right w:val="nil"/>
        <w:between w:val="nil"/>
      </w:pBdr>
    </w:pPr>
    <w:rPr>
      <w:color w:val="595959"/>
      <w:sz w:val="28"/>
      <w:szCs w:val="28"/>
    </w:rPr>
  </w:style>
  <w:style w:type="paragraph" w:styleId="Tekstkomentara">
    <w:name w:val="annotation text"/>
    <w:basedOn w:val="Normal"/>
    <w:link w:val="TekstkomentaraChar"/>
    <w:uiPriority w:val="99"/>
    <w:semiHidden/>
    <w:unhideWhenUsed/>
    <w:rsid w:val="00DA53C0"/>
    <w:pPr>
      <w:spacing w:line="240" w:lineRule="auto"/>
    </w:pPr>
    <w:rPr>
      <w:sz w:val="20"/>
      <w:szCs w:val="20"/>
    </w:rPr>
  </w:style>
  <w:style w:type="character" w:customStyle="1" w:styleId="TekstkomentaraChar">
    <w:name w:val="Tekst komentara Char"/>
    <w:basedOn w:val="Zadanifontodlomka"/>
    <w:link w:val="Tekstkomentara"/>
    <w:uiPriority w:val="99"/>
    <w:semiHidden/>
    <w:rsid w:val="00DA53C0"/>
    <w:rPr>
      <w:sz w:val="20"/>
      <w:szCs w:val="20"/>
    </w:rPr>
  </w:style>
  <w:style w:type="character" w:styleId="Referencakomentara">
    <w:name w:val="annotation reference"/>
    <w:basedOn w:val="Zadanifontodlomka"/>
    <w:uiPriority w:val="99"/>
    <w:semiHidden/>
    <w:unhideWhenUsed/>
    <w:rsid w:val="00DA53C0"/>
    <w:rPr>
      <w:sz w:val="16"/>
      <w:szCs w:val="16"/>
    </w:rPr>
  </w:style>
  <w:style w:type="paragraph" w:styleId="Tekstbalonia">
    <w:name w:val="Balloon Text"/>
    <w:basedOn w:val="Normal"/>
    <w:link w:val="TekstbaloniaChar"/>
    <w:uiPriority w:val="99"/>
    <w:semiHidden/>
    <w:unhideWhenUsed/>
    <w:rsid w:val="00F4298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F42989"/>
    <w:rPr>
      <w:rFonts w:ascii="Tahoma" w:hAnsi="Tahoma" w:cs="Tahoma"/>
      <w:sz w:val="16"/>
      <w:szCs w:val="16"/>
    </w:rPr>
  </w:style>
  <w:style w:type="paragraph" w:styleId="Predmetkomentara">
    <w:name w:val="annotation subject"/>
    <w:basedOn w:val="Tekstkomentara"/>
    <w:next w:val="Tekstkomentara"/>
    <w:link w:val="PredmetkomentaraChar"/>
    <w:uiPriority w:val="99"/>
    <w:semiHidden/>
    <w:unhideWhenUsed/>
    <w:rsid w:val="00F42989"/>
    <w:rPr>
      <w:b/>
      <w:bCs/>
    </w:rPr>
  </w:style>
  <w:style w:type="character" w:customStyle="1" w:styleId="PredmetkomentaraChar">
    <w:name w:val="Predmet komentara Char"/>
    <w:basedOn w:val="TekstkomentaraChar"/>
    <w:link w:val="Predmetkomentara"/>
    <w:uiPriority w:val="99"/>
    <w:semiHidden/>
    <w:rsid w:val="00F42989"/>
    <w:rPr>
      <w:b/>
      <w:bCs/>
      <w:sz w:val="20"/>
      <w:szCs w:val="20"/>
    </w:rPr>
  </w:style>
  <w:style w:type="character" w:styleId="Hiperveza">
    <w:name w:val="Hyperlink"/>
    <w:basedOn w:val="Zadanifontodlomka"/>
    <w:uiPriority w:val="99"/>
    <w:unhideWhenUsed/>
    <w:rsid w:val="00CE5179"/>
    <w:rPr>
      <w:color w:val="0000FF" w:themeColor="hyperlink"/>
      <w:u w:val="single"/>
    </w:rPr>
  </w:style>
  <w:style w:type="character" w:customStyle="1" w:styleId="UnresolvedMention">
    <w:name w:val="Unresolved Mention"/>
    <w:basedOn w:val="Zadanifontodlomka"/>
    <w:uiPriority w:val="99"/>
    <w:semiHidden/>
    <w:unhideWhenUsed/>
    <w:rsid w:val="00CE5179"/>
    <w:rPr>
      <w:color w:val="605E5C"/>
      <w:shd w:val="clear" w:color="auto" w:fill="E1DFDD"/>
    </w:rPr>
  </w:style>
  <w:style w:type="table" w:styleId="Reetkatablice">
    <w:name w:val="Table Grid"/>
    <w:basedOn w:val="Obinatablica"/>
    <w:uiPriority w:val="59"/>
    <w:unhideWhenUsed/>
    <w:rsid w:val="00EB43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uy1fjzkn.forms.app/registration-for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ic.eu/e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660</Words>
  <Characters>3762</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AO</cp:lastModifiedBy>
  <cp:revision>8</cp:revision>
  <dcterms:created xsi:type="dcterms:W3CDTF">2026-04-01T10:20:00Z</dcterms:created>
  <dcterms:modified xsi:type="dcterms:W3CDTF">2026-06-09T14:33:00Z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0x01010028DEDB90F3EE9B4FA118F88ADE671270</vt:lpwstr>
  </property>
  <property fmtid="{D5CDD505-2E9C-101B-9397-08002B2CF9AE}" pid="3" name="MSIP_Label_8772ba27-cab8-4042-a351-a31f6e4eacdc_ActionId">
    <vt:lpwstr>f00fd788-03b1-4b58-a0b2-ca766354dadb</vt:lpwstr>
  </property>
  <property fmtid="{D5CDD505-2E9C-101B-9397-08002B2CF9AE}" pid="4" name="MSIP_Label_8772ba27-cab8-4042-a351-a31f6e4eacdc_ContentBits">
    <vt:lpwstr>0</vt:lpwstr>
  </property>
  <property fmtid="{D5CDD505-2E9C-101B-9397-08002B2CF9AE}" pid="5" name="MSIP_Label_8772ba27-cab8-4042-a351-a31f6e4eacdc_Enabled">
    <vt:lpwstr>true</vt:lpwstr>
  </property>
  <property fmtid="{D5CDD505-2E9C-101B-9397-08002B2CF9AE}" pid="6" name="MSIP_Label_8772ba27-cab8-4042-a351-a31f6e4eacdc_Method">
    <vt:lpwstr>Standard</vt:lpwstr>
  </property>
  <property fmtid="{D5CDD505-2E9C-101B-9397-08002B2CF9AE}" pid="7" name="MSIP_Label_8772ba27-cab8-4042-a351-a31f6e4eacdc_Name">
    <vt:lpwstr>Internal</vt:lpwstr>
  </property>
  <property fmtid="{D5CDD505-2E9C-101B-9397-08002B2CF9AE}" pid="8" name="MSIP_Label_8772ba27-cab8-4042-a351-a31f6e4eacdc_SetDate">
    <vt:lpwstr>2024-10-22T13:46:08Z</vt:lpwstr>
  </property>
  <property fmtid="{D5CDD505-2E9C-101B-9397-08002B2CF9AE}" pid="9" name="MSIP_Label_8772ba27-cab8-4042-a351-a31f6e4eacdc_SiteId">
    <vt:lpwstr>715902d6-f63e-4b8d-929b-4bb170bad492</vt:lpwstr>
  </property>
  <property fmtid="{D5CDD505-2E9C-101B-9397-08002B2CF9AE}" pid="10" name="MediaServiceImageTags">
    <vt:lpwstr>MediaServiceImageTags</vt:lpwstr>
  </property>
</Properties>
</file>